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078C" w14:textId="0F831694" w:rsidR="00A75F9E" w:rsidRPr="009365FD" w:rsidRDefault="00A75F9E" w:rsidP="00A75F9E">
      <w:pPr>
        <w:rPr>
          <w:lang w:val="es-CR"/>
        </w:rPr>
      </w:pPr>
      <w:r w:rsidRPr="009365FD">
        <w:rPr>
          <w:lang w:val="es-CR"/>
        </w:rPr>
        <w:t>Cumplimiento de los proyectos estratégicos al 3</w:t>
      </w:r>
      <w:r>
        <w:rPr>
          <w:lang w:val="es-CR"/>
        </w:rPr>
        <w:t>1</w:t>
      </w:r>
      <w:r w:rsidRPr="009365FD">
        <w:rPr>
          <w:lang w:val="es-CR"/>
        </w:rPr>
        <w:t>-</w:t>
      </w:r>
      <w:r w:rsidR="0061468C">
        <w:rPr>
          <w:lang w:val="es-CR"/>
        </w:rPr>
        <w:t>06</w:t>
      </w:r>
      <w:r w:rsidRPr="009365FD">
        <w:rPr>
          <w:lang w:val="es-CR"/>
        </w:rPr>
        <w:t>-202</w:t>
      </w:r>
      <w:r>
        <w:rPr>
          <w:lang w:val="es-CR"/>
        </w:rPr>
        <w:t>5</w:t>
      </w:r>
    </w:p>
    <w:p w14:paraId="5861FDA8" w14:textId="77777777" w:rsidR="00A75F9E" w:rsidRPr="00A75F9E" w:rsidRDefault="00A75F9E">
      <w:pPr>
        <w:rPr>
          <w:lang w:val="es-CR"/>
        </w:rPr>
      </w:pP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4598"/>
        <w:gridCol w:w="993"/>
        <w:gridCol w:w="850"/>
        <w:gridCol w:w="940"/>
        <w:gridCol w:w="1186"/>
      </w:tblGrid>
      <w:tr w:rsidR="00A75F9E" w:rsidRPr="006F740A" w14:paraId="3D2C8A1D" w14:textId="77777777" w:rsidTr="006A35B3">
        <w:trPr>
          <w:trHeight w:val="450"/>
          <w:tblHeader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0E83EEC1" w14:textId="77777777" w:rsidR="00A75F9E" w:rsidRPr="006F740A" w:rsidRDefault="00A75F9E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  <w:t>ID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766B16EF" w14:textId="77777777" w:rsidR="00A75F9E" w:rsidRPr="006F740A" w:rsidRDefault="00A75F9E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  <w:t>Proyecto/Actividad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055BD134" w14:textId="77777777" w:rsidR="00A75F9E" w:rsidRPr="006F740A" w:rsidRDefault="00A75F9E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  <w:t>Fecha Inicio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2E756D77" w14:textId="77777777" w:rsidR="00A75F9E" w:rsidRPr="006F740A" w:rsidRDefault="00A75F9E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  <w:t>Fecha Fin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69F54332" w14:textId="77777777" w:rsidR="00A75F9E" w:rsidRPr="006F740A" w:rsidRDefault="00A75F9E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  <w:t xml:space="preserve">Nota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011FD49F" w14:textId="77777777" w:rsidR="00A75F9E" w:rsidRPr="006F740A" w:rsidRDefault="00A75F9E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  <w:t>Observaciones</w:t>
            </w:r>
          </w:p>
        </w:tc>
      </w:tr>
      <w:tr w:rsidR="00A75F9E" w:rsidRPr="006F740A" w14:paraId="66E31E9E" w14:textId="77777777" w:rsidTr="006A35B3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56C5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BFDF" w14:textId="77777777" w:rsidR="00A75F9E" w:rsidRPr="006F740A" w:rsidRDefault="00A75F9E" w:rsidP="006A35B3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1.1.2 Aplicar pruebas de tensión a los fondos 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59B50A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jun-25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83111B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feb-26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3415CB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100%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F68C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En tiempo</w:t>
            </w:r>
          </w:p>
        </w:tc>
      </w:tr>
      <w:tr w:rsidR="00A75F9E" w:rsidRPr="006F740A" w14:paraId="574F8BB2" w14:textId="77777777" w:rsidTr="006A35B3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715C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A7B8" w14:textId="77777777" w:rsidR="00A75F9E" w:rsidRPr="006F740A" w:rsidRDefault="00A75F9E" w:rsidP="006A35B3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1.1.3 Evaluar la efectividad de los indicadores de riesgo de los supervisados.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DE1AC2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may-23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B540F2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may-24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894DCC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100%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4254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Finalizado</w:t>
            </w:r>
          </w:p>
        </w:tc>
      </w:tr>
      <w:tr w:rsidR="00A75F9E" w:rsidRPr="006F740A" w14:paraId="400592A7" w14:textId="77777777" w:rsidTr="006A35B3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1D2F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4EAB" w14:textId="77777777" w:rsidR="00A75F9E" w:rsidRPr="006F740A" w:rsidRDefault="00A75F9E" w:rsidP="006A35B3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1.2.2 Fortalecer el modelo de supervisión y la regulación asociada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79D19C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jun-23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6B1F31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sep-25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988C9E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98%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5FDD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En tiempo</w:t>
            </w:r>
          </w:p>
        </w:tc>
      </w:tr>
      <w:tr w:rsidR="00A75F9E" w:rsidRPr="006F740A" w14:paraId="07B1010B" w14:textId="77777777" w:rsidTr="006A35B3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7E3C4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9A89" w14:textId="77777777" w:rsidR="00A75F9E" w:rsidRPr="006F740A" w:rsidRDefault="00A75F9E" w:rsidP="006A35B3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1.2.3 Integrar criterios para entidades sistémicas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BA6CC9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ago-23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EC2DE4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dic-25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A9599F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100%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01C8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En tiempo</w:t>
            </w:r>
          </w:p>
        </w:tc>
      </w:tr>
      <w:tr w:rsidR="00A75F9E" w:rsidRPr="006F740A" w14:paraId="75AA777F" w14:textId="77777777" w:rsidTr="006A35B3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BCFE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2662" w14:textId="77777777" w:rsidR="00A75F9E" w:rsidRPr="006F740A" w:rsidRDefault="00A75F9E" w:rsidP="006A35B3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1.3.1 Aplicación de la hoja de ruta transversal y específica sobre sostenibilidad y cambio climático.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99235F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jun-24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EE959B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dic-25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EE2796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100%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7BE3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En tiempo</w:t>
            </w:r>
          </w:p>
        </w:tc>
      </w:tr>
      <w:tr w:rsidR="00A75F9E" w:rsidRPr="006F740A" w14:paraId="3D1D8917" w14:textId="77777777" w:rsidTr="006A35B3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40A5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B702" w14:textId="77777777" w:rsidR="00A75F9E" w:rsidRPr="006F740A" w:rsidRDefault="00A75F9E" w:rsidP="006A35B3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2.1.1 Ejecutar una estrategia de seguimiento de temas legislativos.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74A2FD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ene-25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9DA6E4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dic-25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1850A6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100%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9F48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En tiempo</w:t>
            </w:r>
          </w:p>
        </w:tc>
      </w:tr>
      <w:tr w:rsidR="00A75F9E" w:rsidRPr="006F740A" w14:paraId="25AB0984" w14:textId="77777777" w:rsidTr="006A35B3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FB9E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A215" w14:textId="77777777" w:rsidR="00A75F9E" w:rsidRPr="006F740A" w:rsidRDefault="00A75F9E" w:rsidP="006A35B3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2.2.1 Fortalecer la regulación del Régimen Voluntario.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93D6A0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nov-23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9D672D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mar-24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8C2C40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50%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5351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Detenido</w:t>
            </w:r>
          </w:p>
        </w:tc>
      </w:tr>
      <w:tr w:rsidR="00A75F9E" w:rsidRPr="006F740A" w14:paraId="1A4EFD70" w14:textId="77777777" w:rsidTr="006A35B3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E48C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8F4C" w14:textId="77777777" w:rsidR="00A75F9E" w:rsidRPr="006F740A" w:rsidRDefault="00A75F9E" w:rsidP="006A35B3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2.2.2 Implementar el proyecto de Fondos Generacionales.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7A388A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may-24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D7EF7C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mar-25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0B2A5B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100%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DBBF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Finalizado</w:t>
            </w:r>
          </w:p>
        </w:tc>
      </w:tr>
      <w:tr w:rsidR="00A75F9E" w:rsidRPr="006F740A" w14:paraId="14247B3D" w14:textId="77777777" w:rsidTr="006A35B3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7D5D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4429" w14:textId="77777777" w:rsidR="00A75F9E" w:rsidRPr="006F740A" w:rsidRDefault="00A75F9E" w:rsidP="006A35B3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2.2.3 Apoyar la aprobación de Pensión Básica Universal.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069789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jun-22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F036EA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sep-25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77882C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100%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DFAB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En tiempo</w:t>
            </w:r>
          </w:p>
        </w:tc>
      </w:tr>
      <w:tr w:rsidR="00A75F9E" w:rsidRPr="006F740A" w14:paraId="6615CE5A" w14:textId="77777777" w:rsidTr="006A35B3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9E03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C48A" w14:textId="77777777" w:rsidR="00A75F9E" w:rsidRPr="006F740A" w:rsidRDefault="00A75F9E" w:rsidP="006A35B3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3.1.1 Integrar en la estrategia de comunicación la cultura previsional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6AA7BD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ene-25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B1F40C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dic-25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EC49E6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100%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D8B8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En tiempo</w:t>
            </w:r>
          </w:p>
        </w:tc>
      </w:tr>
      <w:tr w:rsidR="00A75F9E" w:rsidRPr="006F740A" w14:paraId="002F7D0D" w14:textId="77777777" w:rsidTr="006A35B3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45C8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09DC" w14:textId="77777777" w:rsidR="00A75F9E" w:rsidRPr="006F740A" w:rsidRDefault="00A75F9E" w:rsidP="006A35B3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4.1.1 Evaluar el estado actual de la institución en términos de tecnología, procesos y capacidades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AB0EAB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sep-24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5E967A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dic-26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BFB6C9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s-CR"/>
              </w:rPr>
              <w:t>82</w:t>
            </w: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%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42F82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En tiempo</w:t>
            </w:r>
          </w:p>
        </w:tc>
      </w:tr>
      <w:tr w:rsidR="00A75F9E" w:rsidRPr="00A75F9E" w14:paraId="4D4C5F45" w14:textId="77777777" w:rsidTr="006A35B3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01B6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807C" w14:textId="77777777" w:rsidR="00A75F9E" w:rsidRPr="006F740A" w:rsidRDefault="00A75F9E" w:rsidP="006A35B3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4.1.2 Establecer y accionar una hoja de ruta para transformar digitalmente la Superintendencia.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8BCFB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E245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338EC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B96FE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</w:tr>
      <w:tr w:rsidR="00A75F9E" w:rsidRPr="00A75F9E" w14:paraId="5F9BF5DB" w14:textId="77777777" w:rsidTr="006A35B3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C179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E58B" w14:textId="77777777" w:rsidR="00A75F9E" w:rsidRPr="006F740A" w:rsidRDefault="00A75F9E" w:rsidP="006A35B3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4.3.1 Conformar un equipo dedicado a la innovación, utilizando las herramientas que ofrecen las tecnologías existentes.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BF43E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5B3D5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0CCE4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130DA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</w:tr>
      <w:tr w:rsidR="00A75F9E" w:rsidRPr="00A75F9E" w14:paraId="01857C4D" w14:textId="77777777" w:rsidTr="006A35B3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3CA84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22BD" w14:textId="77777777" w:rsidR="00A75F9E" w:rsidRPr="006F740A" w:rsidRDefault="00A75F9E" w:rsidP="006A35B3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4.3.2 Establecer acciones de vinculación y sensibilización que promuevan un cambio en la cultura organizacional, que valore e invite a la adopción de nuevas tecnologías.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A7F02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73B1B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4A4E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687D2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</w:tr>
      <w:tr w:rsidR="00A75F9E" w:rsidRPr="00A75F9E" w14:paraId="6C6D4F1A" w14:textId="77777777" w:rsidTr="006A35B3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56EF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15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FB2C" w14:textId="77777777" w:rsidR="00A75F9E" w:rsidRPr="006F740A" w:rsidRDefault="00A75F9E" w:rsidP="006A35B3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6F740A">
              <w:rPr>
                <w:rFonts w:ascii="Calibri Light" w:hAnsi="Calibri Light" w:cs="Calibri Light"/>
                <w:sz w:val="18"/>
                <w:szCs w:val="18"/>
                <w:lang w:val="es-CR"/>
              </w:rPr>
              <w:t>4.3.3 Promover la colaboración, la creatividad y la experimentación en el uso de nuevas herramientas y soluciones.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59F07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2936E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EAC2A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FB2DB" w14:textId="77777777" w:rsidR="00A75F9E" w:rsidRPr="006F740A" w:rsidRDefault="00A75F9E" w:rsidP="006A35B3">
            <w:pPr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</w:tr>
    </w:tbl>
    <w:p w14:paraId="38808697" w14:textId="77777777" w:rsidR="00A75F9E" w:rsidRPr="009A2715" w:rsidRDefault="00A75F9E" w:rsidP="00A75F9E">
      <w:pPr>
        <w:spacing w:line="276" w:lineRule="auto"/>
        <w:rPr>
          <w:rFonts w:ascii="Calibri Light" w:hAnsi="Calibri Light" w:cs="Calibri Light"/>
          <w:i/>
          <w:iCs/>
          <w:sz w:val="18"/>
          <w:lang w:val="es-CR"/>
        </w:rPr>
      </w:pPr>
      <w:r w:rsidRPr="009A2715">
        <w:rPr>
          <w:rFonts w:ascii="Calibri Light" w:hAnsi="Calibri Light" w:cs="Calibri Light"/>
          <w:i/>
          <w:iCs/>
          <w:sz w:val="18"/>
          <w:lang w:val="es-CR"/>
        </w:rPr>
        <w:t>Fuente: Planificación y Normativa.</w:t>
      </w:r>
    </w:p>
    <w:p w14:paraId="35B8294B" w14:textId="77777777" w:rsidR="00A75F9E" w:rsidRDefault="00A75F9E" w:rsidP="00A75F9E">
      <w:pPr>
        <w:spacing w:line="240" w:lineRule="auto"/>
        <w:ind w:left="851" w:hanging="851"/>
        <w:rPr>
          <w:rFonts w:ascii="Calibri Light" w:hAnsi="Calibri Light" w:cs="Calibri Light"/>
          <w:sz w:val="18"/>
          <w:szCs w:val="18"/>
          <w:lang w:val="es-CR"/>
        </w:rPr>
      </w:pPr>
    </w:p>
    <w:p w14:paraId="7515054C" w14:textId="77777777" w:rsidR="00A75F9E" w:rsidRPr="00A36D33" w:rsidRDefault="00A75F9E" w:rsidP="00A75F9E">
      <w:pPr>
        <w:spacing w:line="240" w:lineRule="auto"/>
        <w:ind w:left="851" w:hanging="851"/>
        <w:rPr>
          <w:rFonts w:ascii="Calibri Light" w:hAnsi="Calibri Light" w:cs="Calibri Light"/>
          <w:sz w:val="18"/>
          <w:szCs w:val="18"/>
          <w:lang w:val="es-CR"/>
        </w:rPr>
      </w:pPr>
      <w:r w:rsidRPr="00A36D33">
        <w:rPr>
          <w:rFonts w:ascii="Calibri Light" w:hAnsi="Calibri Light" w:cs="Calibri Light"/>
          <w:sz w:val="18"/>
          <w:szCs w:val="18"/>
          <w:lang w:val="es-CR"/>
        </w:rPr>
        <w:t>Nota: corresponde a</w:t>
      </w:r>
      <w:r w:rsidRPr="009F2D3A">
        <w:rPr>
          <w:rFonts w:ascii="Calibri Light" w:hAnsi="Calibri Light" w:cs="Calibri Light"/>
          <w:sz w:val="18"/>
          <w:szCs w:val="18"/>
          <w:lang w:val="es-CR"/>
        </w:rPr>
        <w:t xml:space="preserve">l estado </w:t>
      </w:r>
      <w:r w:rsidRPr="00A36D33">
        <w:rPr>
          <w:rFonts w:ascii="Calibri Light" w:hAnsi="Calibri Light" w:cs="Calibri Light"/>
          <w:sz w:val="18"/>
          <w:szCs w:val="18"/>
          <w:lang w:val="es-CR"/>
        </w:rPr>
        <w:t>del proyecto, considerando el % de avance de tareas y el % de avance de tiempo (valor devengado), ajustado por situaciones particulares a cada proyecto.</w:t>
      </w:r>
    </w:p>
    <w:p w14:paraId="427939C2" w14:textId="77777777" w:rsidR="00A75F9E" w:rsidRPr="00A36D33" w:rsidRDefault="00A75F9E" w:rsidP="00A75F9E">
      <w:pPr>
        <w:spacing w:line="240" w:lineRule="auto"/>
        <w:ind w:left="851" w:hanging="851"/>
        <w:rPr>
          <w:rFonts w:ascii="Calibri Light" w:hAnsi="Calibri Light" w:cs="Calibri Light"/>
          <w:sz w:val="18"/>
          <w:szCs w:val="18"/>
          <w:lang w:val="es-CR"/>
        </w:rPr>
      </w:pPr>
      <w:r w:rsidRPr="00A36D33">
        <w:rPr>
          <w:rFonts w:ascii="Calibri Light" w:hAnsi="Calibri Light" w:cs="Calibri Light"/>
          <w:sz w:val="18"/>
          <w:szCs w:val="18"/>
          <w:lang w:val="es-CR"/>
        </w:rPr>
        <w:t>% Avance Tareas: Corresponde al porcentaje de avance de las tareas, correspondiente al cronograma de proyecto debidamente aprobado.</w:t>
      </w:r>
    </w:p>
    <w:p w14:paraId="3FA998C6" w14:textId="77777777" w:rsidR="00A75F9E" w:rsidRPr="009F2D3A" w:rsidRDefault="00A75F9E" w:rsidP="00A75F9E">
      <w:pPr>
        <w:spacing w:line="240" w:lineRule="auto"/>
        <w:ind w:left="851" w:hanging="851"/>
        <w:rPr>
          <w:rFonts w:ascii="Calibri Light" w:hAnsi="Calibri Light" w:cs="Calibri Light"/>
          <w:sz w:val="18"/>
          <w:szCs w:val="18"/>
          <w:lang w:val="es-CR"/>
        </w:rPr>
      </w:pPr>
      <w:r w:rsidRPr="009F2D3A">
        <w:rPr>
          <w:rFonts w:ascii="Calibri Light" w:hAnsi="Calibri Light" w:cs="Calibri Light"/>
          <w:sz w:val="18"/>
          <w:szCs w:val="18"/>
          <w:lang w:val="es-CR"/>
        </w:rPr>
        <w:t>% Avance Tiempo: Corresponde al porcentaje de tiempo transcurrido entre la fecha de inicio, respecto al final del proyecto</w:t>
      </w:r>
    </w:p>
    <w:p w14:paraId="2B9BAE8C" w14:textId="77777777" w:rsidR="00A75F9E" w:rsidRPr="00A75F9E" w:rsidRDefault="00A75F9E">
      <w:pPr>
        <w:rPr>
          <w:lang w:val="es-CR"/>
        </w:rPr>
      </w:pPr>
    </w:p>
    <w:sectPr w:rsidR="00A75F9E" w:rsidRPr="00A75F9E">
      <w:footerReference w:type="even" r:id="rId6"/>
      <w:footerReference w:type="default" r:id="rId7"/>
      <w:foot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DC12" w14:textId="77777777" w:rsidR="00E03E8B" w:rsidRDefault="00E03E8B" w:rsidP="00A75F9E">
      <w:pPr>
        <w:spacing w:line="240" w:lineRule="auto"/>
      </w:pPr>
      <w:r>
        <w:separator/>
      </w:r>
    </w:p>
  </w:endnote>
  <w:endnote w:type="continuationSeparator" w:id="0">
    <w:p w14:paraId="5C534EFD" w14:textId="77777777" w:rsidR="00E03E8B" w:rsidRDefault="00E03E8B" w:rsidP="00A75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619D" w14:textId="0E6823C9" w:rsidR="00A75F9E" w:rsidRDefault="00A75F9E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319D6D" wp14:editId="4A3D98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91795"/>
              <wp:effectExtent l="0" t="0" r="0" b="0"/>
              <wp:wrapNone/>
              <wp:docPr id="307919270" name="Cuadro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87904" w14:textId="7D977088" w:rsidR="00A75F9E" w:rsidRPr="00A75F9E" w:rsidRDefault="00A75F9E" w:rsidP="00A75F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5F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19D6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Uso Interno" style="position:absolute;left:0;text-align:left;margin-left:0;margin-top:0;width:48pt;height:30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3B887904" w14:textId="7D977088" w:rsidR="00A75F9E" w:rsidRPr="00A75F9E" w:rsidRDefault="00A75F9E" w:rsidP="00A75F9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5F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27A6" w14:textId="7C8CB18E" w:rsidR="00A75F9E" w:rsidRDefault="00A75F9E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847CF6" wp14:editId="2689B61A">
              <wp:simplePos x="1079500" y="9461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91795"/>
              <wp:effectExtent l="0" t="0" r="0" b="0"/>
              <wp:wrapNone/>
              <wp:docPr id="1268752863" name="Cuadro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ABCF6" w14:textId="162FD67A" w:rsidR="00A75F9E" w:rsidRPr="00A75F9E" w:rsidRDefault="00A75F9E" w:rsidP="00A75F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5F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47CF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Uso Interno" style="position:absolute;left:0;text-align:left;margin-left:0;margin-top:0;width:48pt;height:30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08FABCF6" w14:textId="162FD67A" w:rsidR="00A75F9E" w:rsidRPr="00A75F9E" w:rsidRDefault="00A75F9E" w:rsidP="00A75F9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5F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399F" w14:textId="4124CCFD" w:rsidR="00A75F9E" w:rsidRDefault="00A75F9E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D8EA17" wp14:editId="00A84B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91795"/>
              <wp:effectExtent l="0" t="0" r="0" b="0"/>
              <wp:wrapNone/>
              <wp:docPr id="1596288039" name="Cuadro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AD656" w14:textId="291D535F" w:rsidR="00A75F9E" w:rsidRPr="00A75F9E" w:rsidRDefault="00A75F9E" w:rsidP="00A75F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5F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8EA1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Uso Interno" style="position:absolute;left:0;text-align:left;margin-left:0;margin-top:0;width:48pt;height:30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29AD656" w14:textId="291D535F" w:rsidR="00A75F9E" w:rsidRPr="00A75F9E" w:rsidRDefault="00A75F9E" w:rsidP="00A75F9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5F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B275" w14:textId="77777777" w:rsidR="00E03E8B" w:rsidRDefault="00E03E8B" w:rsidP="00A75F9E">
      <w:pPr>
        <w:spacing w:line="240" w:lineRule="auto"/>
      </w:pPr>
      <w:r>
        <w:separator/>
      </w:r>
    </w:p>
  </w:footnote>
  <w:footnote w:type="continuationSeparator" w:id="0">
    <w:p w14:paraId="57B92EEA" w14:textId="77777777" w:rsidR="00E03E8B" w:rsidRDefault="00E03E8B" w:rsidP="00A75F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9E"/>
    <w:rsid w:val="00537315"/>
    <w:rsid w:val="0061468C"/>
    <w:rsid w:val="00A75F9E"/>
    <w:rsid w:val="00E0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7FE5"/>
  <w15:chartTrackingRefBased/>
  <w15:docId w15:val="{B423D305-50C0-4C9A-922A-CD54EB24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F9E"/>
    <w:pPr>
      <w:spacing w:after="0" w:line="312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5F9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5F9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F9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5F9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5F9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5F9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5F9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5F9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5F9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5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5F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5F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5F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5F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5F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5F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5F9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75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F9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75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5F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75F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5F9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C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75F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5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5F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5F9E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A75F9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5F9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GONZALEZ JOSE EZEQUIEL</dc:creator>
  <cp:keywords/>
  <dc:description/>
  <cp:lastModifiedBy>ARIAS GONZALEZ JOSE EZEQUIEL</cp:lastModifiedBy>
  <cp:revision>2</cp:revision>
  <dcterms:created xsi:type="dcterms:W3CDTF">2025-07-31T21:56:00Z</dcterms:created>
  <dcterms:modified xsi:type="dcterms:W3CDTF">2025-07-31T21:58:00Z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5f256c27,125a79a6,4b9fa1df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Uso Interno</vt:lpwstr>
  </property>
  <property fmtid="{D5CDD505-2E9C-101B-9397-08002B2CF9AE}" pid="5" name="MSIP_Label_b8b4be34-365a-4a68-b9fb-75c1b6874315_Enabled">
    <vt:lpwstr>true</vt:lpwstr>
  </property>
  <property fmtid="{D5CDD505-2E9C-101B-9397-08002B2CF9AE}" pid="6" name="MSIP_Label_b8b4be34-365a-4a68-b9fb-75c1b6874315_SetDate">
    <vt:lpwstr>2025-07-31T21:57:36Z</vt:lpwstr>
  </property>
  <property fmtid="{D5CDD505-2E9C-101B-9397-08002B2CF9AE}" pid="7" name="MSIP_Label_b8b4be34-365a-4a68-b9fb-75c1b6874315_Method">
    <vt:lpwstr>Standard</vt:lpwstr>
  </property>
  <property fmtid="{D5CDD505-2E9C-101B-9397-08002B2CF9AE}" pid="8" name="MSIP_Label_b8b4be34-365a-4a68-b9fb-75c1b6874315_Name">
    <vt:lpwstr>b8b4be34-365a-4a68-b9fb-75c1b6874315</vt:lpwstr>
  </property>
  <property fmtid="{D5CDD505-2E9C-101B-9397-08002B2CF9AE}" pid="9" name="MSIP_Label_b8b4be34-365a-4a68-b9fb-75c1b6874315_SiteId">
    <vt:lpwstr>618d0a45-25a6-4618-9f80-8f70a435ee52</vt:lpwstr>
  </property>
  <property fmtid="{D5CDD505-2E9C-101B-9397-08002B2CF9AE}" pid="10" name="MSIP_Label_b8b4be34-365a-4a68-b9fb-75c1b6874315_ActionId">
    <vt:lpwstr>ad122548-0111-433d-a5d7-33a5726f3dd4</vt:lpwstr>
  </property>
  <property fmtid="{D5CDD505-2E9C-101B-9397-08002B2CF9AE}" pid="11" name="MSIP_Label_b8b4be34-365a-4a68-b9fb-75c1b6874315_ContentBits">
    <vt:lpwstr>2</vt:lpwstr>
  </property>
  <property fmtid="{D5CDD505-2E9C-101B-9397-08002B2CF9AE}" pid="12" name="MSIP_Label_b8b4be34-365a-4a68-b9fb-75c1b6874315_Tag">
    <vt:lpwstr>10, 3, 0, 1</vt:lpwstr>
  </property>
</Properties>
</file>