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B73C" w14:textId="37A652F3" w:rsidR="009365FD" w:rsidRPr="009365FD" w:rsidRDefault="009365FD">
      <w:pPr>
        <w:rPr>
          <w:lang w:val="es-CR"/>
        </w:rPr>
      </w:pPr>
      <w:r w:rsidRPr="009365FD">
        <w:rPr>
          <w:lang w:val="es-CR"/>
        </w:rPr>
        <w:t>Cumplimiento de los proyectos estratégicos al 30-06-202</w:t>
      </w:r>
      <w:r>
        <w:rPr>
          <w:lang w:val="es-CR"/>
        </w:rPr>
        <w:t>4</w:t>
      </w:r>
    </w:p>
    <w:tbl>
      <w:tblPr>
        <w:tblW w:w="8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3586"/>
        <w:gridCol w:w="1080"/>
        <w:gridCol w:w="980"/>
        <w:gridCol w:w="1000"/>
        <w:gridCol w:w="1040"/>
      </w:tblGrid>
      <w:tr w:rsidR="009365FD" w:rsidRPr="004C2BE5" w14:paraId="3FD4A2CA" w14:textId="77777777" w:rsidTr="006A35B3">
        <w:trPr>
          <w:trHeight w:val="580"/>
          <w:tblHeader/>
        </w:trPr>
        <w:tc>
          <w:tcPr>
            <w:tcW w:w="520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5F7DF1" w14:textId="77777777" w:rsidR="009365FD" w:rsidRPr="004C2BE5" w:rsidRDefault="009365FD" w:rsidP="006A35B3">
            <w:pPr>
              <w:spacing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ID</w:t>
            </w:r>
          </w:p>
        </w:tc>
        <w:tc>
          <w:tcPr>
            <w:tcW w:w="3586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6F6D33" w14:textId="77777777" w:rsidR="009365FD" w:rsidRPr="004C2BE5" w:rsidRDefault="009365FD" w:rsidP="006A35B3">
            <w:pPr>
              <w:spacing w:line="240" w:lineRule="auto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Proyecto/Actividad</w:t>
            </w:r>
          </w:p>
        </w:tc>
        <w:tc>
          <w:tcPr>
            <w:tcW w:w="1080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BD37E2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Fecha Inicio</w:t>
            </w:r>
          </w:p>
        </w:tc>
        <w:tc>
          <w:tcPr>
            <w:tcW w:w="980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5CAC6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Fecha Fin</w:t>
            </w:r>
          </w:p>
        </w:tc>
        <w:tc>
          <w:tcPr>
            <w:tcW w:w="1000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10B01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%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 xml:space="preserve"> </w:t>
            </w: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Avance Tareas</w:t>
            </w:r>
          </w:p>
        </w:tc>
        <w:tc>
          <w:tcPr>
            <w:tcW w:w="1040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408254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b/>
                <w:bCs/>
                <w:color w:val="000000"/>
                <w:sz w:val="18"/>
                <w:szCs w:val="18"/>
                <w:lang w:val="es-CR" w:eastAsia="es-CR"/>
              </w:rPr>
              <w:t>Nota</w:t>
            </w:r>
          </w:p>
        </w:tc>
      </w:tr>
      <w:tr w:rsidR="009365FD" w:rsidRPr="004C2BE5" w14:paraId="5A4502A3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75E3CA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B0B65D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1.1.2 Aplicar pruebas de tensión a los fondos 2024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5102E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E907B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DA19B2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5,1%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CB8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182DCCF7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30613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2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8CDF18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1.1.3 Evaluar la efectividad de los indicadores de riesgo de los supervisados.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576D8B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may-23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122E75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8D2AD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B1B9B3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Finalizado</w:t>
            </w:r>
          </w:p>
        </w:tc>
      </w:tr>
      <w:tr w:rsidR="009365FD" w:rsidRPr="004C2BE5" w14:paraId="2D51C139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1CD76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3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8062AF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1.2.2 Fortalecer el modelo de supervisión y la regulación asociada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6AC5E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jun-23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1F4EFE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262CA1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49,0%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8B0BD4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21D4493B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6E6F44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AF4917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1.2.3 Integrar criterios para entidades sistémicas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93B27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ago-23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32B1D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DE1FF6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7CEE72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0C34E980" w14:textId="77777777" w:rsidTr="006A35B3">
        <w:trPr>
          <w:trHeight w:val="58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0A30A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F956CC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1.3.1 Aplicación de la hoja de ruta transversal y específica sobre sostenibilidad y cambio climático.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83D20A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1D7BC2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721AF2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12,3%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4A01D4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5E810436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EE91EA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6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60A39D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 xml:space="preserve">2.1.1 Ejecutar una estrategia de seguimiento de temas legislativos. 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717D34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ene-24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CEC1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59EAAD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50,0%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8CAACA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1A83B9FC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8B7D23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7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4C6250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2.2.1 Fortalecer la regulación del Régimen Voluntario.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44C31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nov-23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CB9EF6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mar-24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9E1D30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D293FB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Detenido</w:t>
            </w:r>
          </w:p>
        </w:tc>
      </w:tr>
      <w:tr w:rsidR="009365FD" w:rsidRPr="004C2BE5" w14:paraId="055E29AC" w14:textId="77777777" w:rsidTr="006A35B3">
        <w:trPr>
          <w:trHeight w:val="598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82BC0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8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75582E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2.2.2 Implementar el proyecto de Fondos Generacionales.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C4902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C531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mar-25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6D32B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3F4C4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4B8ADD89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7151DA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9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5DCBAB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 xml:space="preserve">2.2.3 Apoyar la aprobación de Pensión Básica Universal. 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5B572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jun-22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2B7313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mar-25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EA55C8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50,0%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E97DC5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59B87C03" w14:textId="77777777" w:rsidTr="006A35B3">
        <w:trPr>
          <w:trHeight w:val="29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1AAF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10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E953B3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sz w:val="18"/>
                <w:szCs w:val="18"/>
                <w:lang w:val="es-CR" w:eastAsia="es-CR"/>
              </w:rPr>
              <w:t>3.1.1 Integrar en la estrategia de comunicación la cultura previsional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3CBEC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ene-24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7101A8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5990FB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50,0% 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1BA5E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6C213CB4" w14:textId="77777777" w:rsidTr="006A35B3">
        <w:trPr>
          <w:trHeight w:val="58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7A6AEA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11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645519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4.1.1 Evaluar el estado actual de la institución en términos de tecnología, procesos y capacidades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215B7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C018E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88938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15,0%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91CAE3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0CA50934" w14:textId="77777777" w:rsidTr="006A35B3">
        <w:trPr>
          <w:trHeight w:val="66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22C83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12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67C584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4.1.2 Establecer y accionar una hoja de ruta para transformar digitalmente la Superintendencia.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112321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7DA272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dic-24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CDDA30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15,0%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38370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6EADB4DB" w14:textId="77777777" w:rsidTr="006A35B3">
        <w:trPr>
          <w:trHeight w:val="60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5EBFB2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13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ECE527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4.3.1 Conformar un equipo dedicado a la innovación, utilizando las herramientas que ofrecen las tecnologías existentes.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201309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872281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6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43675D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15,0%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2E10C9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4452C7FD" w14:textId="77777777" w:rsidTr="006A35B3">
        <w:trPr>
          <w:trHeight w:val="58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001CE3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14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60F686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 xml:space="preserve">4.3.2 Establecer acciones de vinculación y sensibilización que promuevan un cambio en la cultura organizacional, que valore e invite a la adopción de nuevas tecnologías. 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DE462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3606F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5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B6A997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15,0%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500F6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  <w:tr w:rsidR="009365FD" w:rsidRPr="004C2BE5" w14:paraId="407F9E45" w14:textId="77777777" w:rsidTr="006A35B3">
        <w:trPr>
          <w:trHeight w:val="630"/>
        </w:trPr>
        <w:tc>
          <w:tcPr>
            <w:tcW w:w="5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CF20F5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15</w:t>
            </w:r>
          </w:p>
        </w:tc>
        <w:tc>
          <w:tcPr>
            <w:tcW w:w="358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302DFF" w14:textId="77777777" w:rsidR="009365FD" w:rsidRPr="004C2BE5" w:rsidRDefault="009365FD" w:rsidP="006A35B3">
            <w:pPr>
              <w:spacing w:line="240" w:lineRule="auto"/>
              <w:ind w:left="402" w:hanging="402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4.3.3 Promover la colaboración, la creatividad y la experimentación en el uso de nuevas herramientas y soluciones.</w:t>
            </w:r>
          </w:p>
        </w:tc>
        <w:tc>
          <w:tcPr>
            <w:tcW w:w="1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61650E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may-24</w:t>
            </w:r>
          </w:p>
        </w:tc>
        <w:tc>
          <w:tcPr>
            <w:tcW w:w="9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6EA69F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dic-2</w:t>
            </w:r>
            <w:r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6</w:t>
            </w:r>
          </w:p>
        </w:tc>
        <w:tc>
          <w:tcPr>
            <w:tcW w:w="1000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FB081D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15,0% </w:t>
            </w:r>
          </w:p>
        </w:tc>
        <w:tc>
          <w:tcPr>
            <w:tcW w:w="10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731F2C" w14:textId="77777777" w:rsidR="009365FD" w:rsidRPr="004C2BE5" w:rsidRDefault="009365FD" w:rsidP="006A35B3">
            <w:pPr>
              <w:spacing w:line="240" w:lineRule="auto"/>
              <w:jc w:val="center"/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</w:pPr>
            <w:r w:rsidRPr="004C2BE5">
              <w:rPr>
                <w:rFonts w:ascii="Calibri Light" w:hAnsi="Calibri Light" w:cs="Calibri Light"/>
                <w:color w:val="000000"/>
                <w:sz w:val="18"/>
                <w:szCs w:val="18"/>
                <w:lang w:val="es-CR" w:eastAsia="es-CR"/>
              </w:rPr>
              <w:t>En tiempo</w:t>
            </w:r>
          </w:p>
        </w:tc>
      </w:tr>
    </w:tbl>
    <w:p w14:paraId="7AE79B3F" w14:textId="77777777" w:rsidR="009365FD" w:rsidRPr="00930071" w:rsidRDefault="009365FD" w:rsidP="009365FD">
      <w:pPr>
        <w:spacing w:line="240" w:lineRule="auto"/>
        <w:rPr>
          <w:rFonts w:ascii="Calibri Light" w:hAnsi="Calibri Light" w:cs="Calibri Light"/>
          <w:i/>
          <w:iCs/>
          <w:sz w:val="18"/>
          <w:lang w:val="es-CR"/>
        </w:rPr>
      </w:pPr>
      <w:r w:rsidRPr="00930071">
        <w:rPr>
          <w:rFonts w:ascii="Calibri Light" w:hAnsi="Calibri Light" w:cs="Calibri Light"/>
          <w:i/>
          <w:iCs/>
          <w:sz w:val="18"/>
          <w:lang w:val="es-CR"/>
        </w:rPr>
        <w:t>Fuente: Planificación y Normativa.</w:t>
      </w:r>
    </w:p>
    <w:p w14:paraId="597B0444" w14:textId="77777777" w:rsidR="009365FD" w:rsidRDefault="009365FD"/>
    <w:sectPr w:rsidR="009365F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A2FBE" w14:textId="77777777" w:rsidR="006C284E" w:rsidRDefault="006C284E" w:rsidP="009365FD">
      <w:pPr>
        <w:spacing w:line="240" w:lineRule="auto"/>
      </w:pPr>
      <w:r>
        <w:separator/>
      </w:r>
    </w:p>
  </w:endnote>
  <w:endnote w:type="continuationSeparator" w:id="0">
    <w:p w14:paraId="3DE89059" w14:textId="77777777" w:rsidR="006C284E" w:rsidRDefault="006C284E" w:rsidP="00936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CD92C" w14:textId="08BBE7A8" w:rsidR="009365FD" w:rsidRDefault="009365FD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BB2C1EB" wp14:editId="29A8A8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909419268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6AB30" w14:textId="4E021299" w:rsidR="009365FD" w:rsidRPr="009365FD" w:rsidRDefault="009365FD" w:rsidP="009365F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365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2C1E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left:0;text-align:left;margin-left:0;margin-top:0;width:48pt;height:30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0DA6AB30" w14:textId="4E021299" w:rsidR="009365FD" w:rsidRPr="009365FD" w:rsidRDefault="009365FD" w:rsidP="009365FD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365FD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64807" w14:textId="0A169AF7" w:rsidR="009365FD" w:rsidRDefault="009365FD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043BB1E" wp14:editId="4569190B">
              <wp:simplePos x="1079500" y="9461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300391357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ED218" w14:textId="19EED729" w:rsidR="009365FD" w:rsidRPr="009365FD" w:rsidRDefault="009365FD" w:rsidP="009365F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365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43BB1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left:0;text-align:left;margin-left:0;margin-top:0;width:48pt;height:30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5A9ED218" w14:textId="19EED729" w:rsidR="009365FD" w:rsidRPr="009365FD" w:rsidRDefault="009365FD" w:rsidP="009365FD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365FD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654DF" w14:textId="6411ED48" w:rsidR="009365FD" w:rsidRDefault="009365FD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C8E05D" wp14:editId="52BF478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746103514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1044A" w14:textId="462E4A0C" w:rsidR="009365FD" w:rsidRPr="009365FD" w:rsidRDefault="009365FD" w:rsidP="009365F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9365F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8E05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left:0;text-align:left;margin-left:0;margin-top:0;width:48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12A1044A" w14:textId="462E4A0C" w:rsidR="009365FD" w:rsidRPr="009365FD" w:rsidRDefault="009365FD" w:rsidP="009365FD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9365FD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319B3" w14:textId="77777777" w:rsidR="006C284E" w:rsidRDefault="006C284E" w:rsidP="009365FD">
      <w:pPr>
        <w:spacing w:line="240" w:lineRule="auto"/>
      </w:pPr>
      <w:r>
        <w:separator/>
      </w:r>
    </w:p>
  </w:footnote>
  <w:footnote w:type="continuationSeparator" w:id="0">
    <w:p w14:paraId="4F3A878E" w14:textId="77777777" w:rsidR="006C284E" w:rsidRDefault="006C284E" w:rsidP="009365F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FD"/>
    <w:rsid w:val="00537315"/>
    <w:rsid w:val="006C284E"/>
    <w:rsid w:val="0093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F80B"/>
  <w15:chartTrackingRefBased/>
  <w15:docId w15:val="{8415DF41-6B43-4F4E-AED5-51AAC533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5FD"/>
    <w:pPr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65F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65F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65F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65F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65F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65F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65F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65F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65F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R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65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65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65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65F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65F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65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65F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65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65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65F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365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65F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365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65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365F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65F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365F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65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65F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65F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9365FD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65FD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GONZALEZ JOSE EZEQUIEL</dc:creator>
  <cp:keywords/>
  <dc:description/>
  <cp:lastModifiedBy>ARIAS GONZALEZ JOSE EZEQUIEL</cp:lastModifiedBy>
  <cp:revision>1</cp:revision>
  <dcterms:created xsi:type="dcterms:W3CDTF">2025-07-31T21:52:00Z</dcterms:created>
  <dcterms:modified xsi:type="dcterms:W3CDTF">2025-07-31T21:53:00Z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2c78a2da,3634a304,11e79bbd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2025-07-31T21:53:50Z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8fb57346-f06c-4cc1-8ae2-dcec07bbeeb7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</Properties>
</file>