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6B4E5" w14:textId="77777777" w:rsidR="00CF2E34" w:rsidRDefault="000B4ABC">
      <w:pPr>
        <w:spacing w:after="0" w:line="259" w:lineRule="auto"/>
        <w:ind w:left="60" w:right="0" w:firstLine="0"/>
        <w:jc w:val="center"/>
      </w:pPr>
      <w:r>
        <w:t xml:space="preserve"> </w:t>
      </w:r>
    </w:p>
    <w:p w14:paraId="1A26ACEE" w14:textId="77777777" w:rsidR="00CF2E34" w:rsidRDefault="000B4ABC">
      <w:pPr>
        <w:spacing w:after="9" w:line="259" w:lineRule="auto"/>
        <w:ind w:left="2557" w:right="0" w:firstLine="0"/>
        <w:jc w:val="left"/>
      </w:pPr>
      <w:r>
        <w:rPr>
          <w:noProof/>
        </w:rPr>
        <w:drawing>
          <wp:inline distT="0" distB="0" distL="0" distR="0" wp14:anchorId="0D218CAB" wp14:editId="5B1E4493">
            <wp:extent cx="2363597" cy="1093470"/>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7"/>
                    <a:stretch>
                      <a:fillRect/>
                    </a:stretch>
                  </pic:blipFill>
                  <pic:spPr>
                    <a:xfrm>
                      <a:off x="0" y="0"/>
                      <a:ext cx="2363597" cy="1093470"/>
                    </a:xfrm>
                    <a:prstGeom prst="rect">
                      <a:avLst/>
                    </a:prstGeom>
                  </pic:spPr>
                </pic:pic>
              </a:graphicData>
            </a:graphic>
          </wp:inline>
        </w:drawing>
      </w:r>
    </w:p>
    <w:p w14:paraId="58C4E420" w14:textId="77777777" w:rsidR="00CF2E34" w:rsidRDefault="000B4ABC">
      <w:pPr>
        <w:spacing w:after="218" w:line="259" w:lineRule="auto"/>
        <w:ind w:left="60" w:right="0" w:firstLine="0"/>
        <w:jc w:val="center"/>
      </w:pPr>
      <w:r>
        <w:t xml:space="preserve"> </w:t>
      </w:r>
    </w:p>
    <w:p w14:paraId="14708C46" w14:textId="77777777" w:rsidR="00CF2E34" w:rsidRDefault="000B4ABC">
      <w:pPr>
        <w:spacing w:after="215" w:line="259" w:lineRule="auto"/>
        <w:ind w:left="0" w:right="0" w:firstLine="0"/>
        <w:jc w:val="left"/>
      </w:pPr>
      <w:r>
        <w:t xml:space="preserve"> </w:t>
      </w:r>
    </w:p>
    <w:p w14:paraId="3CC21B71" w14:textId="77777777" w:rsidR="00CF2E34" w:rsidRDefault="000B4ABC">
      <w:pPr>
        <w:spacing w:after="544" w:line="259" w:lineRule="auto"/>
        <w:ind w:left="0" w:right="0" w:firstLine="0"/>
        <w:jc w:val="left"/>
      </w:pPr>
      <w:r>
        <w:t xml:space="preserve"> </w:t>
      </w:r>
    </w:p>
    <w:p w14:paraId="7DA398DC" w14:textId="77777777" w:rsidR="00CF2E34" w:rsidRDefault="000B4ABC">
      <w:pPr>
        <w:spacing w:after="0" w:line="259" w:lineRule="auto"/>
        <w:ind w:left="148" w:right="0" w:firstLine="0"/>
        <w:jc w:val="center"/>
      </w:pPr>
      <w:r>
        <w:rPr>
          <w:b/>
          <w:color w:val="365F91"/>
          <w:sz w:val="48"/>
        </w:rPr>
        <w:t>Superintendencia de Pensiones</w:t>
      </w:r>
      <w:r>
        <w:rPr>
          <w:b/>
          <w:color w:val="333333"/>
          <w:sz w:val="48"/>
        </w:rPr>
        <w:t xml:space="preserve"> </w:t>
      </w:r>
    </w:p>
    <w:p w14:paraId="082C35D3" w14:textId="77777777" w:rsidR="00CF2E34" w:rsidRDefault="000B4ABC">
      <w:pPr>
        <w:spacing w:after="0" w:line="259" w:lineRule="auto"/>
        <w:ind w:left="281" w:right="0" w:firstLine="0"/>
        <w:jc w:val="center"/>
      </w:pPr>
      <w:r>
        <w:rPr>
          <w:color w:val="808080"/>
          <w:sz w:val="48"/>
        </w:rPr>
        <w:t xml:space="preserve"> </w:t>
      </w:r>
    </w:p>
    <w:p w14:paraId="2319838C" w14:textId="77777777" w:rsidR="00CF2E34" w:rsidRDefault="000B4ABC">
      <w:pPr>
        <w:spacing w:after="0" w:line="259" w:lineRule="auto"/>
        <w:ind w:left="281" w:right="0" w:firstLine="0"/>
        <w:jc w:val="center"/>
      </w:pPr>
      <w:r>
        <w:rPr>
          <w:color w:val="808080"/>
          <w:sz w:val="48"/>
        </w:rPr>
        <w:t xml:space="preserve"> </w:t>
      </w:r>
    </w:p>
    <w:p w14:paraId="24D84590" w14:textId="77777777" w:rsidR="00CF2E34" w:rsidRDefault="000B4ABC">
      <w:pPr>
        <w:spacing w:after="0" w:line="259" w:lineRule="auto"/>
        <w:ind w:left="281" w:right="0" w:firstLine="0"/>
        <w:jc w:val="center"/>
      </w:pPr>
      <w:r>
        <w:rPr>
          <w:color w:val="808080"/>
          <w:sz w:val="48"/>
        </w:rPr>
        <w:t xml:space="preserve"> </w:t>
      </w:r>
    </w:p>
    <w:p w14:paraId="17F16587" w14:textId="77777777" w:rsidR="00CF2E34" w:rsidRDefault="000B4ABC">
      <w:pPr>
        <w:spacing w:after="0" w:line="239" w:lineRule="auto"/>
        <w:ind w:left="11" w:right="0" w:firstLine="0"/>
        <w:jc w:val="center"/>
      </w:pPr>
      <w:r>
        <w:rPr>
          <w:rFonts w:ascii="Century Gothic" w:eastAsia="Century Gothic" w:hAnsi="Century Gothic" w:cs="Century Gothic"/>
          <w:color w:val="548DD4"/>
          <w:sz w:val="40"/>
        </w:rPr>
        <w:t xml:space="preserve">Informe Ley para Perfeccionar la Rendición de Cuentas N°9398  </w:t>
      </w:r>
    </w:p>
    <w:p w14:paraId="22D0B912" w14:textId="77777777" w:rsidR="00CF2E34" w:rsidRDefault="000B4ABC">
      <w:pPr>
        <w:spacing w:after="0" w:line="259" w:lineRule="auto"/>
        <w:ind w:left="237" w:right="0" w:firstLine="0"/>
        <w:jc w:val="center"/>
      </w:pPr>
      <w:r>
        <w:rPr>
          <w:color w:val="808080"/>
          <w:sz w:val="32"/>
        </w:rPr>
        <w:t xml:space="preserve"> </w:t>
      </w:r>
    </w:p>
    <w:p w14:paraId="3C58B6E4" w14:textId="77777777" w:rsidR="00CF2E34" w:rsidRDefault="000B4ABC">
      <w:pPr>
        <w:spacing w:after="0" w:line="259" w:lineRule="auto"/>
        <w:ind w:left="237" w:right="0" w:firstLine="0"/>
        <w:jc w:val="center"/>
      </w:pPr>
      <w:r>
        <w:rPr>
          <w:color w:val="808080"/>
          <w:sz w:val="32"/>
        </w:rPr>
        <w:t xml:space="preserve"> </w:t>
      </w:r>
    </w:p>
    <w:p w14:paraId="326D0A04" w14:textId="77777777" w:rsidR="00CF2E34" w:rsidRDefault="000B4ABC">
      <w:pPr>
        <w:spacing w:after="0" w:line="259" w:lineRule="auto"/>
        <w:ind w:left="237" w:right="0" w:firstLine="0"/>
        <w:jc w:val="center"/>
      </w:pPr>
      <w:r>
        <w:rPr>
          <w:color w:val="808080"/>
          <w:sz w:val="32"/>
        </w:rPr>
        <w:t xml:space="preserve"> </w:t>
      </w:r>
    </w:p>
    <w:p w14:paraId="1C261658" w14:textId="77777777" w:rsidR="00CF2E34" w:rsidRDefault="000B4ABC">
      <w:pPr>
        <w:spacing w:after="0" w:line="259" w:lineRule="auto"/>
        <w:ind w:left="237" w:right="0" w:firstLine="0"/>
        <w:jc w:val="center"/>
      </w:pPr>
      <w:r>
        <w:rPr>
          <w:color w:val="808080"/>
          <w:sz w:val="32"/>
        </w:rPr>
        <w:t xml:space="preserve"> </w:t>
      </w:r>
    </w:p>
    <w:p w14:paraId="7C33EE1B" w14:textId="77777777" w:rsidR="00CF2E34" w:rsidRDefault="000B4ABC">
      <w:pPr>
        <w:spacing w:after="0" w:line="259" w:lineRule="auto"/>
        <w:ind w:left="237" w:right="0" w:firstLine="0"/>
        <w:jc w:val="center"/>
      </w:pPr>
      <w:r>
        <w:rPr>
          <w:color w:val="808080"/>
          <w:sz w:val="32"/>
        </w:rPr>
        <w:t xml:space="preserve"> </w:t>
      </w:r>
    </w:p>
    <w:p w14:paraId="6F426E3A" w14:textId="77777777" w:rsidR="00CF2E34" w:rsidRDefault="000B4ABC">
      <w:pPr>
        <w:spacing w:after="0" w:line="259" w:lineRule="auto"/>
        <w:ind w:left="237" w:right="0" w:firstLine="0"/>
        <w:jc w:val="center"/>
      </w:pPr>
      <w:r>
        <w:rPr>
          <w:color w:val="808080"/>
          <w:sz w:val="32"/>
        </w:rPr>
        <w:t xml:space="preserve"> </w:t>
      </w:r>
    </w:p>
    <w:p w14:paraId="208A9459" w14:textId="77777777" w:rsidR="00EB20BD" w:rsidRDefault="00EB20BD">
      <w:pPr>
        <w:spacing w:after="0" w:line="259" w:lineRule="auto"/>
        <w:ind w:left="237" w:right="0" w:firstLine="0"/>
        <w:jc w:val="center"/>
        <w:rPr>
          <w:color w:val="808080"/>
          <w:sz w:val="32"/>
        </w:rPr>
      </w:pPr>
    </w:p>
    <w:p w14:paraId="1D2F7016" w14:textId="77777777" w:rsidR="00EB20BD" w:rsidRDefault="00EB20BD">
      <w:pPr>
        <w:spacing w:after="0" w:line="259" w:lineRule="auto"/>
        <w:ind w:left="237" w:right="0" w:firstLine="0"/>
        <w:jc w:val="center"/>
        <w:rPr>
          <w:color w:val="808080"/>
          <w:sz w:val="32"/>
        </w:rPr>
      </w:pPr>
    </w:p>
    <w:p w14:paraId="544C2B80" w14:textId="77777777" w:rsidR="00EB20BD" w:rsidRDefault="00EB20BD">
      <w:pPr>
        <w:spacing w:after="0" w:line="259" w:lineRule="auto"/>
        <w:ind w:left="237" w:right="0" w:firstLine="0"/>
        <w:jc w:val="center"/>
        <w:rPr>
          <w:color w:val="808080"/>
          <w:sz w:val="32"/>
        </w:rPr>
      </w:pPr>
    </w:p>
    <w:p w14:paraId="38653BAC" w14:textId="77777777" w:rsidR="00EB20BD" w:rsidRDefault="00EB20BD">
      <w:pPr>
        <w:spacing w:after="0" w:line="259" w:lineRule="auto"/>
        <w:ind w:left="237" w:right="0" w:firstLine="0"/>
        <w:jc w:val="center"/>
        <w:rPr>
          <w:color w:val="808080"/>
          <w:sz w:val="32"/>
        </w:rPr>
      </w:pPr>
    </w:p>
    <w:p w14:paraId="3DF428ED" w14:textId="77777777" w:rsidR="00EB20BD" w:rsidRDefault="00EB20BD">
      <w:pPr>
        <w:spacing w:after="0" w:line="259" w:lineRule="auto"/>
        <w:ind w:left="237" w:right="0" w:firstLine="0"/>
        <w:jc w:val="center"/>
        <w:rPr>
          <w:color w:val="808080"/>
          <w:sz w:val="32"/>
        </w:rPr>
      </w:pPr>
    </w:p>
    <w:p w14:paraId="686732E0" w14:textId="77777777" w:rsidR="00EB20BD" w:rsidRDefault="00EB20BD">
      <w:pPr>
        <w:spacing w:after="0" w:line="259" w:lineRule="auto"/>
        <w:ind w:left="237" w:right="0" w:firstLine="0"/>
        <w:jc w:val="center"/>
        <w:rPr>
          <w:color w:val="808080"/>
          <w:sz w:val="32"/>
        </w:rPr>
      </w:pPr>
    </w:p>
    <w:p w14:paraId="56D8243C" w14:textId="77777777" w:rsidR="00EB20BD" w:rsidRDefault="00EB20BD">
      <w:pPr>
        <w:spacing w:after="0" w:line="259" w:lineRule="auto"/>
        <w:ind w:left="237" w:right="0" w:firstLine="0"/>
        <w:jc w:val="center"/>
        <w:rPr>
          <w:color w:val="808080"/>
          <w:sz w:val="32"/>
        </w:rPr>
      </w:pPr>
    </w:p>
    <w:p w14:paraId="78D11433" w14:textId="77777777" w:rsidR="00EB20BD" w:rsidRDefault="00EB20BD">
      <w:pPr>
        <w:spacing w:after="0" w:line="259" w:lineRule="auto"/>
        <w:ind w:left="237" w:right="0" w:firstLine="0"/>
        <w:jc w:val="center"/>
        <w:rPr>
          <w:color w:val="808080"/>
          <w:sz w:val="32"/>
        </w:rPr>
      </w:pPr>
    </w:p>
    <w:p w14:paraId="628BA0FA" w14:textId="787342A8" w:rsidR="00CF2E34" w:rsidRDefault="000B4ABC">
      <w:pPr>
        <w:spacing w:after="0" w:line="259" w:lineRule="auto"/>
        <w:ind w:left="237" w:right="0" w:firstLine="0"/>
        <w:jc w:val="center"/>
      </w:pPr>
      <w:r>
        <w:rPr>
          <w:color w:val="808080"/>
          <w:sz w:val="32"/>
        </w:rPr>
        <w:t xml:space="preserve"> </w:t>
      </w:r>
    </w:p>
    <w:p w14:paraId="21AB850B" w14:textId="77777777" w:rsidR="00CF2E34" w:rsidRDefault="000B4ABC">
      <w:pPr>
        <w:spacing w:after="0" w:line="259" w:lineRule="auto"/>
        <w:ind w:left="237" w:right="0" w:firstLine="0"/>
        <w:jc w:val="center"/>
      </w:pPr>
      <w:r>
        <w:rPr>
          <w:color w:val="808080"/>
          <w:sz w:val="32"/>
        </w:rPr>
        <w:t xml:space="preserve"> </w:t>
      </w:r>
    </w:p>
    <w:p w14:paraId="4C1BB1E4" w14:textId="77777777" w:rsidR="00CF2E34" w:rsidRDefault="000B4ABC">
      <w:pPr>
        <w:spacing w:after="0" w:line="259" w:lineRule="auto"/>
        <w:ind w:left="237" w:right="0" w:firstLine="0"/>
        <w:jc w:val="center"/>
      </w:pPr>
      <w:r>
        <w:rPr>
          <w:color w:val="808080"/>
          <w:sz w:val="32"/>
        </w:rPr>
        <w:t xml:space="preserve"> </w:t>
      </w:r>
    </w:p>
    <w:p w14:paraId="5D8448D3" w14:textId="77777777" w:rsidR="00CF2E34" w:rsidRDefault="000B4ABC">
      <w:pPr>
        <w:spacing w:after="0" w:line="259" w:lineRule="auto"/>
        <w:ind w:left="237" w:right="0" w:firstLine="0"/>
        <w:jc w:val="center"/>
      </w:pPr>
      <w:r>
        <w:rPr>
          <w:color w:val="808080"/>
          <w:sz w:val="32"/>
        </w:rPr>
        <w:t xml:space="preserve"> </w:t>
      </w:r>
    </w:p>
    <w:p w14:paraId="36EAAE0E" w14:textId="77777777" w:rsidR="00CF2E34" w:rsidRDefault="000B4ABC">
      <w:pPr>
        <w:spacing w:after="0" w:line="259" w:lineRule="auto"/>
        <w:ind w:left="237" w:right="0" w:firstLine="0"/>
        <w:jc w:val="center"/>
      </w:pPr>
      <w:r>
        <w:rPr>
          <w:color w:val="808080"/>
          <w:sz w:val="32"/>
        </w:rPr>
        <w:t xml:space="preserve"> </w:t>
      </w:r>
    </w:p>
    <w:p w14:paraId="64241C09" w14:textId="77777777" w:rsidR="00CF2E34" w:rsidRDefault="000B4ABC">
      <w:pPr>
        <w:spacing w:after="0" w:line="259" w:lineRule="auto"/>
        <w:ind w:left="237" w:right="0" w:firstLine="0"/>
        <w:jc w:val="center"/>
      </w:pPr>
      <w:r>
        <w:rPr>
          <w:color w:val="808080"/>
          <w:sz w:val="32"/>
        </w:rPr>
        <w:t xml:space="preserve"> </w:t>
      </w:r>
    </w:p>
    <w:p w14:paraId="58547403" w14:textId="77777777" w:rsidR="00CF2E34" w:rsidRDefault="000B4ABC">
      <w:pPr>
        <w:spacing w:after="0" w:line="259" w:lineRule="auto"/>
        <w:ind w:left="237" w:right="0" w:firstLine="0"/>
        <w:jc w:val="center"/>
      </w:pPr>
      <w:r>
        <w:rPr>
          <w:color w:val="808080"/>
          <w:sz w:val="32"/>
        </w:rPr>
        <w:t xml:space="preserve"> </w:t>
      </w:r>
    </w:p>
    <w:p w14:paraId="3AF382C3" w14:textId="77777777" w:rsidR="00CF2E34" w:rsidRDefault="000B4ABC">
      <w:pPr>
        <w:spacing w:after="197" w:line="259" w:lineRule="auto"/>
        <w:ind w:left="237" w:right="0" w:firstLine="0"/>
        <w:jc w:val="center"/>
      </w:pPr>
      <w:r>
        <w:rPr>
          <w:color w:val="808080"/>
          <w:sz w:val="32"/>
        </w:rPr>
        <w:t xml:space="preserve"> </w:t>
      </w:r>
    </w:p>
    <w:p w14:paraId="2AEC4D5B" w14:textId="77777777" w:rsidR="00CF2E34" w:rsidRDefault="000B4ABC">
      <w:pPr>
        <w:spacing w:after="0" w:line="259" w:lineRule="auto"/>
        <w:ind w:left="149" w:right="0" w:firstLine="0"/>
        <w:jc w:val="center"/>
      </w:pPr>
      <w:r>
        <w:rPr>
          <w:sz w:val="48"/>
        </w:rPr>
        <w:lastRenderedPageBreak/>
        <w:t xml:space="preserve">2019 </w:t>
      </w:r>
    </w:p>
    <w:p w14:paraId="46605FB8" w14:textId="77777777" w:rsidR="00CF2E34" w:rsidRDefault="000B4ABC">
      <w:pPr>
        <w:spacing w:after="0" w:line="259" w:lineRule="auto"/>
        <w:ind w:left="0" w:right="0" w:firstLine="0"/>
        <w:jc w:val="left"/>
      </w:pPr>
      <w:r>
        <w:rPr>
          <w:color w:val="365F91"/>
          <w:sz w:val="32"/>
        </w:rPr>
        <w:t xml:space="preserve"> </w:t>
      </w:r>
      <w:r>
        <w:rPr>
          <w:color w:val="365F91"/>
          <w:sz w:val="32"/>
        </w:rPr>
        <w:tab/>
        <w:t xml:space="preserve"> </w:t>
      </w:r>
    </w:p>
    <w:p w14:paraId="7A44F081" w14:textId="77777777" w:rsidR="00CF2E34" w:rsidRDefault="000B4ABC">
      <w:pPr>
        <w:spacing w:after="227" w:line="249" w:lineRule="auto"/>
        <w:ind w:left="-5" w:right="0"/>
        <w:jc w:val="left"/>
      </w:pPr>
      <w:r>
        <w:rPr>
          <w:rFonts w:ascii="Calibri" w:eastAsia="Calibri" w:hAnsi="Calibri" w:cs="Calibri"/>
        </w:rPr>
        <w:t xml:space="preserve">Contenido </w:t>
      </w:r>
    </w:p>
    <w:p w14:paraId="41CB7CD3" w14:textId="77777777" w:rsidR="00CF2E34" w:rsidRDefault="000B4ABC">
      <w:pPr>
        <w:spacing w:after="246" w:line="259" w:lineRule="auto"/>
        <w:ind w:left="0" w:right="0" w:firstLine="0"/>
        <w:jc w:val="left"/>
      </w:pPr>
      <w:r>
        <w:rPr>
          <w:rFonts w:ascii="Calibri" w:eastAsia="Calibri" w:hAnsi="Calibri" w:cs="Calibri"/>
        </w:rPr>
        <w:t xml:space="preserve"> </w:t>
      </w:r>
    </w:p>
    <w:sdt>
      <w:sdtPr>
        <w:rPr>
          <w:rFonts w:ascii="Arial" w:eastAsia="Arial" w:hAnsi="Arial" w:cs="Arial"/>
        </w:rPr>
        <w:id w:val="-1686205564"/>
        <w:docPartObj>
          <w:docPartGallery w:val="Table of Contents"/>
        </w:docPartObj>
      </w:sdtPr>
      <w:sdtEndPr/>
      <w:sdtContent>
        <w:p w14:paraId="36807D26" w14:textId="77777777" w:rsidR="00CF2E34" w:rsidRDefault="000B4ABC">
          <w:pPr>
            <w:pStyle w:val="TDC1"/>
            <w:tabs>
              <w:tab w:val="right" w:leader="dot" w:pos="8839"/>
            </w:tabs>
          </w:pPr>
          <w:r>
            <w:fldChar w:fldCharType="begin"/>
          </w:r>
          <w:r>
            <w:instrText xml:space="preserve"> TOC \o "1-3" \h \z \u </w:instrText>
          </w:r>
          <w:r>
            <w:fldChar w:fldCharType="separate"/>
          </w:r>
          <w:hyperlink w:anchor="_Toc89697">
            <w:r>
              <w:rPr>
                <w:rFonts w:ascii="Arial" w:eastAsia="Arial" w:hAnsi="Arial" w:cs="Arial"/>
                <w:b/>
              </w:rPr>
              <w:t>i)</w:t>
            </w:r>
            <w:r>
              <w:t xml:space="preserve">  </w:t>
            </w:r>
            <w:r>
              <w:rPr>
                <w:rFonts w:ascii="Arial" w:eastAsia="Arial" w:hAnsi="Arial" w:cs="Arial"/>
                <w:b/>
              </w:rPr>
              <w:t>Presentación</w:t>
            </w:r>
            <w:r>
              <w:tab/>
            </w:r>
            <w:r>
              <w:fldChar w:fldCharType="begin"/>
            </w:r>
            <w:r>
              <w:instrText xml:space="preserve">PAGEREF </w:instrText>
            </w:r>
            <w:r>
              <w:instrText>_Toc89697 \h</w:instrText>
            </w:r>
            <w:r>
              <w:fldChar w:fldCharType="separate"/>
            </w:r>
            <w:r>
              <w:t xml:space="preserve">1 </w:t>
            </w:r>
            <w:r>
              <w:fldChar w:fldCharType="end"/>
            </w:r>
          </w:hyperlink>
        </w:p>
        <w:p w14:paraId="7A4DF41E" w14:textId="77777777" w:rsidR="00CF2E34" w:rsidRDefault="000B4ABC">
          <w:pPr>
            <w:pStyle w:val="TDC1"/>
            <w:tabs>
              <w:tab w:val="right" w:leader="dot" w:pos="8839"/>
            </w:tabs>
          </w:pPr>
          <w:hyperlink w:anchor="_Toc89698">
            <w:r>
              <w:rPr>
                <w:rFonts w:ascii="Arial" w:eastAsia="Arial" w:hAnsi="Arial" w:cs="Arial"/>
                <w:b/>
              </w:rPr>
              <w:t>a)</w:t>
            </w:r>
            <w:r>
              <w:t xml:space="preserve">  </w:t>
            </w:r>
            <w:r>
              <w:rPr>
                <w:rFonts w:ascii="Arial" w:eastAsia="Arial" w:hAnsi="Arial" w:cs="Arial"/>
                <w:b/>
              </w:rPr>
              <w:t>Objetivos legales que dan origen y fundamento</w:t>
            </w:r>
            <w:r>
              <w:tab/>
            </w:r>
            <w:r>
              <w:fldChar w:fldCharType="begin"/>
            </w:r>
            <w:r>
              <w:instrText>PAGEREF _Toc89698 \h</w:instrText>
            </w:r>
            <w:r>
              <w:fldChar w:fldCharType="separate"/>
            </w:r>
            <w:r>
              <w:t xml:space="preserve">2 </w:t>
            </w:r>
            <w:r>
              <w:fldChar w:fldCharType="end"/>
            </w:r>
          </w:hyperlink>
        </w:p>
        <w:p w14:paraId="1B9B1085" w14:textId="77777777" w:rsidR="00CF2E34" w:rsidRDefault="000B4ABC">
          <w:pPr>
            <w:pStyle w:val="TDC1"/>
            <w:tabs>
              <w:tab w:val="right" w:leader="dot" w:pos="8839"/>
            </w:tabs>
          </w:pPr>
          <w:hyperlink w:anchor="_Toc89699">
            <w:r>
              <w:rPr>
                <w:rFonts w:ascii="Arial" w:eastAsia="Arial" w:hAnsi="Arial" w:cs="Arial"/>
                <w:b/>
              </w:rPr>
              <w:t>b)</w:t>
            </w:r>
            <w:r>
              <w:t xml:space="preserve"> </w:t>
            </w:r>
            <w:r>
              <w:rPr>
                <w:rFonts w:ascii="Arial" w:eastAsia="Arial" w:hAnsi="Arial" w:cs="Arial"/>
                <w:b/>
              </w:rPr>
              <w:t>Recursos financieros y ejecución presupuestaria</w:t>
            </w:r>
            <w:r>
              <w:tab/>
            </w:r>
            <w:r>
              <w:fldChar w:fldCharType="begin"/>
            </w:r>
            <w:r>
              <w:instrText>PAGEREF _Toc89699 \h</w:instrText>
            </w:r>
            <w:r>
              <w:fldChar w:fldCharType="separate"/>
            </w:r>
            <w:r>
              <w:t xml:space="preserve">3 </w:t>
            </w:r>
            <w:r>
              <w:fldChar w:fldCharType="end"/>
            </w:r>
          </w:hyperlink>
        </w:p>
        <w:p w14:paraId="26D58E44" w14:textId="77777777" w:rsidR="00CF2E34" w:rsidRDefault="000B4ABC">
          <w:pPr>
            <w:pStyle w:val="TDC1"/>
            <w:tabs>
              <w:tab w:val="right" w:leader="dot" w:pos="8839"/>
            </w:tabs>
          </w:pPr>
          <w:hyperlink w:anchor="_Toc89700">
            <w:r>
              <w:rPr>
                <w:rFonts w:ascii="Arial" w:eastAsia="Arial" w:hAnsi="Arial" w:cs="Arial"/>
                <w:b/>
              </w:rPr>
              <w:t>c)</w:t>
            </w:r>
            <w:r>
              <w:t xml:space="preserve">  </w:t>
            </w:r>
            <w:r>
              <w:rPr>
                <w:rFonts w:ascii="Arial" w:eastAsia="Arial" w:hAnsi="Arial" w:cs="Arial"/>
                <w:b/>
              </w:rPr>
              <w:t>Estructura organizacional vigente y descripción de las área</w:t>
            </w:r>
            <w:r>
              <w:rPr>
                <w:rFonts w:ascii="Arial" w:eastAsia="Arial" w:hAnsi="Arial" w:cs="Arial"/>
                <w:b/>
              </w:rPr>
              <w:t>s de trabajo</w:t>
            </w:r>
            <w:r>
              <w:tab/>
            </w:r>
            <w:r>
              <w:fldChar w:fldCharType="begin"/>
            </w:r>
            <w:r>
              <w:instrText>PAGEREF _Toc89700 \h</w:instrText>
            </w:r>
            <w:r>
              <w:fldChar w:fldCharType="separate"/>
            </w:r>
            <w:r>
              <w:t xml:space="preserve">4 </w:t>
            </w:r>
            <w:r>
              <w:fldChar w:fldCharType="end"/>
            </w:r>
          </w:hyperlink>
        </w:p>
        <w:p w14:paraId="69BF9946" w14:textId="77777777" w:rsidR="00CF2E34" w:rsidRDefault="000B4ABC">
          <w:pPr>
            <w:pStyle w:val="TDC1"/>
            <w:tabs>
              <w:tab w:val="right" w:leader="dot" w:pos="8839"/>
            </w:tabs>
          </w:pPr>
          <w:hyperlink w:anchor="_Toc89701">
            <w:r>
              <w:rPr>
                <w:rFonts w:ascii="Arial" w:eastAsia="Arial" w:hAnsi="Arial" w:cs="Arial"/>
                <w:b/>
              </w:rPr>
              <w:t>d)</w:t>
            </w:r>
            <w:r>
              <w:t xml:space="preserve"> </w:t>
            </w:r>
            <w:r>
              <w:rPr>
                <w:rFonts w:ascii="Arial" w:eastAsia="Arial" w:hAnsi="Arial" w:cs="Arial"/>
                <w:b/>
              </w:rPr>
              <w:t>Metas trazadas para el período en análisis</w:t>
            </w:r>
            <w:r>
              <w:tab/>
            </w:r>
            <w:r>
              <w:fldChar w:fldCharType="begin"/>
            </w:r>
            <w:r>
              <w:instrText>PAGEREF _Toc89701 \h</w:instrText>
            </w:r>
            <w:r>
              <w:fldChar w:fldCharType="separate"/>
            </w:r>
            <w:r>
              <w:t xml:space="preserve">10 </w:t>
            </w:r>
            <w:r>
              <w:fldChar w:fldCharType="end"/>
            </w:r>
          </w:hyperlink>
        </w:p>
        <w:p w14:paraId="7667F2B6" w14:textId="77777777" w:rsidR="00CF2E34" w:rsidRDefault="000B4ABC">
          <w:pPr>
            <w:pStyle w:val="TDC3"/>
            <w:tabs>
              <w:tab w:val="right" w:leader="dot" w:pos="8839"/>
            </w:tabs>
          </w:pPr>
          <w:hyperlink w:anchor="_Toc89702">
            <w:r>
              <w:rPr>
                <w:rFonts w:ascii="Arial" w:eastAsia="Arial" w:hAnsi="Arial" w:cs="Arial"/>
              </w:rPr>
              <w:t>i)</w:t>
            </w:r>
            <w:r>
              <w:t xml:space="preserve">  </w:t>
            </w:r>
            <w:r>
              <w:rPr>
                <w:rFonts w:ascii="Arial" w:eastAsia="Arial" w:hAnsi="Arial" w:cs="Arial"/>
              </w:rPr>
              <w:t>Plan Nacional de Desarrollo (PND)</w:t>
            </w:r>
            <w:r>
              <w:tab/>
            </w:r>
            <w:r>
              <w:fldChar w:fldCharType="begin"/>
            </w:r>
            <w:r>
              <w:instrText>PAGEREF _Toc89702 \h</w:instrText>
            </w:r>
            <w:r>
              <w:fldChar w:fldCharType="separate"/>
            </w:r>
            <w:r>
              <w:t xml:space="preserve">10 </w:t>
            </w:r>
            <w:r>
              <w:fldChar w:fldCharType="end"/>
            </w:r>
          </w:hyperlink>
        </w:p>
        <w:p w14:paraId="0CD7199F" w14:textId="77777777" w:rsidR="00CF2E34" w:rsidRDefault="000B4ABC">
          <w:pPr>
            <w:pStyle w:val="TDC3"/>
            <w:tabs>
              <w:tab w:val="right" w:leader="dot" w:pos="8839"/>
            </w:tabs>
          </w:pPr>
          <w:hyperlink w:anchor="_Toc89703">
            <w:r>
              <w:rPr>
                <w:rFonts w:ascii="Arial" w:eastAsia="Arial" w:hAnsi="Arial" w:cs="Arial"/>
              </w:rPr>
              <w:t>ii)</w:t>
            </w:r>
            <w:r>
              <w:t xml:space="preserve">  </w:t>
            </w:r>
            <w:r>
              <w:rPr>
                <w:rFonts w:ascii="Arial" w:eastAsia="Arial" w:hAnsi="Arial" w:cs="Arial"/>
              </w:rPr>
              <w:t>Plan Estratégico</w:t>
            </w:r>
            <w:r>
              <w:tab/>
            </w:r>
            <w:r>
              <w:fldChar w:fldCharType="begin"/>
            </w:r>
            <w:r>
              <w:instrText>PAGEREF _Toc89703 \h</w:instrText>
            </w:r>
            <w:r>
              <w:fldChar w:fldCharType="separate"/>
            </w:r>
            <w:r>
              <w:t xml:space="preserve">11 </w:t>
            </w:r>
            <w:r>
              <w:fldChar w:fldCharType="end"/>
            </w:r>
          </w:hyperlink>
        </w:p>
        <w:p w14:paraId="32FE92A6" w14:textId="77777777" w:rsidR="00CF2E34" w:rsidRDefault="000B4ABC">
          <w:pPr>
            <w:pStyle w:val="TDC3"/>
            <w:tabs>
              <w:tab w:val="right" w:leader="dot" w:pos="8839"/>
            </w:tabs>
          </w:pPr>
          <w:hyperlink w:anchor="_Toc89704">
            <w:r>
              <w:rPr>
                <w:rFonts w:ascii="Arial" w:eastAsia="Arial" w:hAnsi="Arial" w:cs="Arial"/>
              </w:rPr>
              <w:t>iii)</w:t>
            </w:r>
            <w:r>
              <w:t xml:space="preserve">  </w:t>
            </w:r>
            <w:r>
              <w:rPr>
                <w:rFonts w:ascii="Arial" w:eastAsia="Arial" w:hAnsi="Arial" w:cs="Arial"/>
              </w:rPr>
              <w:t>Plan Operativo Institucional</w:t>
            </w:r>
            <w:r>
              <w:tab/>
            </w:r>
            <w:r>
              <w:fldChar w:fldCharType="begin"/>
            </w:r>
            <w:r>
              <w:instrText>PAGEREF _Toc89704 \h</w:instrText>
            </w:r>
            <w:r>
              <w:fldChar w:fldCharType="separate"/>
            </w:r>
            <w:r>
              <w:t xml:space="preserve">13 </w:t>
            </w:r>
            <w:r>
              <w:fldChar w:fldCharType="end"/>
            </w:r>
          </w:hyperlink>
        </w:p>
        <w:p w14:paraId="6B4CB262" w14:textId="77777777" w:rsidR="00CF2E34" w:rsidRDefault="000B4ABC">
          <w:pPr>
            <w:pStyle w:val="TDC1"/>
            <w:tabs>
              <w:tab w:val="right" w:leader="dot" w:pos="8839"/>
            </w:tabs>
          </w:pPr>
          <w:hyperlink w:anchor="_Toc89705">
            <w:r>
              <w:rPr>
                <w:rFonts w:ascii="Arial" w:eastAsia="Arial" w:hAnsi="Arial" w:cs="Arial"/>
                <w:b/>
              </w:rPr>
              <w:t>e)</w:t>
            </w:r>
            <w:r>
              <w:t xml:space="preserve">  </w:t>
            </w:r>
            <w:r>
              <w:rPr>
                <w:rFonts w:ascii="Arial" w:eastAsia="Arial" w:hAnsi="Arial" w:cs="Arial"/>
                <w:b/>
              </w:rPr>
              <w:t>Temas</w:t>
            </w:r>
            <w:r>
              <w:rPr>
                <w:rFonts w:ascii="Arial" w:eastAsia="Arial" w:hAnsi="Arial" w:cs="Arial"/>
                <w:b/>
              </w:rPr>
              <w:t xml:space="preserve"> administrativos varios</w:t>
            </w:r>
            <w:r>
              <w:tab/>
            </w:r>
            <w:r>
              <w:fldChar w:fldCharType="begin"/>
            </w:r>
            <w:r>
              <w:instrText>PAGEREF _Toc89705 \h</w:instrText>
            </w:r>
            <w:r>
              <w:fldChar w:fldCharType="separate"/>
            </w:r>
            <w:r>
              <w:t xml:space="preserve">16 </w:t>
            </w:r>
            <w:r>
              <w:fldChar w:fldCharType="end"/>
            </w:r>
          </w:hyperlink>
        </w:p>
        <w:p w14:paraId="78644FC3" w14:textId="77777777" w:rsidR="00CF2E34" w:rsidRDefault="000B4ABC">
          <w:pPr>
            <w:pStyle w:val="TDC2"/>
            <w:tabs>
              <w:tab w:val="right" w:leader="dot" w:pos="8839"/>
            </w:tabs>
          </w:pPr>
          <w:hyperlink w:anchor="_Toc89706">
            <w:r>
              <w:rPr>
                <w:rFonts w:ascii="Arial" w:eastAsia="Arial" w:hAnsi="Arial" w:cs="Arial"/>
              </w:rPr>
              <w:t>i)</w:t>
            </w:r>
            <w:r>
              <w:t xml:space="preserve"> </w:t>
            </w:r>
            <w:r>
              <w:rPr>
                <w:rFonts w:ascii="Arial" w:eastAsia="Arial" w:hAnsi="Arial" w:cs="Arial"/>
              </w:rPr>
              <w:t>Descripción y justificación de créditos asumidos</w:t>
            </w:r>
            <w:r>
              <w:tab/>
            </w:r>
            <w:r>
              <w:fldChar w:fldCharType="begin"/>
            </w:r>
            <w:r>
              <w:instrText>PAGEREF _Toc89706 \h</w:instrText>
            </w:r>
            <w:r>
              <w:fldChar w:fldCharType="separate"/>
            </w:r>
            <w:r>
              <w:t xml:space="preserve">16 </w:t>
            </w:r>
            <w:r>
              <w:fldChar w:fldCharType="end"/>
            </w:r>
          </w:hyperlink>
        </w:p>
        <w:p w14:paraId="3B54D6EA" w14:textId="77777777" w:rsidR="00CF2E34" w:rsidRDefault="000B4ABC">
          <w:pPr>
            <w:pStyle w:val="TDC2"/>
            <w:tabs>
              <w:tab w:val="right" w:leader="dot" w:pos="8839"/>
            </w:tabs>
          </w:pPr>
          <w:hyperlink w:anchor="_Toc89707">
            <w:r>
              <w:rPr>
                <w:rFonts w:ascii="Arial" w:eastAsia="Arial" w:hAnsi="Arial" w:cs="Arial"/>
              </w:rPr>
              <w:t>ii)</w:t>
            </w:r>
            <w:r>
              <w:t xml:space="preserve"> </w:t>
            </w:r>
            <w:r>
              <w:rPr>
                <w:rFonts w:ascii="Arial" w:eastAsia="Arial" w:hAnsi="Arial" w:cs="Arial"/>
              </w:rPr>
              <w:t>Modificaciones salariales acordadas</w:t>
            </w:r>
            <w:r>
              <w:tab/>
            </w:r>
            <w:r>
              <w:fldChar w:fldCharType="begin"/>
            </w:r>
            <w:r>
              <w:instrText>PAGEREF _Toc89707 \h</w:instrText>
            </w:r>
            <w:r>
              <w:fldChar w:fldCharType="separate"/>
            </w:r>
            <w:r>
              <w:t xml:space="preserve">16 </w:t>
            </w:r>
            <w:r>
              <w:fldChar w:fldCharType="end"/>
            </w:r>
          </w:hyperlink>
        </w:p>
        <w:p w14:paraId="40C59837" w14:textId="77777777" w:rsidR="00CF2E34" w:rsidRDefault="000B4ABC">
          <w:pPr>
            <w:pStyle w:val="TDC2"/>
            <w:tabs>
              <w:tab w:val="right" w:leader="dot" w:pos="8839"/>
            </w:tabs>
          </w:pPr>
          <w:hyperlink w:anchor="_Toc89708">
            <w:r>
              <w:rPr>
                <w:rFonts w:ascii="Arial" w:eastAsia="Arial" w:hAnsi="Arial" w:cs="Arial"/>
              </w:rPr>
              <w:t>iii)</w:t>
            </w:r>
            <w:r>
              <w:t xml:space="preserve"> </w:t>
            </w:r>
            <w:r>
              <w:rPr>
                <w:rFonts w:ascii="Arial" w:eastAsia="Arial" w:hAnsi="Arial" w:cs="Arial"/>
              </w:rPr>
              <w:t>Procesos de contratación iniciad</w:t>
            </w:r>
            <w:r>
              <w:rPr>
                <w:rFonts w:ascii="Arial" w:eastAsia="Arial" w:hAnsi="Arial" w:cs="Arial"/>
              </w:rPr>
              <w:t>os y adjudicados</w:t>
            </w:r>
            <w:r>
              <w:tab/>
            </w:r>
            <w:r>
              <w:fldChar w:fldCharType="begin"/>
            </w:r>
            <w:r>
              <w:instrText>PAGEREF _Toc89708 \h</w:instrText>
            </w:r>
            <w:r>
              <w:fldChar w:fldCharType="separate"/>
            </w:r>
            <w:r>
              <w:t xml:space="preserve">17 </w:t>
            </w:r>
            <w:r>
              <w:fldChar w:fldCharType="end"/>
            </w:r>
          </w:hyperlink>
        </w:p>
        <w:p w14:paraId="776D3B36" w14:textId="77777777" w:rsidR="00CF2E34" w:rsidRDefault="000B4ABC">
          <w:pPr>
            <w:pStyle w:val="TDC2"/>
            <w:tabs>
              <w:tab w:val="right" w:leader="dot" w:pos="8839"/>
            </w:tabs>
          </w:pPr>
          <w:hyperlink w:anchor="_Toc89709">
            <w:r>
              <w:rPr>
                <w:rFonts w:ascii="Arial" w:eastAsia="Arial" w:hAnsi="Arial" w:cs="Arial"/>
              </w:rPr>
              <w:t>iv)</w:t>
            </w:r>
            <w:r>
              <w:t xml:space="preserve"> </w:t>
            </w:r>
            <w:r>
              <w:rPr>
                <w:rFonts w:ascii="Arial" w:eastAsia="Arial" w:hAnsi="Arial" w:cs="Arial"/>
              </w:rPr>
              <w:t>Procesos o demandas judiciales enfrentadas o promovidas</w:t>
            </w:r>
            <w:r>
              <w:tab/>
            </w:r>
            <w:r>
              <w:fldChar w:fldCharType="begin"/>
            </w:r>
            <w:r>
              <w:instrText>PAGEREF _Toc89709 \h</w:instrText>
            </w:r>
            <w:r>
              <w:fldChar w:fldCharType="separate"/>
            </w:r>
            <w:r>
              <w:t xml:space="preserve">21 </w:t>
            </w:r>
            <w:r>
              <w:fldChar w:fldCharType="end"/>
            </w:r>
          </w:hyperlink>
        </w:p>
        <w:p w14:paraId="34858087" w14:textId="77777777" w:rsidR="00CF2E34" w:rsidRDefault="000B4ABC">
          <w:pPr>
            <w:pStyle w:val="TDC2"/>
            <w:tabs>
              <w:tab w:val="right" w:leader="dot" w:pos="8839"/>
            </w:tabs>
          </w:pPr>
          <w:hyperlink w:anchor="_Toc89710">
            <w:r>
              <w:rPr>
                <w:rFonts w:ascii="Arial" w:eastAsia="Arial" w:hAnsi="Arial" w:cs="Arial"/>
              </w:rPr>
              <w:t>v)</w:t>
            </w:r>
            <w:r>
              <w:t xml:space="preserve"> </w:t>
            </w:r>
            <w:r>
              <w:rPr>
                <w:rFonts w:ascii="Arial" w:eastAsia="Arial" w:hAnsi="Arial" w:cs="Arial"/>
              </w:rPr>
              <w:t>Viajes realizados por personal de la entidad</w:t>
            </w:r>
            <w:r>
              <w:tab/>
            </w:r>
            <w:r>
              <w:fldChar w:fldCharType="begin"/>
            </w:r>
            <w:r>
              <w:instrText>PAGEREF _Toc89710 \h</w:instrText>
            </w:r>
            <w:r>
              <w:fldChar w:fldCharType="separate"/>
            </w:r>
            <w:r>
              <w:t xml:space="preserve">24 </w:t>
            </w:r>
            <w:r>
              <w:fldChar w:fldCharType="end"/>
            </w:r>
          </w:hyperlink>
        </w:p>
        <w:p w14:paraId="00A082E7" w14:textId="77777777" w:rsidR="00CF2E34" w:rsidRDefault="000B4ABC">
          <w:pPr>
            <w:pStyle w:val="TDC1"/>
            <w:tabs>
              <w:tab w:val="right" w:leader="dot" w:pos="8839"/>
            </w:tabs>
          </w:pPr>
          <w:hyperlink w:anchor="_Toc89711">
            <w:r>
              <w:rPr>
                <w:rFonts w:ascii="Arial" w:eastAsia="Arial" w:hAnsi="Arial" w:cs="Arial"/>
                <w:b/>
              </w:rPr>
              <w:t>f)</w:t>
            </w:r>
            <w:r>
              <w:t xml:space="preserve">  </w:t>
            </w:r>
            <w:r>
              <w:rPr>
                <w:rFonts w:ascii="Arial" w:eastAsia="Arial" w:hAnsi="Arial" w:cs="Arial"/>
                <w:b/>
              </w:rPr>
              <w:t>Limitaciones u obstáculos encontrados</w:t>
            </w:r>
            <w:r>
              <w:tab/>
            </w:r>
            <w:r>
              <w:fldChar w:fldCharType="begin"/>
            </w:r>
            <w:r>
              <w:instrText>PAGEREF _Toc89711 \h</w:instrText>
            </w:r>
            <w:r>
              <w:fldChar w:fldCharType="separate"/>
            </w:r>
            <w:r>
              <w:t xml:space="preserve">27 </w:t>
            </w:r>
            <w:r>
              <w:fldChar w:fldCharType="end"/>
            </w:r>
          </w:hyperlink>
        </w:p>
        <w:p w14:paraId="28CA92D0" w14:textId="77777777" w:rsidR="00CF2E34" w:rsidRDefault="000B4ABC">
          <w:pPr>
            <w:pStyle w:val="TDC1"/>
            <w:tabs>
              <w:tab w:val="right" w:leader="dot" w:pos="8839"/>
            </w:tabs>
          </w:pPr>
          <w:hyperlink w:anchor="_Toc89712">
            <w:r>
              <w:rPr>
                <w:rFonts w:ascii="Arial" w:eastAsia="Arial" w:hAnsi="Arial" w:cs="Arial"/>
                <w:b/>
              </w:rPr>
              <w:t>g)</w:t>
            </w:r>
            <w:r>
              <w:t xml:space="preserve"> </w:t>
            </w:r>
            <w:r>
              <w:rPr>
                <w:rFonts w:ascii="Arial" w:eastAsia="Arial" w:hAnsi="Arial" w:cs="Arial"/>
                <w:b/>
              </w:rPr>
              <w:t>Retos y objetivos para el mediano y largo plazo</w:t>
            </w:r>
            <w:r>
              <w:tab/>
            </w:r>
            <w:r>
              <w:fldChar w:fldCharType="begin"/>
            </w:r>
            <w:r>
              <w:instrText>PAGEREF _Toc89712 \h</w:instrText>
            </w:r>
            <w:r>
              <w:fldChar w:fldCharType="separate"/>
            </w:r>
            <w:r>
              <w:t xml:space="preserve">29 </w:t>
            </w:r>
            <w:r>
              <w:fldChar w:fldCharType="end"/>
            </w:r>
          </w:hyperlink>
        </w:p>
        <w:p w14:paraId="7E6F068F" w14:textId="77777777" w:rsidR="00CF2E34" w:rsidRDefault="000B4ABC">
          <w:r>
            <w:fldChar w:fldCharType="end"/>
          </w:r>
        </w:p>
      </w:sdtContent>
    </w:sdt>
    <w:p w14:paraId="045B8EDB" w14:textId="77777777" w:rsidR="00CF2E34" w:rsidRDefault="000B4ABC">
      <w:pPr>
        <w:spacing w:after="4906" w:line="481" w:lineRule="auto"/>
        <w:ind w:left="0" w:right="8777" w:firstLine="0"/>
        <w:jc w:val="left"/>
      </w:pPr>
      <w:r>
        <w:rPr>
          <w:rFonts w:ascii="Calibri" w:eastAsia="Calibri" w:hAnsi="Calibri" w:cs="Calibri"/>
        </w:rPr>
        <w:t xml:space="preserve"> </w:t>
      </w:r>
      <w:r>
        <w:t xml:space="preserve"> </w:t>
      </w:r>
    </w:p>
    <w:p w14:paraId="47841CD5" w14:textId="77777777" w:rsidR="00CF2E34" w:rsidRDefault="000B4ABC">
      <w:pPr>
        <w:spacing w:after="125" w:line="249" w:lineRule="auto"/>
        <w:ind w:left="-15" w:right="0" w:firstLine="8738"/>
        <w:jc w:val="left"/>
      </w:pPr>
      <w:r>
        <w:rPr>
          <w:rFonts w:ascii="Calibri" w:eastAsia="Calibri" w:hAnsi="Calibri" w:cs="Calibri"/>
        </w:rPr>
        <w:lastRenderedPageBreak/>
        <w:t xml:space="preserve">ii  </w:t>
      </w:r>
    </w:p>
    <w:p w14:paraId="3252F6D7" w14:textId="77777777" w:rsidR="00CF2E34" w:rsidRDefault="00CF2E34">
      <w:pPr>
        <w:sectPr w:rsidR="00CF2E34">
          <w:headerReference w:type="even" r:id="rId8"/>
          <w:headerReference w:type="default" r:id="rId9"/>
          <w:footerReference w:type="even" r:id="rId10"/>
          <w:footerReference w:type="default" r:id="rId11"/>
          <w:headerReference w:type="first" r:id="rId12"/>
          <w:footerReference w:type="first" r:id="rId13"/>
          <w:pgSz w:w="12240" w:h="15840"/>
          <w:pgMar w:top="1425" w:right="1699" w:bottom="706" w:left="1702" w:header="720" w:footer="720" w:gutter="0"/>
          <w:cols w:space="720"/>
        </w:sectPr>
      </w:pPr>
    </w:p>
    <w:p w14:paraId="33D45951" w14:textId="77777777" w:rsidR="00CF2E34" w:rsidRDefault="000B4ABC">
      <w:pPr>
        <w:pStyle w:val="Ttulo1"/>
        <w:tabs>
          <w:tab w:val="center" w:pos="599"/>
          <w:tab w:val="center" w:pos="2225"/>
        </w:tabs>
        <w:ind w:left="0" w:firstLine="0"/>
      </w:pPr>
      <w:bookmarkStart w:id="0" w:name="_Toc89697"/>
      <w:r>
        <w:rPr>
          <w:rFonts w:ascii="Calibri" w:eastAsia="Calibri" w:hAnsi="Calibri" w:cs="Calibri"/>
          <w:b w:val="0"/>
          <w:color w:val="000000"/>
          <w:sz w:val="22"/>
        </w:rPr>
        <w:lastRenderedPageBreak/>
        <w:tab/>
      </w:r>
      <w:r>
        <w:t xml:space="preserve">i) </w:t>
      </w:r>
      <w:r>
        <w:tab/>
        <w:t xml:space="preserve">Presentación </w:t>
      </w:r>
      <w:bookmarkEnd w:id="0"/>
    </w:p>
    <w:p w14:paraId="74734FA4" w14:textId="77777777" w:rsidR="00CF2E34" w:rsidRDefault="000B4ABC">
      <w:pPr>
        <w:spacing w:after="307" w:line="259" w:lineRule="auto"/>
        <w:ind w:left="142" w:right="0" w:firstLine="0"/>
        <w:jc w:val="left"/>
      </w:pPr>
      <w:r>
        <w:t xml:space="preserve"> </w:t>
      </w:r>
    </w:p>
    <w:p w14:paraId="06C330E8" w14:textId="77777777" w:rsidR="00CF2E34" w:rsidRDefault="000B4ABC">
      <w:pPr>
        <w:ind w:left="137" w:right="866"/>
      </w:pPr>
      <w:r>
        <w:t xml:space="preserve">La Superintendencia de Pensiones (SUPEN) tiene el mandato de autorizar, regular, supervisar y fiscalizar los planes, fondos, gestores y regímenes contemplados en el marco normativo del Sistema Nacional de Pensiones en Costa Rica (SNP).  </w:t>
      </w:r>
    </w:p>
    <w:p w14:paraId="0937DE2B" w14:textId="77777777" w:rsidR="00CF2E34" w:rsidRDefault="000B4ABC">
      <w:pPr>
        <w:ind w:left="137" w:right="866"/>
      </w:pPr>
      <w:r>
        <w:t>Asimismo, le corre</w:t>
      </w:r>
      <w:r>
        <w:t xml:space="preserve">sponde autorizar productos relacionados con pensiones relacionados con: planes, contratos, comisiones, entre otros y atender las denuncias y consultas gestionadas por los afiliados y pensionados. </w:t>
      </w:r>
    </w:p>
    <w:p w14:paraId="3F52DFB4" w14:textId="77777777" w:rsidR="00CF2E34" w:rsidRDefault="000B4ABC">
      <w:pPr>
        <w:spacing w:after="126" w:line="259" w:lineRule="auto"/>
        <w:ind w:left="137" w:right="866"/>
      </w:pPr>
      <w:r>
        <w:t xml:space="preserve">En línea con las funciones encomendadas y en acatamiento a </w:t>
      </w:r>
      <w:r>
        <w:t xml:space="preserve">lo establecido en la Ley 9398, </w:t>
      </w:r>
    </w:p>
    <w:p w14:paraId="695CCC30" w14:textId="77777777" w:rsidR="00CF2E34" w:rsidRDefault="000B4ABC">
      <w:pPr>
        <w:ind w:left="137" w:right="866"/>
      </w:pPr>
      <w:r>
        <w:t xml:space="preserve">“Ley para Perfeccionar la Rendición de Cuentas”, este informe contiene un resumen de los hechos más relevantes realizados durante el 2019. </w:t>
      </w:r>
    </w:p>
    <w:p w14:paraId="28123870" w14:textId="77777777" w:rsidR="00CF2E34" w:rsidRDefault="000B4ABC">
      <w:pPr>
        <w:spacing w:after="0" w:line="259" w:lineRule="auto"/>
        <w:ind w:left="142" w:right="0" w:firstLine="0"/>
        <w:jc w:val="left"/>
      </w:pPr>
      <w:r>
        <w:t xml:space="preserve"> </w:t>
      </w:r>
      <w:r>
        <w:tab/>
        <w:t xml:space="preserve"> </w:t>
      </w:r>
      <w:r>
        <w:br w:type="page"/>
      </w:r>
    </w:p>
    <w:p w14:paraId="5E0BE2D9" w14:textId="77777777" w:rsidR="00CF2E34" w:rsidRDefault="000B4ABC">
      <w:pPr>
        <w:pStyle w:val="Ttulo1"/>
        <w:ind w:left="497" w:right="712"/>
      </w:pPr>
      <w:bookmarkStart w:id="1" w:name="_Toc89698"/>
      <w:r>
        <w:lastRenderedPageBreak/>
        <w:t xml:space="preserve">a) Objetivos legales que dan origen y fundamento </w:t>
      </w:r>
      <w:bookmarkEnd w:id="1"/>
    </w:p>
    <w:p w14:paraId="090A8796" w14:textId="77777777" w:rsidR="00CF2E34" w:rsidRDefault="000B4ABC">
      <w:pPr>
        <w:spacing w:after="215" w:line="259" w:lineRule="auto"/>
        <w:ind w:left="142" w:right="0" w:firstLine="0"/>
        <w:jc w:val="left"/>
      </w:pPr>
      <w:r>
        <w:rPr>
          <w:rFonts w:ascii="Calibri" w:eastAsia="Calibri" w:hAnsi="Calibri" w:cs="Calibri"/>
        </w:rPr>
        <w:t xml:space="preserve"> </w:t>
      </w:r>
    </w:p>
    <w:p w14:paraId="7400366B" w14:textId="77777777" w:rsidR="00CF2E34" w:rsidRDefault="000B4ABC">
      <w:pPr>
        <w:ind w:left="137" w:right="866"/>
      </w:pPr>
      <w:r>
        <w:t xml:space="preserve">La SUPEN </w:t>
      </w:r>
      <w:r>
        <w:t>es un órgano de máxima desconcentración adscrita al Banco Central de Costa Rica (BCCR), funciona bajo la dirección del Consejo Nacional de Supervisión del Sistema Financiero (CONASSIF). Fue creada mediante la Ley N°7523 del Régimen Privado de Pensiones Com</w:t>
      </w:r>
      <w:r>
        <w:t>plementarias y sus reformas del 7 de julio de 1995, en la que se autorizó la creación de los sistemas o planes privados de pensiones complementarias, destinados a brindar a los beneficiarios protección adicional ante los riesgos de invalidez, vejez y muert</w:t>
      </w:r>
      <w:r>
        <w:t xml:space="preserve">e.  </w:t>
      </w:r>
    </w:p>
    <w:p w14:paraId="4734982A" w14:textId="77777777" w:rsidR="00CF2E34" w:rsidRDefault="000B4ABC">
      <w:pPr>
        <w:ind w:left="137" w:right="866"/>
      </w:pPr>
      <w:r>
        <w:t xml:space="preserve">La SUPEN empezó a funcionar a partir de agosto de 1996. Desde su origen el objeto principal de la entidad ha sido regular y fiscalizar el Sistema Nacional de Pensiones (SNP). </w:t>
      </w:r>
    </w:p>
    <w:p w14:paraId="47BE4F4F" w14:textId="77777777" w:rsidR="00CF2E34" w:rsidRDefault="000B4ABC">
      <w:pPr>
        <w:ind w:left="137" w:right="866"/>
      </w:pPr>
      <w:r>
        <w:t xml:space="preserve">A partir de la publicación de la Ley de Protección al Trabajador (LPT), el </w:t>
      </w:r>
      <w:r>
        <w:t>18 de febrero del 2000, el ámbito de acción de la SUPEN se amplió, dando potestades para fiscalizar los regímenes de pensiones básicos alternativos al Régimen de Invalidez, Vejez y Muerte (IVM) administrado por la Caja Costarricense de Seguro Social (CCSS)</w:t>
      </w:r>
      <w:r>
        <w:t xml:space="preserve">, así como una supervisión limitada a este régimen general de seguridad social. De igual forma, se incluyeron dentro del ámbito de regulación y supervisión a los fondos complementarios de pensiones creados por leyes especiales o convenciones colectivas. </w:t>
      </w:r>
    </w:p>
    <w:p w14:paraId="6AF5718C" w14:textId="77777777" w:rsidR="00CF2E34" w:rsidRDefault="000B4ABC">
      <w:pPr>
        <w:ind w:left="137" w:right="866"/>
      </w:pPr>
      <w:r>
        <w:t>L</w:t>
      </w:r>
      <w:r>
        <w:t>a SUPEN se encarga de la regulación y supervisión de los regímenes normados en la Ley de Protección al Trabajador, a saber: el Régimen Obligatorio de Pensiones Complementarias, el Fondo de Capitalización Laboral, el Ahorro Voluntario, que se basan en los s</w:t>
      </w:r>
      <w:r>
        <w:t>istemas de capitalización individual, adicionales al Régimen Voluntario de Pensiones Complementarias, que se tenía desde la misma Ley N°7523. Además, dicha Ley le asignó la obligación de velar por el otorgamiento de los beneficios a los afiliados al SNP po</w:t>
      </w:r>
      <w:r>
        <w:t xml:space="preserve">r parte de las entidades autorizadas, regímenes básicos y fondos creados por leyes especiales, aspecto que no estaba contemplado en la legislación anterior. </w:t>
      </w:r>
    </w:p>
    <w:p w14:paraId="6511FE9E" w14:textId="77777777" w:rsidR="00CF2E34" w:rsidRDefault="000B4ABC">
      <w:pPr>
        <w:ind w:left="137" w:right="866"/>
      </w:pPr>
      <w:r>
        <w:t xml:space="preserve">La Norma de Contingencia Fiscal, Ley N°8343, del 18 de diciembre del 2002, modificó la Ley N°7523 </w:t>
      </w:r>
      <w:r>
        <w:t xml:space="preserve">en su artículo 36, delegando en la SUPEN la supervisión de la Dirección Nacional de Pensiones del Ministerio de Trabajo y Seguridad Social, que otorga las pensiones con cargo al Presupuesto Nacional, en aspectos relacionados con la legalidad y oportunidad </w:t>
      </w:r>
      <w:r>
        <w:t xml:space="preserve">de las resoluciones y en lo relativo a las modificaciones y revalorizaciones de las pensiones que son competencia de la mencionada Dirección. </w:t>
      </w:r>
    </w:p>
    <w:p w14:paraId="7E61EFDA" w14:textId="77777777" w:rsidR="00CF2E34" w:rsidRDefault="000B4ABC">
      <w:pPr>
        <w:pStyle w:val="Ttulo1"/>
        <w:ind w:left="497" w:right="712"/>
      </w:pPr>
      <w:bookmarkStart w:id="2" w:name="_Toc89699"/>
      <w:r>
        <w:lastRenderedPageBreak/>
        <w:t xml:space="preserve">b) Recursos financieros y ejecución presupuestaria </w:t>
      </w:r>
      <w:bookmarkEnd w:id="2"/>
    </w:p>
    <w:p w14:paraId="0E3B7316" w14:textId="77777777" w:rsidR="00CF2E34" w:rsidRDefault="000B4ABC">
      <w:pPr>
        <w:spacing w:after="215" w:line="259" w:lineRule="auto"/>
        <w:ind w:left="142" w:right="0" w:firstLine="0"/>
        <w:jc w:val="left"/>
      </w:pPr>
      <w:r>
        <w:rPr>
          <w:rFonts w:ascii="Calibri" w:eastAsia="Calibri" w:hAnsi="Calibri" w:cs="Calibri"/>
        </w:rPr>
        <w:t xml:space="preserve"> </w:t>
      </w:r>
    </w:p>
    <w:p w14:paraId="19BAD442" w14:textId="77777777" w:rsidR="00CF2E34" w:rsidRDefault="000B4ABC">
      <w:pPr>
        <w:spacing w:after="31"/>
        <w:ind w:left="137" w:right="866"/>
      </w:pPr>
      <w:r>
        <w:t>El financiamiento del presupuesto de la SUPEN está determin</w:t>
      </w:r>
      <w:r>
        <w:t xml:space="preserve">ado en la Ley Reguladora del Mercado de Valores N°7732 y lo indicado en el Decreto Ejecutivo N°38292-H, denominado </w:t>
      </w:r>
    </w:p>
    <w:p w14:paraId="2F6DA379" w14:textId="77777777" w:rsidR="00CF2E34" w:rsidRDefault="000B4ABC">
      <w:pPr>
        <w:ind w:left="137" w:right="866"/>
      </w:pPr>
      <w:r>
        <w:t xml:space="preserve">“Reglamento para regular la participación de los sujetos fiscalizados en el Financiamiento del presupuesto de las Superintendencias”. En la </w:t>
      </w:r>
      <w:r>
        <w:t xml:space="preserve">normativa se establece que el Banco Central de Costa Rica (BCCR) financiará el 100% del gasto efectivo de las Superintendencias y posteriormente éstas cobrarán el 20% a los sujetos fiscalizados. </w:t>
      </w:r>
    </w:p>
    <w:p w14:paraId="1C2514FA" w14:textId="77777777" w:rsidR="00CF2E34" w:rsidRDefault="000B4ABC">
      <w:pPr>
        <w:ind w:left="137" w:right="866"/>
      </w:pPr>
      <w:r>
        <w:t>El CONASSIF en el artículo 4 del acta de la sesión 1447-2018</w:t>
      </w:r>
      <w:r>
        <w:t>, celebrada el 25 de setiembre de 2018, dispuso aprobar el presupuesto de la SUPEN, por un monto de ¢5.433,2 millones, que luego fue refrendado por la Contraloría General de la República según oficio número DFOE-EC-0830 del 26 de noviembre de 2018. La ejec</w:t>
      </w:r>
      <w:r>
        <w:t xml:space="preserve">ución del presupuesto alcanzó la suma de ¢4.159,1 millones, que equivale al 76,6% del total de los recursos asignados para la consecución de los objetivos y metas propuestas. </w:t>
      </w:r>
    </w:p>
    <w:p w14:paraId="55A28140" w14:textId="77777777" w:rsidR="00CF2E34" w:rsidRDefault="000B4ABC">
      <w:pPr>
        <w:spacing w:after="326" w:line="259" w:lineRule="auto"/>
        <w:ind w:left="137" w:right="866"/>
      </w:pPr>
      <w:r>
        <w:t>El siguiente gráfico detalla el grado de ejecución del presupuesto por cuenta ma</w:t>
      </w:r>
      <w:r>
        <w:t xml:space="preserve">yor. </w:t>
      </w:r>
    </w:p>
    <w:p w14:paraId="56456A90" w14:textId="77777777" w:rsidR="00CF2E34" w:rsidRDefault="000B4ABC">
      <w:pPr>
        <w:spacing w:after="2" w:line="259" w:lineRule="auto"/>
        <w:ind w:left="569" w:right="0" w:firstLine="0"/>
        <w:jc w:val="left"/>
      </w:pPr>
      <w:r>
        <w:rPr>
          <w:rFonts w:ascii="Cambria" w:eastAsia="Cambria" w:hAnsi="Cambria" w:cs="Cambria"/>
          <w:sz w:val="24"/>
        </w:rPr>
        <w:t xml:space="preserve">Gráfico 1: </w:t>
      </w:r>
      <w:r>
        <w:rPr>
          <w:rFonts w:ascii="Cambria" w:eastAsia="Cambria" w:hAnsi="Cambria" w:cs="Cambria"/>
          <w:b/>
          <w:sz w:val="24"/>
        </w:rPr>
        <w:t>Ejecución de presupuesto por partida, 31 de diciembre de 2019</w:t>
      </w:r>
      <w:r>
        <w:rPr>
          <w:rFonts w:ascii="Cambria" w:eastAsia="Cambria" w:hAnsi="Cambria" w:cs="Cambria"/>
          <w:sz w:val="24"/>
        </w:rPr>
        <w:t xml:space="preserve"> </w:t>
      </w:r>
    </w:p>
    <w:p w14:paraId="4015E8E2" w14:textId="77777777" w:rsidR="00CF2E34" w:rsidRDefault="000B4ABC">
      <w:pPr>
        <w:spacing w:after="0" w:line="259" w:lineRule="auto"/>
        <w:ind w:left="564" w:right="0"/>
        <w:jc w:val="left"/>
      </w:pPr>
      <w:r>
        <w:rPr>
          <w:rFonts w:ascii="Cambria" w:eastAsia="Cambria" w:hAnsi="Cambria" w:cs="Cambria"/>
        </w:rPr>
        <w:t xml:space="preserve">En millones de colones </w:t>
      </w:r>
    </w:p>
    <w:p w14:paraId="23940663" w14:textId="77777777" w:rsidR="00CF2E34" w:rsidRDefault="000B4ABC">
      <w:pPr>
        <w:spacing w:after="7" w:line="259" w:lineRule="auto"/>
        <w:ind w:left="0" w:right="0" w:firstLine="0"/>
        <w:jc w:val="right"/>
      </w:pPr>
      <w:r>
        <w:rPr>
          <w:noProof/>
        </w:rPr>
        <w:drawing>
          <wp:inline distT="0" distB="0" distL="0" distR="0" wp14:anchorId="3339AE0B" wp14:editId="46D6B263">
            <wp:extent cx="5964556" cy="2790825"/>
            <wp:effectExtent l="0" t="0" r="0" b="0"/>
            <wp:docPr id="551" name="Picture 551"/>
            <wp:cNvGraphicFramePr/>
            <a:graphic xmlns:a="http://schemas.openxmlformats.org/drawingml/2006/main">
              <a:graphicData uri="http://schemas.openxmlformats.org/drawingml/2006/picture">
                <pic:pic xmlns:pic="http://schemas.openxmlformats.org/drawingml/2006/picture">
                  <pic:nvPicPr>
                    <pic:cNvPr id="551" name="Picture 551"/>
                    <pic:cNvPicPr/>
                  </pic:nvPicPr>
                  <pic:blipFill>
                    <a:blip r:embed="rId14"/>
                    <a:stretch>
                      <a:fillRect/>
                    </a:stretch>
                  </pic:blipFill>
                  <pic:spPr>
                    <a:xfrm>
                      <a:off x="0" y="0"/>
                      <a:ext cx="5964556" cy="2790825"/>
                    </a:xfrm>
                    <a:prstGeom prst="rect">
                      <a:avLst/>
                    </a:prstGeom>
                  </pic:spPr>
                </pic:pic>
              </a:graphicData>
            </a:graphic>
          </wp:inline>
        </w:drawing>
      </w:r>
      <w:r>
        <w:rPr>
          <w:rFonts w:ascii="Calibri" w:eastAsia="Calibri" w:hAnsi="Calibri" w:cs="Calibri"/>
          <w:sz w:val="18"/>
        </w:rPr>
        <w:t xml:space="preserve"> </w:t>
      </w:r>
    </w:p>
    <w:p w14:paraId="00C5C71B" w14:textId="77777777" w:rsidR="00CF2E34" w:rsidRDefault="000B4ABC">
      <w:pPr>
        <w:spacing w:after="210" w:line="259" w:lineRule="auto"/>
        <w:ind w:left="564" w:right="0"/>
        <w:jc w:val="left"/>
      </w:pPr>
      <w:r>
        <w:rPr>
          <w:rFonts w:ascii="Cambria" w:eastAsia="Cambria" w:hAnsi="Cambria" w:cs="Cambria"/>
        </w:rPr>
        <w:t xml:space="preserve">Fuente: Informe de ejecución de presupuesto 2019 </w:t>
      </w:r>
    </w:p>
    <w:p w14:paraId="3E7400B2" w14:textId="77777777" w:rsidR="00CF2E34" w:rsidRDefault="000B4ABC">
      <w:pPr>
        <w:spacing w:after="0" w:line="259" w:lineRule="auto"/>
        <w:ind w:left="142" w:right="0" w:firstLine="0"/>
        <w:jc w:val="left"/>
      </w:pPr>
      <w:r>
        <w:t xml:space="preserve"> </w:t>
      </w:r>
    </w:p>
    <w:p w14:paraId="034B74C0" w14:textId="77777777" w:rsidR="00CF2E34" w:rsidRDefault="000B4ABC">
      <w:pPr>
        <w:spacing w:after="307" w:line="259" w:lineRule="auto"/>
        <w:ind w:left="142" w:right="0" w:firstLine="0"/>
        <w:jc w:val="left"/>
      </w:pPr>
      <w:r>
        <w:t xml:space="preserve"> </w:t>
      </w:r>
    </w:p>
    <w:p w14:paraId="00CA9EA7" w14:textId="77777777" w:rsidR="00CF2E34" w:rsidRDefault="000B4ABC">
      <w:pPr>
        <w:ind w:left="137" w:right="866"/>
      </w:pPr>
      <w:r>
        <w:lastRenderedPageBreak/>
        <w:t>En lo que respecta a los recursos humanos, la SUPEN administrativamente está conformada por el Despacho del Superintendente, cuatro divisiones y un área, a saber: División de Supervisión de Regímenes Colectivos, División de Supervisión de Regímenes Individ</w:t>
      </w:r>
      <w:r>
        <w:t xml:space="preserve">uales, División de Asesoría Jurídica, División de Planificación y Normativa y el área de Comunicación y Servicios, para un total de setenta y nueve plazas. </w:t>
      </w:r>
    </w:p>
    <w:p w14:paraId="78352949" w14:textId="77777777" w:rsidR="00CF2E34" w:rsidRDefault="000B4ABC">
      <w:pPr>
        <w:ind w:left="137" w:right="866"/>
      </w:pPr>
      <w:r>
        <w:t>Con esa infraestructura, supervisa los cinco regímenes básicos de pensiones que corresponden al pri</w:t>
      </w:r>
      <w:r>
        <w:t xml:space="preserve">mer pilar del SNP. De igual forma supervisa y regula las seis Operadoras de Pensión Complementarias que administran los recursos del Régimen Obligatorio de Pensión Complementaria (ROP) y del Fondo de Capitalización Laboral (FCL). </w:t>
      </w:r>
    </w:p>
    <w:p w14:paraId="2A7DC456" w14:textId="77777777" w:rsidR="00CF2E34" w:rsidRDefault="000B4ABC">
      <w:pPr>
        <w:ind w:left="137" w:right="866"/>
      </w:pPr>
      <w:r>
        <w:t>Adicionalmente, supervisa</w:t>
      </w:r>
      <w:r>
        <w:t xml:space="preserve"> ocho regímenes complementarios creados por leyes especiales que corresponden a un beneficio adicional a la pensión básica para algunos funcionarios de instituciones autónomas. </w:t>
      </w:r>
    </w:p>
    <w:p w14:paraId="35E1D06A" w14:textId="77777777" w:rsidR="00CF2E34" w:rsidRDefault="000B4ABC">
      <w:pPr>
        <w:ind w:left="137" w:right="866"/>
      </w:pPr>
      <w:r>
        <w:t>En síntesis, en cuanto a la cantidad de usuarios o personas que se ven benefic</w:t>
      </w:r>
      <w:r>
        <w:t>iadas por los servicios brindados por la SUPEN, se puede afirmar que producto de las labores están favorecidas todas las personas que participan directa o indirectamente del SNP. Al finalizar 2019 se indica que la SUPEN ayuda a la población mayor de 15 año</w:t>
      </w:r>
      <w:r>
        <w:t>s que representa alrededor de 2,8 millones de personas, a la mayoría de ellos les supervisa la cuenta individual, y a los otros los motiva a entrar a la formalidad del sistema, para que tengan al final de su edad productiva una pensión que les ayude a sobr</w:t>
      </w:r>
      <w:r>
        <w:t xml:space="preserve">ellevar la vejez. </w:t>
      </w:r>
    </w:p>
    <w:p w14:paraId="33053CB0" w14:textId="77777777" w:rsidR="00CF2E34" w:rsidRDefault="000B4ABC">
      <w:pPr>
        <w:spacing w:after="441" w:line="259" w:lineRule="auto"/>
        <w:ind w:left="142" w:right="0" w:firstLine="0"/>
        <w:jc w:val="left"/>
      </w:pPr>
      <w:r>
        <w:t xml:space="preserve"> </w:t>
      </w:r>
    </w:p>
    <w:p w14:paraId="6AF5FF08" w14:textId="77777777" w:rsidR="00CF2E34" w:rsidRDefault="000B4ABC">
      <w:pPr>
        <w:pStyle w:val="Ttulo1"/>
        <w:ind w:left="847" w:right="712" w:hanging="360"/>
      </w:pPr>
      <w:bookmarkStart w:id="3" w:name="_Toc89700"/>
      <w:r>
        <w:t xml:space="preserve">c) Estructura organizacional vigente y descripción de las áreas de trabajo </w:t>
      </w:r>
      <w:bookmarkEnd w:id="3"/>
    </w:p>
    <w:p w14:paraId="7A45C09A" w14:textId="77777777" w:rsidR="00CF2E34" w:rsidRDefault="000B4ABC">
      <w:pPr>
        <w:spacing w:after="304" w:line="259" w:lineRule="auto"/>
        <w:ind w:left="0" w:right="0" w:firstLine="0"/>
        <w:jc w:val="left"/>
      </w:pPr>
      <w:r>
        <w:t xml:space="preserve"> </w:t>
      </w:r>
    </w:p>
    <w:p w14:paraId="60FAC6F5" w14:textId="77777777" w:rsidR="00CF2E34" w:rsidRDefault="000B4ABC">
      <w:pPr>
        <w:ind w:left="10" w:right="866"/>
      </w:pPr>
      <w:r>
        <w:t xml:space="preserve">La SUPEN </w:t>
      </w:r>
      <w:r>
        <w:t xml:space="preserve">es liderada por el Superintendente de Pensiones, quien responde directamente ante el CONASSIF.  </w:t>
      </w:r>
    </w:p>
    <w:p w14:paraId="0FAF9E51" w14:textId="77777777" w:rsidR="00CF2E34" w:rsidRDefault="000B4ABC">
      <w:pPr>
        <w:ind w:left="10" w:right="866"/>
      </w:pPr>
      <w:r>
        <w:t>La estructura organizacional de la superintendencia está conformada por las siguientes dependencias, según se puede apreciar en el siguiente organigrama instit</w:t>
      </w:r>
      <w:r>
        <w:t xml:space="preserve">ucional: </w:t>
      </w:r>
    </w:p>
    <w:p w14:paraId="5F593FD2" w14:textId="77777777" w:rsidR="00CF2E34" w:rsidRDefault="000B4ABC">
      <w:pPr>
        <w:spacing w:after="0" w:line="259" w:lineRule="auto"/>
        <w:ind w:left="502" w:right="0" w:firstLine="0"/>
        <w:jc w:val="left"/>
      </w:pPr>
      <w:r>
        <w:rPr>
          <w:rFonts w:ascii="Calibri" w:eastAsia="Calibri" w:hAnsi="Calibri" w:cs="Calibri"/>
        </w:rPr>
        <w:t xml:space="preserve">Figura 1. </w:t>
      </w:r>
      <w:r>
        <w:rPr>
          <w:rFonts w:ascii="Calibri" w:eastAsia="Calibri" w:hAnsi="Calibri" w:cs="Calibri"/>
          <w:b/>
        </w:rPr>
        <w:t xml:space="preserve">Estructura Organizacional de la SUPEN  </w:t>
      </w:r>
    </w:p>
    <w:p w14:paraId="7DF2568B" w14:textId="77777777" w:rsidR="00CF2E34" w:rsidRDefault="000B4ABC">
      <w:pPr>
        <w:spacing w:after="48" w:line="259" w:lineRule="auto"/>
        <w:ind w:left="1158" w:right="0" w:firstLine="0"/>
        <w:jc w:val="left"/>
      </w:pPr>
      <w:r>
        <w:rPr>
          <w:noProof/>
        </w:rPr>
        <w:lastRenderedPageBreak/>
        <w:drawing>
          <wp:inline distT="0" distB="0" distL="0" distR="0" wp14:anchorId="35866A5D" wp14:editId="00AB48EE">
            <wp:extent cx="4541521" cy="4322064"/>
            <wp:effectExtent l="0" t="0" r="0" b="0"/>
            <wp:docPr id="87244" name="Picture 87244"/>
            <wp:cNvGraphicFramePr/>
            <a:graphic xmlns:a="http://schemas.openxmlformats.org/drawingml/2006/main">
              <a:graphicData uri="http://schemas.openxmlformats.org/drawingml/2006/picture">
                <pic:pic xmlns:pic="http://schemas.openxmlformats.org/drawingml/2006/picture">
                  <pic:nvPicPr>
                    <pic:cNvPr id="87244" name="Picture 87244"/>
                    <pic:cNvPicPr/>
                  </pic:nvPicPr>
                  <pic:blipFill>
                    <a:blip r:embed="rId15"/>
                    <a:stretch>
                      <a:fillRect/>
                    </a:stretch>
                  </pic:blipFill>
                  <pic:spPr>
                    <a:xfrm>
                      <a:off x="0" y="0"/>
                      <a:ext cx="4541521" cy="4322064"/>
                    </a:xfrm>
                    <a:prstGeom prst="rect">
                      <a:avLst/>
                    </a:prstGeom>
                  </pic:spPr>
                </pic:pic>
              </a:graphicData>
            </a:graphic>
          </wp:inline>
        </w:drawing>
      </w:r>
    </w:p>
    <w:p w14:paraId="54EF0AFB" w14:textId="77777777" w:rsidR="00CF2E34" w:rsidRDefault="000B4ABC">
      <w:pPr>
        <w:spacing w:after="252" w:line="259" w:lineRule="auto"/>
        <w:ind w:left="1428" w:right="0"/>
        <w:jc w:val="left"/>
      </w:pPr>
      <w:r>
        <w:rPr>
          <w:sz w:val="18"/>
        </w:rPr>
        <w:t xml:space="preserve">Fuente: Área Comunicación y Servicios </w:t>
      </w:r>
    </w:p>
    <w:p w14:paraId="71851C04" w14:textId="77777777" w:rsidR="00CF2E34" w:rsidRDefault="000B4ABC">
      <w:pPr>
        <w:spacing w:after="304" w:line="259" w:lineRule="auto"/>
        <w:ind w:left="142" w:right="0" w:firstLine="0"/>
        <w:jc w:val="left"/>
      </w:pPr>
      <w:r>
        <w:t xml:space="preserve"> </w:t>
      </w:r>
    </w:p>
    <w:p w14:paraId="1A90C7AE" w14:textId="77777777" w:rsidR="00CF2E34" w:rsidRDefault="000B4ABC">
      <w:pPr>
        <w:ind w:left="137" w:right="866"/>
      </w:pPr>
      <w:r>
        <w:t xml:space="preserve">A continuación, se presentan las principales funciones de cada unidad organizacional, así como un resumen de la cantidad de funcionarios por unidad y la </w:t>
      </w:r>
      <w:r>
        <w:t xml:space="preserve">actividad ocupacional. </w:t>
      </w:r>
    </w:p>
    <w:p w14:paraId="3F492C5D" w14:textId="77777777" w:rsidR="00CF2E34" w:rsidRDefault="000B4ABC">
      <w:pPr>
        <w:pStyle w:val="Ttulo4"/>
        <w:spacing w:after="256"/>
        <w:ind w:left="137"/>
      </w:pPr>
      <w:r>
        <w:t xml:space="preserve">a) Despacho Superintendencia de Pensiones </w:t>
      </w:r>
      <w:r>
        <w:rPr>
          <w:b w:val="0"/>
        </w:rPr>
        <w:t xml:space="preserve"> </w:t>
      </w:r>
    </w:p>
    <w:p w14:paraId="7537B091" w14:textId="77777777" w:rsidR="00CF2E34" w:rsidRDefault="000B4ABC">
      <w:pPr>
        <w:ind w:left="718" w:right="866"/>
      </w:pPr>
      <w:r>
        <w:t>Tiene a cargo planificar, dirigir y coordinar todas aquellas actividades relacionadas con la organización, funcionamiento y coordinación de las dependencias de la institución, con apoyo de</w:t>
      </w:r>
      <w:r>
        <w:t xml:space="preserve"> las leyes, reglamentos y resoluciones del CONASSIF. </w:t>
      </w:r>
    </w:p>
    <w:p w14:paraId="747DA122" w14:textId="77777777" w:rsidR="00CF2E34" w:rsidRDefault="000B4ABC">
      <w:pPr>
        <w:ind w:left="718" w:right="866"/>
      </w:pPr>
      <w:r>
        <w:t xml:space="preserve">De igual forma, gestiona el cumplimiento de los objetivos estratégicos, de calidad y los objetivos tácticos de cada dependencia. </w:t>
      </w:r>
    </w:p>
    <w:p w14:paraId="129B9C4D" w14:textId="77777777" w:rsidR="00CF2E34" w:rsidRDefault="000B4ABC">
      <w:pPr>
        <w:spacing w:after="0" w:line="259" w:lineRule="auto"/>
        <w:ind w:left="708" w:right="0" w:firstLine="0"/>
        <w:jc w:val="left"/>
      </w:pPr>
      <w:r>
        <w:rPr>
          <w:rFonts w:ascii="Cambria" w:eastAsia="Cambria" w:hAnsi="Cambria" w:cs="Cambria"/>
        </w:rPr>
        <w:t xml:space="preserve"> </w:t>
      </w:r>
    </w:p>
    <w:p w14:paraId="76C7EEB1" w14:textId="77777777" w:rsidR="00CF2E34" w:rsidRDefault="000B4ABC">
      <w:pPr>
        <w:pStyle w:val="Ttulo4"/>
        <w:ind w:left="1284"/>
      </w:pPr>
      <w:r>
        <w:rPr>
          <w:b w:val="0"/>
        </w:rPr>
        <w:lastRenderedPageBreak/>
        <w:t>Cuadro 1:</w:t>
      </w:r>
      <w:r>
        <w:t xml:space="preserve"> Plazas Despacho SUPEN</w:t>
      </w:r>
      <w:r>
        <w:rPr>
          <w:b w:val="0"/>
        </w:rPr>
        <w:t xml:space="preserve"> </w:t>
      </w:r>
    </w:p>
    <w:tbl>
      <w:tblPr>
        <w:tblStyle w:val="TableGrid"/>
        <w:tblW w:w="6645" w:type="dxa"/>
        <w:tblInd w:w="1238" w:type="dxa"/>
        <w:tblCellMar>
          <w:top w:w="14" w:type="dxa"/>
          <w:left w:w="70" w:type="dxa"/>
          <w:bottom w:w="0" w:type="dxa"/>
          <w:right w:w="6" w:type="dxa"/>
        </w:tblCellMar>
        <w:tblLook w:val="04A0" w:firstRow="1" w:lastRow="0" w:firstColumn="1" w:lastColumn="0" w:noHBand="0" w:noVBand="1"/>
      </w:tblPr>
      <w:tblGrid>
        <w:gridCol w:w="4238"/>
        <w:gridCol w:w="1204"/>
        <w:gridCol w:w="1203"/>
      </w:tblGrid>
      <w:tr w:rsidR="00CF2E34" w14:paraId="0854EE4A" w14:textId="77777777">
        <w:trPr>
          <w:trHeight w:val="398"/>
        </w:trPr>
        <w:tc>
          <w:tcPr>
            <w:tcW w:w="4238" w:type="dxa"/>
            <w:tcBorders>
              <w:top w:val="single" w:sz="12" w:space="0" w:color="DBE5F1"/>
              <w:left w:val="nil"/>
              <w:bottom w:val="single" w:sz="8" w:space="0" w:color="95B3D7"/>
              <w:right w:val="single" w:sz="8" w:space="0" w:color="95B3D7"/>
            </w:tcBorders>
            <w:shd w:val="clear" w:color="auto" w:fill="DBE5F1"/>
          </w:tcPr>
          <w:p w14:paraId="6F1CE965" w14:textId="77777777" w:rsidR="00CF2E34" w:rsidRDefault="000B4ABC">
            <w:pPr>
              <w:spacing w:after="0" w:line="259" w:lineRule="auto"/>
              <w:ind w:left="0" w:right="0" w:firstLine="0"/>
              <w:jc w:val="left"/>
            </w:pPr>
            <w:r>
              <w:rPr>
                <w:b/>
              </w:rPr>
              <w:t xml:space="preserve">Actividad ocupacional </w:t>
            </w:r>
          </w:p>
        </w:tc>
        <w:tc>
          <w:tcPr>
            <w:tcW w:w="1204" w:type="dxa"/>
            <w:tcBorders>
              <w:top w:val="single" w:sz="12" w:space="0" w:color="9BC2E6"/>
              <w:left w:val="single" w:sz="8" w:space="0" w:color="95B3D7"/>
              <w:bottom w:val="single" w:sz="8" w:space="0" w:color="95B3D7"/>
              <w:right w:val="single" w:sz="8" w:space="0" w:color="9BC2E6"/>
            </w:tcBorders>
            <w:shd w:val="clear" w:color="auto" w:fill="DBE5F1"/>
          </w:tcPr>
          <w:p w14:paraId="4332B383" w14:textId="77777777" w:rsidR="00CF2E34" w:rsidRDefault="000B4ABC">
            <w:pPr>
              <w:spacing w:after="0" w:line="259" w:lineRule="auto"/>
              <w:ind w:left="4" w:right="0" w:firstLine="0"/>
            </w:pPr>
            <w:r>
              <w:rPr>
                <w:b/>
              </w:rPr>
              <w:t xml:space="preserve">Ocupadas </w:t>
            </w:r>
          </w:p>
        </w:tc>
        <w:tc>
          <w:tcPr>
            <w:tcW w:w="1203" w:type="dxa"/>
            <w:tcBorders>
              <w:top w:val="single" w:sz="12" w:space="0" w:color="DBE5F1"/>
              <w:left w:val="single" w:sz="8" w:space="0" w:color="9BC2E6"/>
              <w:bottom w:val="single" w:sz="8" w:space="0" w:color="95B3D7"/>
              <w:right w:val="nil"/>
            </w:tcBorders>
            <w:shd w:val="clear" w:color="auto" w:fill="DBE5F1"/>
          </w:tcPr>
          <w:p w14:paraId="0B1D911E" w14:textId="77777777" w:rsidR="00CF2E34" w:rsidRDefault="000B4ABC">
            <w:pPr>
              <w:spacing w:after="0" w:line="259" w:lineRule="auto"/>
              <w:ind w:left="48" w:right="0" w:firstLine="0"/>
              <w:jc w:val="left"/>
            </w:pPr>
            <w:r>
              <w:rPr>
                <w:b/>
              </w:rPr>
              <w:t xml:space="preserve">Vacantes </w:t>
            </w:r>
          </w:p>
        </w:tc>
      </w:tr>
      <w:tr w:rsidR="00CF2E34" w14:paraId="5685B680" w14:textId="77777777">
        <w:trPr>
          <w:trHeight w:val="404"/>
        </w:trPr>
        <w:tc>
          <w:tcPr>
            <w:tcW w:w="4238" w:type="dxa"/>
            <w:tcBorders>
              <w:top w:val="single" w:sz="8" w:space="0" w:color="95B3D7"/>
              <w:left w:val="nil"/>
              <w:bottom w:val="single" w:sz="8" w:space="0" w:color="95B3D7"/>
              <w:right w:val="single" w:sz="8" w:space="0" w:color="95B3D7"/>
            </w:tcBorders>
          </w:tcPr>
          <w:p w14:paraId="3D463DD0" w14:textId="77777777" w:rsidR="00CF2E34" w:rsidRDefault="000B4ABC">
            <w:pPr>
              <w:spacing w:after="0" w:line="259" w:lineRule="auto"/>
              <w:ind w:left="0" w:right="0" w:firstLine="0"/>
              <w:jc w:val="left"/>
            </w:pPr>
            <w:r>
              <w:t xml:space="preserve">Superintendente </w:t>
            </w:r>
          </w:p>
        </w:tc>
        <w:tc>
          <w:tcPr>
            <w:tcW w:w="1204" w:type="dxa"/>
            <w:tcBorders>
              <w:top w:val="single" w:sz="8" w:space="0" w:color="95B3D7"/>
              <w:left w:val="single" w:sz="8" w:space="0" w:color="95B3D7"/>
              <w:bottom w:val="single" w:sz="8" w:space="0" w:color="95B3D7"/>
              <w:right w:val="single" w:sz="8" w:space="0" w:color="9BC2E6"/>
            </w:tcBorders>
          </w:tcPr>
          <w:p w14:paraId="4ABE1F7E" w14:textId="77777777" w:rsidR="00CF2E34" w:rsidRDefault="000B4ABC">
            <w:pPr>
              <w:spacing w:after="0" w:line="259" w:lineRule="auto"/>
              <w:ind w:left="0" w:right="57" w:firstLine="0"/>
              <w:jc w:val="center"/>
            </w:pPr>
            <w:r>
              <w:t xml:space="preserve">1 </w:t>
            </w:r>
          </w:p>
        </w:tc>
        <w:tc>
          <w:tcPr>
            <w:tcW w:w="1203" w:type="dxa"/>
            <w:tcBorders>
              <w:top w:val="single" w:sz="8" w:space="0" w:color="95B3D7"/>
              <w:left w:val="single" w:sz="8" w:space="0" w:color="9BC2E6"/>
              <w:bottom w:val="single" w:sz="8" w:space="0" w:color="95B3D7"/>
              <w:right w:val="nil"/>
            </w:tcBorders>
          </w:tcPr>
          <w:p w14:paraId="7ACAF0D3" w14:textId="77777777" w:rsidR="00CF2E34" w:rsidRDefault="000B4ABC">
            <w:pPr>
              <w:spacing w:after="0" w:line="259" w:lineRule="auto"/>
              <w:ind w:left="0" w:right="3" w:firstLine="0"/>
              <w:jc w:val="center"/>
            </w:pPr>
            <w:r>
              <w:t xml:space="preserve">  </w:t>
            </w:r>
          </w:p>
        </w:tc>
      </w:tr>
      <w:tr w:rsidR="00CF2E34" w14:paraId="071381FA" w14:textId="77777777">
        <w:trPr>
          <w:trHeight w:val="395"/>
        </w:trPr>
        <w:tc>
          <w:tcPr>
            <w:tcW w:w="4238" w:type="dxa"/>
            <w:tcBorders>
              <w:top w:val="single" w:sz="8" w:space="0" w:color="95B3D7"/>
              <w:left w:val="nil"/>
              <w:bottom w:val="single" w:sz="8" w:space="0" w:color="95B3D7"/>
              <w:right w:val="single" w:sz="8" w:space="0" w:color="95B3D7"/>
            </w:tcBorders>
            <w:shd w:val="clear" w:color="auto" w:fill="DBE5F1"/>
          </w:tcPr>
          <w:p w14:paraId="62B74369" w14:textId="77777777" w:rsidR="00CF2E34" w:rsidRDefault="000B4ABC">
            <w:pPr>
              <w:spacing w:after="0" w:line="259" w:lineRule="auto"/>
              <w:ind w:left="0" w:right="0" w:firstLine="0"/>
              <w:jc w:val="left"/>
            </w:pPr>
            <w:r>
              <w:t xml:space="preserve">Intendente </w:t>
            </w:r>
          </w:p>
        </w:tc>
        <w:tc>
          <w:tcPr>
            <w:tcW w:w="1204" w:type="dxa"/>
            <w:tcBorders>
              <w:top w:val="single" w:sz="8" w:space="0" w:color="95B3D7"/>
              <w:left w:val="single" w:sz="8" w:space="0" w:color="95B3D7"/>
              <w:bottom w:val="single" w:sz="8" w:space="0" w:color="95B3D7"/>
              <w:right w:val="single" w:sz="8" w:space="0" w:color="9BC2E6"/>
            </w:tcBorders>
            <w:shd w:val="clear" w:color="auto" w:fill="DBE5F1"/>
          </w:tcPr>
          <w:p w14:paraId="2BA1F71A" w14:textId="77777777" w:rsidR="00CF2E34" w:rsidRDefault="000B4ABC">
            <w:pPr>
              <w:spacing w:after="0" w:line="259" w:lineRule="auto"/>
              <w:ind w:left="4" w:right="0" w:firstLine="0"/>
              <w:jc w:val="center"/>
            </w:pPr>
            <w:r>
              <w:t xml:space="preserve">  </w:t>
            </w:r>
          </w:p>
        </w:tc>
        <w:tc>
          <w:tcPr>
            <w:tcW w:w="1203" w:type="dxa"/>
            <w:tcBorders>
              <w:top w:val="single" w:sz="8" w:space="0" w:color="95B3D7"/>
              <w:left w:val="single" w:sz="8" w:space="0" w:color="9BC2E6"/>
              <w:bottom w:val="single" w:sz="8" w:space="0" w:color="95B3D7"/>
              <w:right w:val="nil"/>
            </w:tcBorders>
            <w:shd w:val="clear" w:color="auto" w:fill="DBE5F1"/>
          </w:tcPr>
          <w:p w14:paraId="7F915FC2" w14:textId="77777777" w:rsidR="00CF2E34" w:rsidRDefault="000B4ABC">
            <w:pPr>
              <w:spacing w:after="0" w:line="259" w:lineRule="auto"/>
              <w:ind w:left="0" w:right="64" w:firstLine="0"/>
              <w:jc w:val="center"/>
            </w:pPr>
            <w:r>
              <w:t xml:space="preserve">1 </w:t>
            </w:r>
          </w:p>
        </w:tc>
      </w:tr>
      <w:tr w:rsidR="00CF2E34" w14:paraId="560D41B5" w14:textId="77777777">
        <w:trPr>
          <w:trHeight w:val="401"/>
        </w:trPr>
        <w:tc>
          <w:tcPr>
            <w:tcW w:w="4238" w:type="dxa"/>
            <w:tcBorders>
              <w:top w:val="single" w:sz="8" w:space="0" w:color="95B3D7"/>
              <w:left w:val="nil"/>
              <w:bottom w:val="single" w:sz="8" w:space="0" w:color="95B3D7"/>
              <w:right w:val="single" w:sz="8" w:space="0" w:color="95B3D7"/>
            </w:tcBorders>
          </w:tcPr>
          <w:p w14:paraId="126E07E6" w14:textId="77777777" w:rsidR="00CF2E34" w:rsidRDefault="000B4ABC">
            <w:pPr>
              <w:spacing w:after="0" w:line="259" w:lineRule="auto"/>
              <w:ind w:left="0" w:right="0" w:firstLine="0"/>
              <w:jc w:val="left"/>
            </w:pPr>
            <w:r>
              <w:t xml:space="preserve">Profesional Gestión Bancaria 5 </w:t>
            </w:r>
          </w:p>
        </w:tc>
        <w:tc>
          <w:tcPr>
            <w:tcW w:w="1204" w:type="dxa"/>
            <w:tcBorders>
              <w:top w:val="single" w:sz="8" w:space="0" w:color="95B3D7"/>
              <w:left w:val="single" w:sz="8" w:space="0" w:color="95B3D7"/>
              <w:bottom w:val="single" w:sz="8" w:space="0" w:color="95B3D7"/>
              <w:right w:val="single" w:sz="8" w:space="0" w:color="9BC2E6"/>
            </w:tcBorders>
          </w:tcPr>
          <w:p w14:paraId="2231BF40" w14:textId="77777777" w:rsidR="00CF2E34" w:rsidRDefault="000B4ABC">
            <w:pPr>
              <w:spacing w:after="0" w:line="259" w:lineRule="auto"/>
              <w:ind w:left="0" w:right="57" w:firstLine="0"/>
              <w:jc w:val="center"/>
            </w:pPr>
            <w:r>
              <w:t xml:space="preserve">1 </w:t>
            </w:r>
          </w:p>
        </w:tc>
        <w:tc>
          <w:tcPr>
            <w:tcW w:w="1203" w:type="dxa"/>
            <w:tcBorders>
              <w:top w:val="single" w:sz="8" w:space="0" w:color="95B3D7"/>
              <w:left w:val="single" w:sz="8" w:space="0" w:color="9BC2E6"/>
              <w:bottom w:val="single" w:sz="8" w:space="0" w:color="95B3D7"/>
              <w:right w:val="nil"/>
            </w:tcBorders>
          </w:tcPr>
          <w:p w14:paraId="6982B2AB" w14:textId="77777777" w:rsidR="00CF2E34" w:rsidRDefault="000B4ABC">
            <w:pPr>
              <w:spacing w:after="0" w:line="259" w:lineRule="auto"/>
              <w:ind w:left="0" w:right="3" w:firstLine="0"/>
              <w:jc w:val="center"/>
            </w:pPr>
            <w:r>
              <w:t xml:space="preserve">  </w:t>
            </w:r>
          </w:p>
        </w:tc>
      </w:tr>
      <w:tr w:rsidR="00CF2E34" w14:paraId="7BB4A206" w14:textId="77777777">
        <w:trPr>
          <w:trHeight w:val="403"/>
        </w:trPr>
        <w:tc>
          <w:tcPr>
            <w:tcW w:w="4238" w:type="dxa"/>
            <w:tcBorders>
              <w:top w:val="single" w:sz="8" w:space="0" w:color="95B3D7"/>
              <w:left w:val="nil"/>
              <w:bottom w:val="single" w:sz="8" w:space="0" w:color="95B3D7"/>
              <w:right w:val="single" w:sz="8" w:space="0" w:color="95B3D7"/>
            </w:tcBorders>
          </w:tcPr>
          <w:p w14:paraId="559E92B2" w14:textId="77777777" w:rsidR="00CF2E34" w:rsidRDefault="000B4ABC">
            <w:pPr>
              <w:spacing w:after="0" w:line="259" w:lineRule="auto"/>
              <w:ind w:left="0" w:right="0" w:firstLine="0"/>
              <w:jc w:val="left"/>
            </w:pPr>
            <w:r>
              <w:t xml:space="preserve">Profesional Gestión Bancaria 3 </w:t>
            </w:r>
          </w:p>
        </w:tc>
        <w:tc>
          <w:tcPr>
            <w:tcW w:w="1204" w:type="dxa"/>
            <w:tcBorders>
              <w:top w:val="single" w:sz="8" w:space="0" w:color="95B3D7"/>
              <w:left w:val="single" w:sz="8" w:space="0" w:color="95B3D7"/>
              <w:bottom w:val="single" w:sz="8" w:space="0" w:color="95B3D7"/>
              <w:right w:val="single" w:sz="8" w:space="0" w:color="9BC2E6"/>
            </w:tcBorders>
          </w:tcPr>
          <w:p w14:paraId="3F6E9D9E" w14:textId="77777777" w:rsidR="00CF2E34" w:rsidRDefault="000B4ABC">
            <w:pPr>
              <w:spacing w:after="0" w:line="259" w:lineRule="auto"/>
              <w:ind w:left="0" w:right="57" w:firstLine="0"/>
              <w:jc w:val="center"/>
            </w:pPr>
            <w:r>
              <w:t xml:space="preserve">1 </w:t>
            </w:r>
          </w:p>
        </w:tc>
        <w:tc>
          <w:tcPr>
            <w:tcW w:w="1203" w:type="dxa"/>
            <w:tcBorders>
              <w:top w:val="single" w:sz="8" w:space="0" w:color="95B3D7"/>
              <w:left w:val="single" w:sz="8" w:space="0" w:color="9BC2E6"/>
              <w:bottom w:val="single" w:sz="8" w:space="0" w:color="95B3D7"/>
              <w:right w:val="nil"/>
            </w:tcBorders>
          </w:tcPr>
          <w:p w14:paraId="11A17FE8" w14:textId="77777777" w:rsidR="00CF2E34" w:rsidRDefault="000B4ABC">
            <w:pPr>
              <w:spacing w:after="0" w:line="259" w:lineRule="auto"/>
              <w:ind w:left="0" w:right="0" w:firstLine="0"/>
              <w:jc w:val="center"/>
            </w:pPr>
            <w:r>
              <w:t xml:space="preserve"> </w:t>
            </w:r>
          </w:p>
        </w:tc>
      </w:tr>
      <w:tr w:rsidR="00CF2E34" w14:paraId="2382B9C4" w14:textId="77777777">
        <w:trPr>
          <w:trHeight w:val="397"/>
        </w:trPr>
        <w:tc>
          <w:tcPr>
            <w:tcW w:w="4238" w:type="dxa"/>
            <w:tcBorders>
              <w:top w:val="single" w:sz="8" w:space="0" w:color="95B3D7"/>
              <w:left w:val="nil"/>
              <w:bottom w:val="single" w:sz="12" w:space="0" w:color="9BC2E6"/>
              <w:right w:val="single" w:sz="8" w:space="0" w:color="95B3D7"/>
            </w:tcBorders>
            <w:shd w:val="clear" w:color="auto" w:fill="DBE5F1"/>
          </w:tcPr>
          <w:p w14:paraId="5BB8A99A" w14:textId="77777777" w:rsidR="00CF2E34" w:rsidRDefault="000B4ABC">
            <w:pPr>
              <w:spacing w:after="0" w:line="259" w:lineRule="auto"/>
              <w:ind w:left="0" w:right="0" w:firstLine="0"/>
              <w:jc w:val="left"/>
            </w:pPr>
            <w:r>
              <w:rPr>
                <w:b/>
              </w:rPr>
              <w:t xml:space="preserve">Total </w:t>
            </w:r>
          </w:p>
        </w:tc>
        <w:tc>
          <w:tcPr>
            <w:tcW w:w="1204" w:type="dxa"/>
            <w:tcBorders>
              <w:top w:val="single" w:sz="8" w:space="0" w:color="95B3D7"/>
              <w:left w:val="single" w:sz="8" w:space="0" w:color="95B3D7"/>
              <w:bottom w:val="single" w:sz="12" w:space="0" w:color="9BC2E6"/>
              <w:right w:val="single" w:sz="8" w:space="0" w:color="9BC2E6"/>
            </w:tcBorders>
            <w:shd w:val="clear" w:color="auto" w:fill="DBE5F1"/>
          </w:tcPr>
          <w:p w14:paraId="564F68AA" w14:textId="77777777" w:rsidR="00CF2E34" w:rsidRDefault="000B4ABC">
            <w:pPr>
              <w:spacing w:after="0" w:line="259" w:lineRule="auto"/>
              <w:ind w:left="0" w:right="57" w:firstLine="0"/>
              <w:jc w:val="center"/>
            </w:pPr>
            <w:r>
              <w:rPr>
                <w:b/>
              </w:rPr>
              <w:t xml:space="preserve">3 </w:t>
            </w:r>
          </w:p>
        </w:tc>
        <w:tc>
          <w:tcPr>
            <w:tcW w:w="1203" w:type="dxa"/>
            <w:tcBorders>
              <w:top w:val="single" w:sz="8" w:space="0" w:color="95B3D7"/>
              <w:left w:val="single" w:sz="8" w:space="0" w:color="9BC2E6"/>
              <w:bottom w:val="single" w:sz="12" w:space="0" w:color="9BC2E6"/>
              <w:right w:val="nil"/>
            </w:tcBorders>
            <w:shd w:val="clear" w:color="auto" w:fill="DBE5F1"/>
          </w:tcPr>
          <w:p w14:paraId="3F6F14EE" w14:textId="77777777" w:rsidR="00CF2E34" w:rsidRDefault="000B4ABC">
            <w:pPr>
              <w:spacing w:after="0" w:line="259" w:lineRule="auto"/>
              <w:ind w:left="0" w:right="64" w:firstLine="0"/>
              <w:jc w:val="center"/>
            </w:pPr>
            <w:r>
              <w:rPr>
                <w:b/>
              </w:rPr>
              <w:t xml:space="preserve">1 </w:t>
            </w:r>
          </w:p>
        </w:tc>
      </w:tr>
    </w:tbl>
    <w:p w14:paraId="691D5CBB" w14:textId="77777777" w:rsidR="00CF2E34" w:rsidRDefault="000B4ABC">
      <w:pPr>
        <w:spacing w:after="0" w:line="259" w:lineRule="auto"/>
        <w:ind w:left="1303" w:right="0"/>
        <w:jc w:val="left"/>
      </w:pPr>
      <w:r>
        <w:rPr>
          <w:sz w:val="20"/>
        </w:rPr>
        <w:t xml:space="preserve">Fuente: </w:t>
      </w:r>
      <w:r>
        <w:rPr>
          <w:i/>
          <w:sz w:val="20"/>
        </w:rPr>
        <w:t>Área Comunicación y Servicios</w:t>
      </w:r>
      <w:r>
        <w:rPr>
          <w:sz w:val="20"/>
        </w:rPr>
        <w:t xml:space="preserve"> </w:t>
      </w:r>
    </w:p>
    <w:p w14:paraId="267B6B8B" w14:textId="77777777" w:rsidR="00CF2E34" w:rsidRDefault="000B4ABC">
      <w:pPr>
        <w:spacing w:after="0" w:line="259" w:lineRule="auto"/>
        <w:ind w:left="2499" w:right="0" w:firstLine="0"/>
        <w:jc w:val="center"/>
      </w:pPr>
      <w:r>
        <w:rPr>
          <w:sz w:val="20"/>
        </w:rPr>
        <w:t xml:space="preserve"> </w:t>
      </w:r>
      <w:r>
        <w:rPr>
          <w:sz w:val="20"/>
        </w:rPr>
        <w:tab/>
        <w:t xml:space="preserve"> </w:t>
      </w:r>
    </w:p>
    <w:p w14:paraId="67D985C4" w14:textId="77777777" w:rsidR="00CF2E34" w:rsidRDefault="000B4ABC">
      <w:pPr>
        <w:spacing w:after="216" w:line="259" w:lineRule="auto"/>
        <w:ind w:left="708" w:right="0" w:firstLine="0"/>
        <w:jc w:val="left"/>
      </w:pPr>
      <w:r>
        <w:t xml:space="preserve"> </w:t>
      </w:r>
    </w:p>
    <w:p w14:paraId="1EED9AFA" w14:textId="77777777" w:rsidR="00CF2E34" w:rsidRDefault="000B4ABC">
      <w:pPr>
        <w:pStyle w:val="Ttulo4"/>
        <w:spacing w:after="256"/>
        <w:ind w:left="137"/>
      </w:pPr>
      <w:r>
        <w:t>b) División de Supervisión de Regímenes de Capitalización Individual (RCI)</w:t>
      </w:r>
      <w:r>
        <w:rPr>
          <w:b w:val="0"/>
        </w:rPr>
        <w:t xml:space="preserve"> </w:t>
      </w:r>
    </w:p>
    <w:p w14:paraId="1C5F3C71" w14:textId="77777777" w:rsidR="00CF2E34" w:rsidRDefault="000B4ABC">
      <w:pPr>
        <w:spacing w:after="6"/>
        <w:ind w:left="718" w:right="866"/>
      </w:pPr>
      <w:r>
        <w:t>Tiene a cargo planificar, dirigir, coordinar, ejecutar y controlar las acciones de supervisión tendientes a fiscalizar y supervisar el funcionamiento de las principales áreas, oper</w:t>
      </w:r>
      <w:r>
        <w:t xml:space="preserve">aciones y riesgos de los fondos de pensiones y las entidades que los administran, procurando la mejora continua de los procesos y procedimientos dentro de un sistema de gestión de la calidad. </w:t>
      </w:r>
    </w:p>
    <w:p w14:paraId="0C9E89CE" w14:textId="77777777" w:rsidR="00CF2E34" w:rsidRDefault="000B4ABC">
      <w:pPr>
        <w:spacing w:after="210" w:line="259" w:lineRule="auto"/>
        <w:ind w:left="708" w:right="0" w:firstLine="0"/>
        <w:jc w:val="left"/>
      </w:pPr>
      <w:r>
        <w:rPr>
          <w:rFonts w:ascii="Cambria" w:eastAsia="Cambria" w:hAnsi="Cambria" w:cs="Cambria"/>
        </w:rPr>
        <w:t xml:space="preserve"> </w:t>
      </w:r>
    </w:p>
    <w:p w14:paraId="391953A4" w14:textId="77777777" w:rsidR="00CF2E34" w:rsidRDefault="000B4ABC">
      <w:pPr>
        <w:spacing w:after="17" w:line="259" w:lineRule="auto"/>
        <w:ind w:left="0" w:right="876" w:firstLine="0"/>
        <w:jc w:val="right"/>
      </w:pPr>
      <w:r>
        <w:t xml:space="preserve">Cuadro 2: </w:t>
      </w:r>
      <w:r>
        <w:rPr>
          <w:b/>
        </w:rPr>
        <w:t>Plazas División Supervisión de Regímenes de Capital</w:t>
      </w:r>
      <w:r>
        <w:rPr>
          <w:b/>
        </w:rPr>
        <w:t xml:space="preserve">ización </w:t>
      </w:r>
    </w:p>
    <w:p w14:paraId="1BAA9013" w14:textId="77777777" w:rsidR="00CF2E34" w:rsidRDefault="000B4ABC">
      <w:pPr>
        <w:pStyle w:val="Ttulo4"/>
        <w:ind w:left="1145"/>
      </w:pPr>
      <w:r>
        <w:t>Individual</w:t>
      </w:r>
      <w:r>
        <w:rPr>
          <w:b w:val="0"/>
        </w:rPr>
        <w:t xml:space="preserve"> </w:t>
      </w:r>
    </w:p>
    <w:tbl>
      <w:tblPr>
        <w:tblStyle w:val="TableGrid"/>
        <w:tblW w:w="6645" w:type="dxa"/>
        <w:tblInd w:w="1238" w:type="dxa"/>
        <w:tblCellMar>
          <w:top w:w="7" w:type="dxa"/>
          <w:left w:w="70" w:type="dxa"/>
          <w:bottom w:w="0" w:type="dxa"/>
          <w:right w:w="6" w:type="dxa"/>
        </w:tblCellMar>
        <w:tblLook w:val="04A0" w:firstRow="1" w:lastRow="0" w:firstColumn="1" w:lastColumn="0" w:noHBand="0" w:noVBand="1"/>
      </w:tblPr>
      <w:tblGrid>
        <w:gridCol w:w="4238"/>
        <w:gridCol w:w="1204"/>
        <w:gridCol w:w="1203"/>
      </w:tblGrid>
      <w:tr w:rsidR="00CF2E34" w14:paraId="22C09B86" w14:textId="77777777">
        <w:trPr>
          <w:trHeight w:val="386"/>
        </w:trPr>
        <w:tc>
          <w:tcPr>
            <w:tcW w:w="4238" w:type="dxa"/>
            <w:tcBorders>
              <w:top w:val="nil"/>
              <w:left w:val="nil"/>
              <w:bottom w:val="single" w:sz="8" w:space="0" w:color="95B3D7"/>
              <w:right w:val="single" w:sz="8" w:space="0" w:color="95B3D7"/>
            </w:tcBorders>
            <w:shd w:val="clear" w:color="auto" w:fill="DBE5F1"/>
          </w:tcPr>
          <w:p w14:paraId="7965E60A" w14:textId="77777777" w:rsidR="00CF2E34" w:rsidRDefault="000B4ABC">
            <w:pPr>
              <w:spacing w:after="0" w:line="259" w:lineRule="auto"/>
              <w:ind w:left="0" w:right="0" w:firstLine="0"/>
              <w:jc w:val="left"/>
            </w:pPr>
            <w:r>
              <w:rPr>
                <w:b/>
              </w:rPr>
              <w:t xml:space="preserve">Actividad ocupacional </w:t>
            </w:r>
          </w:p>
        </w:tc>
        <w:tc>
          <w:tcPr>
            <w:tcW w:w="1204" w:type="dxa"/>
            <w:tcBorders>
              <w:top w:val="nil"/>
              <w:left w:val="single" w:sz="8" w:space="0" w:color="95B3D7"/>
              <w:bottom w:val="single" w:sz="8" w:space="0" w:color="95B3D7"/>
              <w:right w:val="single" w:sz="8" w:space="0" w:color="9BC2E6"/>
            </w:tcBorders>
            <w:shd w:val="clear" w:color="auto" w:fill="DBE5F1"/>
          </w:tcPr>
          <w:p w14:paraId="5537163A" w14:textId="77777777" w:rsidR="00CF2E34" w:rsidRDefault="000B4ABC">
            <w:pPr>
              <w:spacing w:after="0" w:line="259" w:lineRule="auto"/>
              <w:ind w:left="4" w:right="0" w:firstLine="0"/>
            </w:pPr>
            <w:r>
              <w:rPr>
                <w:b/>
              </w:rPr>
              <w:t xml:space="preserve">Ocupadas </w:t>
            </w:r>
          </w:p>
        </w:tc>
        <w:tc>
          <w:tcPr>
            <w:tcW w:w="1203" w:type="dxa"/>
            <w:tcBorders>
              <w:top w:val="nil"/>
              <w:left w:val="single" w:sz="8" w:space="0" w:color="9BC2E6"/>
              <w:bottom w:val="single" w:sz="8" w:space="0" w:color="95B3D7"/>
              <w:right w:val="nil"/>
            </w:tcBorders>
            <w:shd w:val="clear" w:color="auto" w:fill="DBE5F1"/>
          </w:tcPr>
          <w:p w14:paraId="3D5C8E01" w14:textId="77777777" w:rsidR="00CF2E34" w:rsidRDefault="000B4ABC">
            <w:pPr>
              <w:spacing w:after="0" w:line="259" w:lineRule="auto"/>
              <w:ind w:left="48" w:right="0" w:firstLine="0"/>
              <w:jc w:val="left"/>
            </w:pPr>
            <w:r>
              <w:rPr>
                <w:b/>
              </w:rPr>
              <w:t xml:space="preserve">Vacantes </w:t>
            </w:r>
          </w:p>
        </w:tc>
      </w:tr>
      <w:tr w:rsidR="00CF2E34" w14:paraId="1319966D" w14:textId="77777777">
        <w:trPr>
          <w:trHeight w:val="406"/>
        </w:trPr>
        <w:tc>
          <w:tcPr>
            <w:tcW w:w="4238" w:type="dxa"/>
            <w:tcBorders>
              <w:top w:val="single" w:sz="8" w:space="0" w:color="95B3D7"/>
              <w:left w:val="nil"/>
              <w:bottom w:val="single" w:sz="8" w:space="0" w:color="95B3D7"/>
              <w:right w:val="single" w:sz="8" w:space="0" w:color="95B3D7"/>
            </w:tcBorders>
          </w:tcPr>
          <w:p w14:paraId="521B3161" w14:textId="77777777" w:rsidR="00CF2E34" w:rsidRDefault="000B4ABC">
            <w:pPr>
              <w:spacing w:after="0" w:line="259" w:lineRule="auto"/>
              <w:ind w:left="0" w:right="0" w:firstLine="0"/>
              <w:jc w:val="left"/>
            </w:pPr>
            <w:r>
              <w:t xml:space="preserve">Director de Supervisión </w:t>
            </w:r>
          </w:p>
        </w:tc>
        <w:tc>
          <w:tcPr>
            <w:tcW w:w="1204" w:type="dxa"/>
            <w:tcBorders>
              <w:top w:val="single" w:sz="8" w:space="0" w:color="95B3D7"/>
              <w:left w:val="single" w:sz="8" w:space="0" w:color="95B3D7"/>
              <w:bottom w:val="single" w:sz="8" w:space="0" w:color="95B3D7"/>
              <w:right w:val="single" w:sz="8" w:space="0" w:color="9BC2E6"/>
            </w:tcBorders>
          </w:tcPr>
          <w:p w14:paraId="78423DF0" w14:textId="77777777" w:rsidR="00CF2E34" w:rsidRDefault="000B4ABC">
            <w:pPr>
              <w:spacing w:after="0" w:line="259" w:lineRule="auto"/>
              <w:ind w:left="0" w:right="57" w:firstLine="0"/>
              <w:jc w:val="center"/>
            </w:pPr>
            <w:r>
              <w:t xml:space="preserve">1 </w:t>
            </w:r>
          </w:p>
        </w:tc>
        <w:tc>
          <w:tcPr>
            <w:tcW w:w="1203" w:type="dxa"/>
            <w:tcBorders>
              <w:top w:val="single" w:sz="8" w:space="0" w:color="95B3D7"/>
              <w:left w:val="single" w:sz="8" w:space="0" w:color="9BC2E6"/>
              <w:bottom w:val="single" w:sz="8" w:space="0" w:color="95B3D7"/>
              <w:right w:val="nil"/>
            </w:tcBorders>
          </w:tcPr>
          <w:p w14:paraId="204F0904" w14:textId="77777777" w:rsidR="00CF2E34" w:rsidRDefault="000B4ABC">
            <w:pPr>
              <w:spacing w:after="0" w:line="259" w:lineRule="auto"/>
              <w:ind w:left="0" w:right="3" w:firstLine="0"/>
              <w:jc w:val="center"/>
            </w:pPr>
            <w:r>
              <w:t xml:space="preserve">  </w:t>
            </w:r>
          </w:p>
        </w:tc>
      </w:tr>
      <w:tr w:rsidR="00CF2E34" w14:paraId="145DAE25" w14:textId="77777777">
        <w:trPr>
          <w:trHeight w:val="394"/>
        </w:trPr>
        <w:tc>
          <w:tcPr>
            <w:tcW w:w="4238" w:type="dxa"/>
            <w:tcBorders>
              <w:top w:val="single" w:sz="8" w:space="0" w:color="95B3D7"/>
              <w:left w:val="nil"/>
              <w:bottom w:val="single" w:sz="8" w:space="0" w:color="95B3D7"/>
              <w:right w:val="single" w:sz="8" w:space="0" w:color="95B3D7"/>
            </w:tcBorders>
            <w:shd w:val="clear" w:color="auto" w:fill="DBE5F1"/>
          </w:tcPr>
          <w:p w14:paraId="57ACA15F" w14:textId="77777777" w:rsidR="00CF2E34" w:rsidRDefault="000B4ABC">
            <w:pPr>
              <w:spacing w:after="0" w:line="259" w:lineRule="auto"/>
              <w:ind w:left="0" w:right="0" w:firstLine="0"/>
              <w:jc w:val="left"/>
            </w:pPr>
            <w:r>
              <w:t xml:space="preserve">Líder de Supervisión </w:t>
            </w:r>
          </w:p>
        </w:tc>
        <w:tc>
          <w:tcPr>
            <w:tcW w:w="1204" w:type="dxa"/>
            <w:tcBorders>
              <w:top w:val="single" w:sz="8" w:space="0" w:color="95B3D7"/>
              <w:left w:val="single" w:sz="8" w:space="0" w:color="95B3D7"/>
              <w:bottom w:val="single" w:sz="8" w:space="0" w:color="95B3D7"/>
              <w:right w:val="single" w:sz="8" w:space="0" w:color="9BC2E6"/>
            </w:tcBorders>
            <w:shd w:val="clear" w:color="auto" w:fill="DBE5F1"/>
          </w:tcPr>
          <w:p w14:paraId="14B7A82F" w14:textId="77777777" w:rsidR="00CF2E34" w:rsidRDefault="000B4ABC">
            <w:pPr>
              <w:spacing w:after="0" w:line="259" w:lineRule="auto"/>
              <w:ind w:left="0" w:right="57" w:firstLine="0"/>
              <w:jc w:val="center"/>
            </w:pPr>
            <w:r>
              <w:t xml:space="preserve">2 </w:t>
            </w:r>
          </w:p>
        </w:tc>
        <w:tc>
          <w:tcPr>
            <w:tcW w:w="1203" w:type="dxa"/>
            <w:tcBorders>
              <w:top w:val="single" w:sz="8" w:space="0" w:color="95B3D7"/>
              <w:left w:val="single" w:sz="8" w:space="0" w:color="9BC2E6"/>
              <w:bottom w:val="single" w:sz="8" w:space="0" w:color="95B3D7"/>
              <w:right w:val="nil"/>
            </w:tcBorders>
            <w:shd w:val="clear" w:color="auto" w:fill="DBE5F1"/>
          </w:tcPr>
          <w:p w14:paraId="64BBD16A" w14:textId="77777777" w:rsidR="00CF2E34" w:rsidRDefault="000B4ABC">
            <w:pPr>
              <w:spacing w:after="0" w:line="259" w:lineRule="auto"/>
              <w:ind w:left="0" w:right="3" w:firstLine="0"/>
              <w:jc w:val="center"/>
            </w:pPr>
            <w:r>
              <w:t xml:space="preserve">  </w:t>
            </w:r>
          </w:p>
        </w:tc>
      </w:tr>
      <w:tr w:rsidR="00CF2E34" w14:paraId="47C436F9" w14:textId="77777777">
        <w:trPr>
          <w:trHeight w:val="406"/>
        </w:trPr>
        <w:tc>
          <w:tcPr>
            <w:tcW w:w="4238" w:type="dxa"/>
            <w:tcBorders>
              <w:top w:val="single" w:sz="8" w:space="0" w:color="95B3D7"/>
              <w:left w:val="nil"/>
              <w:bottom w:val="single" w:sz="8" w:space="0" w:color="95B3D7"/>
              <w:right w:val="single" w:sz="8" w:space="0" w:color="95B3D7"/>
            </w:tcBorders>
          </w:tcPr>
          <w:p w14:paraId="68EE84BA" w14:textId="77777777" w:rsidR="00CF2E34" w:rsidRDefault="000B4ABC">
            <w:pPr>
              <w:spacing w:after="0" w:line="259" w:lineRule="auto"/>
              <w:ind w:left="0" w:right="0" w:firstLine="0"/>
              <w:jc w:val="left"/>
            </w:pPr>
            <w:r>
              <w:t xml:space="preserve">Supervisor Principal </w:t>
            </w:r>
          </w:p>
        </w:tc>
        <w:tc>
          <w:tcPr>
            <w:tcW w:w="1204" w:type="dxa"/>
            <w:tcBorders>
              <w:top w:val="single" w:sz="8" w:space="0" w:color="95B3D7"/>
              <w:left w:val="single" w:sz="8" w:space="0" w:color="95B3D7"/>
              <w:bottom w:val="single" w:sz="8" w:space="0" w:color="95B3D7"/>
              <w:right w:val="single" w:sz="8" w:space="0" w:color="9BC2E6"/>
            </w:tcBorders>
          </w:tcPr>
          <w:p w14:paraId="2166B1C2" w14:textId="77777777" w:rsidR="00CF2E34" w:rsidRDefault="000B4ABC">
            <w:pPr>
              <w:spacing w:after="0" w:line="259" w:lineRule="auto"/>
              <w:ind w:left="0" w:right="57" w:firstLine="0"/>
              <w:jc w:val="center"/>
            </w:pPr>
            <w:r>
              <w:t xml:space="preserve">3 </w:t>
            </w:r>
          </w:p>
        </w:tc>
        <w:tc>
          <w:tcPr>
            <w:tcW w:w="1203" w:type="dxa"/>
            <w:tcBorders>
              <w:top w:val="single" w:sz="8" w:space="0" w:color="95B3D7"/>
              <w:left w:val="single" w:sz="8" w:space="0" w:color="9BC2E6"/>
              <w:bottom w:val="single" w:sz="8" w:space="0" w:color="95B3D7"/>
              <w:right w:val="nil"/>
            </w:tcBorders>
          </w:tcPr>
          <w:p w14:paraId="7BBE1F50" w14:textId="77777777" w:rsidR="00CF2E34" w:rsidRDefault="000B4ABC">
            <w:pPr>
              <w:spacing w:after="0" w:line="259" w:lineRule="auto"/>
              <w:ind w:left="0" w:right="121" w:firstLine="0"/>
              <w:jc w:val="center"/>
            </w:pPr>
            <w:r>
              <w:t xml:space="preserve">1  </w:t>
            </w:r>
          </w:p>
        </w:tc>
      </w:tr>
      <w:tr w:rsidR="00CF2E34" w14:paraId="054C20BD" w14:textId="77777777">
        <w:trPr>
          <w:trHeight w:val="394"/>
        </w:trPr>
        <w:tc>
          <w:tcPr>
            <w:tcW w:w="4238" w:type="dxa"/>
            <w:tcBorders>
              <w:top w:val="single" w:sz="8" w:space="0" w:color="95B3D7"/>
              <w:left w:val="nil"/>
              <w:bottom w:val="single" w:sz="8" w:space="0" w:color="95B3D7"/>
              <w:right w:val="single" w:sz="8" w:space="0" w:color="95B3D7"/>
            </w:tcBorders>
            <w:shd w:val="clear" w:color="auto" w:fill="DBE5F1"/>
          </w:tcPr>
          <w:p w14:paraId="4D7DD27C" w14:textId="77777777" w:rsidR="00CF2E34" w:rsidRDefault="000B4ABC">
            <w:pPr>
              <w:spacing w:after="0" w:line="259" w:lineRule="auto"/>
              <w:ind w:left="0" w:right="0" w:firstLine="0"/>
              <w:jc w:val="left"/>
            </w:pPr>
            <w:r>
              <w:t xml:space="preserve">Supervisor 2 </w:t>
            </w:r>
          </w:p>
        </w:tc>
        <w:tc>
          <w:tcPr>
            <w:tcW w:w="1204" w:type="dxa"/>
            <w:tcBorders>
              <w:top w:val="single" w:sz="8" w:space="0" w:color="95B3D7"/>
              <w:left w:val="single" w:sz="8" w:space="0" w:color="95B3D7"/>
              <w:bottom w:val="single" w:sz="8" w:space="0" w:color="95B3D7"/>
              <w:right w:val="single" w:sz="8" w:space="0" w:color="9BC2E6"/>
            </w:tcBorders>
            <w:shd w:val="clear" w:color="auto" w:fill="DBE5F1"/>
          </w:tcPr>
          <w:p w14:paraId="6F00CBB1" w14:textId="77777777" w:rsidR="00CF2E34" w:rsidRDefault="000B4ABC">
            <w:pPr>
              <w:spacing w:after="0" w:line="259" w:lineRule="auto"/>
              <w:ind w:left="0" w:right="60" w:firstLine="0"/>
              <w:jc w:val="center"/>
            </w:pPr>
            <w:r>
              <w:t xml:space="preserve">11 </w:t>
            </w:r>
          </w:p>
        </w:tc>
        <w:tc>
          <w:tcPr>
            <w:tcW w:w="1203" w:type="dxa"/>
            <w:tcBorders>
              <w:top w:val="single" w:sz="8" w:space="0" w:color="95B3D7"/>
              <w:left w:val="single" w:sz="8" w:space="0" w:color="9BC2E6"/>
              <w:bottom w:val="single" w:sz="8" w:space="0" w:color="95B3D7"/>
              <w:right w:val="nil"/>
            </w:tcBorders>
            <w:shd w:val="clear" w:color="auto" w:fill="DBE5F1"/>
          </w:tcPr>
          <w:p w14:paraId="0C932DAE" w14:textId="77777777" w:rsidR="00CF2E34" w:rsidRDefault="000B4ABC">
            <w:pPr>
              <w:spacing w:after="0" w:line="259" w:lineRule="auto"/>
              <w:ind w:left="0" w:right="3" w:firstLine="0"/>
              <w:jc w:val="center"/>
            </w:pPr>
            <w:r>
              <w:t xml:space="preserve">  </w:t>
            </w:r>
          </w:p>
        </w:tc>
      </w:tr>
      <w:tr w:rsidR="00CF2E34" w14:paraId="3F05C48D" w14:textId="77777777">
        <w:trPr>
          <w:trHeight w:val="406"/>
        </w:trPr>
        <w:tc>
          <w:tcPr>
            <w:tcW w:w="4238" w:type="dxa"/>
            <w:tcBorders>
              <w:top w:val="single" w:sz="8" w:space="0" w:color="95B3D7"/>
              <w:left w:val="nil"/>
              <w:bottom w:val="single" w:sz="8" w:space="0" w:color="95B3D7"/>
              <w:right w:val="single" w:sz="8" w:space="0" w:color="95B3D7"/>
            </w:tcBorders>
          </w:tcPr>
          <w:p w14:paraId="5490B2CC" w14:textId="77777777" w:rsidR="00CF2E34" w:rsidRDefault="000B4ABC">
            <w:pPr>
              <w:spacing w:after="0" w:line="259" w:lineRule="auto"/>
              <w:ind w:left="0" w:right="0" w:firstLine="0"/>
              <w:jc w:val="left"/>
            </w:pPr>
            <w:r>
              <w:t xml:space="preserve">Supervisor TI </w:t>
            </w:r>
          </w:p>
        </w:tc>
        <w:tc>
          <w:tcPr>
            <w:tcW w:w="1204" w:type="dxa"/>
            <w:tcBorders>
              <w:top w:val="single" w:sz="8" w:space="0" w:color="95B3D7"/>
              <w:left w:val="single" w:sz="8" w:space="0" w:color="95B3D7"/>
              <w:bottom w:val="single" w:sz="8" w:space="0" w:color="95B3D7"/>
              <w:right w:val="single" w:sz="8" w:space="0" w:color="9BC2E6"/>
            </w:tcBorders>
          </w:tcPr>
          <w:p w14:paraId="4E282888" w14:textId="77777777" w:rsidR="00CF2E34" w:rsidRDefault="000B4ABC">
            <w:pPr>
              <w:spacing w:after="0" w:line="259" w:lineRule="auto"/>
              <w:ind w:left="0" w:right="57" w:firstLine="0"/>
              <w:jc w:val="center"/>
            </w:pPr>
            <w:r>
              <w:t xml:space="preserve">1 </w:t>
            </w:r>
          </w:p>
        </w:tc>
        <w:tc>
          <w:tcPr>
            <w:tcW w:w="1203" w:type="dxa"/>
            <w:tcBorders>
              <w:top w:val="single" w:sz="8" w:space="0" w:color="95B3D7"/>
              <w:left w:val="single" w:sz="8" w:space="0" w:color="9BC2E6"/>
              <w:bottom w:val="single" w:sz="8" w:space="0" w:color="95B3D7"/>
              <w:right w:val="nil"/>
            </w:tcBorders>
          </w:tcPr>
          <w:p w14:paraId="75A7BCE0" w14:textId="77777777" w:rsidR="00CF2E34" w:rsidRDefault="000B4ABC">
            <w:pPr>
              <w:spacing w:after="0" w:line="259" w:lineRule="auto"/>
              <w:ind w:left="0" w:right="3" w:firstLine="0"/>
              <w:jc w:val="center"/>
            </w:pPr>
            <w:r>
              <w:t xml:space="preserve">  </w:t>
            </w:r>
          </w:p>
        </w:tc>
      </w:tr>
      <w:tr w:rsidR="00CF2E34" w14:paraId="2A381390" w14:textId="77777777">
        <w:trPr>
          <w:trHeight w:val="394"/>
        </w:trPr>
        <w:tc>
          <w:tcPr>
            <w:tcW w:w="4238" w:type="dxa"/>
            <w:tcBorders>
              <w:top w:val="single" w:sz="8" w:space="0" w:color="95B3D7"/>
              <w:left w:val="nil"/>
              <w:bottom w:val="single" w:sz="8" w:space="0" w:color="95B3D7"/>
              <w:right w:val="single" w:sz="8" w:space="0" w:color="95B3D7"/>
            </w:tcBorders>
            <w:shd w:val="clear" w:color="auto" w:fill="DBE5F1"/>
          </w:tcPr>
          <w:p w14:paraId="5B5233B5" w14:textId="77777777" w:rsidR="00CF2E34" w:rsidRDefault="000B4ABC">
            <w:pPr>
              <w:spacing w:after="0" w:line="259" w:lineRule="auto"/>
              <w:ind w:left="0" w:right="0" w:firstLine="0"/>
              <w:jc w:val="left"/>
            </w:pPr>
            <w:r>
              <w:t xml:space="preserve">Supervisor 1 </w:t>
            </w:r>
          </w:p>
        </w:tc>
        <w:tc>
          <w:tcPr>
            <w:tcW w:w="1204" w:type="dxa"/>
            <w:tcBorders>
              <w:top w:val="single" w:sz="8" w:space="0" w:color="95B3D7"/>
              <w:left w:val="single" w:sz="8" w:space="0" w:color="95B3D7"/>
              <w:bottom w:val="single" w:sz="8" w:space="0" w:color="95B3D7"/>
              <w:right w:val="single" w:sz="8" w:space="0" w:color="9BC2E6"/>
            </w:tcBorders>
            <w:shd w:val="clear" w:color="auto" w:fill="DBE5F1"/>
          </w:tcPr>
          <w:p w14:paraId="7B968276" w14:textId="77777777" w:rsidR="00CF2E34" w:rsidRDefault="000B4ABC">
            <w:pPr>
              <w:spacing w:after="0" w:line="259" w:lineRule="auto"/>
              <w:ind w:left="0" w:right="57" w:firstLine="0"/>
              <w:jc w:val="center"/>
            </w:pPr>
            <w:r>
              <w:t xml:space="preserve">2 </w:t>
            </w:r>
          </w:p>
        </w:tc>
        <w:tc>
          <w:tcPr>
            <w:tcW w:w="1203" w:type="dxa"/>
            <w:tcBorders>
              <w:top w:val="single" w:sz="8" w:space="0" w:color="95B3D7"/>
              <w:left w:val="single" w:sz="8" w:space="0" w:color="9BC2E6"/>
              <w:bottom w:val="single" w:sz="8" w:space="0" w:color="95B3D7"/>
              <w:right w:val="nil"/>
            </w:tcBorders>
            <w:shd w:val="clear" w:color="auto" w:fill="DBE5F1"/>
          </w:tcPr>
          <w:p w14:paraId="5817F5A8" w14:textId="77777777" w:rsidR="00CF2E34" w:rsidRDefault="000B4ABC">
            <w:pPr>
              <w:spacing w:after="0" w:line="259" w:lineRule="auto"/>
              <w:ind w:left="0" w:right="121" w:firstLine="0"/>
              <w:jc w:val="center"/>
            </w:pPr>
            <w:r>
              <w:t xml:space="preserve">2  </w:t>
            </w:r>
          </w:p>
        </w:tc>
      </w:tr>
      <w:tr w:rsidR="00CF2E34" w14:paraId="00A0B253" w14:textId="77777777">
        <w:trPr>
          <w:trHeight w:val="406"/>
        </w:trPr>
        <w:tc>
          <w:tcPr>
            <w:tcW w:w="4238" w:type="dxa"/>
            <w:tcBorders>
              <w:top w:val="single" w:sz="8" w:space="0" w:color="95B3D7"/>
              <w:left w:val="nil"/>
              <w:bottom w:val="single" w:sz="12" w:space="0" w:color="9BC2E6"/>
              <w:right w:val="single" w:sz="8" w:space="0" w:color="95B3D7"/>
            </w:tcBorders>
          </w:tcPr>
          <w:p w14:paraId="44533382" w14:textId="77777777" w:rsidR="00CF2E34" w:rsidRDefault="000B4ABC">
            <w:pPr>
              <w:spacing w:after="0" w:line="259" w:lineRule="auto"/>
              <w:ind w:left="0" w:right="0" w:firstLine="0"/>
              <w:jc w:val="left"/>
            </w:pPr>
            <w:r>
              <w:rPr>
                <w:b/>
              </w:rPr>
              <w:t xml:space="preserve">Total </w:t>
            </w:r>
          </w:p>
        </w:tc>
        <w:tc>
          <w:tcPr>
            <w:tcW w:w="1204" w:type="dxa"/>
            <w:tcBorders>
              <w:top w:val="single" w:sz="8" w:space="0" w:color="95B3D7"/>
              <w:left w:val="single" w:sz="8" w:space="0" w:color="95B3D7"/>
              <w:bottom w:val="single" w:sz="12" w:space="0" w:color="9BC2E6"/>
              <w:right w:val="single" w:sz="8" w:space="0" w:color="9BC2E6"/>
            </w:tcBorders>
          </w:tcPr>
          <w:p w14:paraId="46EBE4E8" w14:textId="77777777" w:rsidR="00CF2E34" w:rsidRDefault="000B4ABC">
            <w:pPr>
              <w:spacing w:after="0" w:line="259" w:lineRule="auto"/>
              <w:ind w:left="0" w:right="60" w:firstLine="0"/>
              <w:jc w:val="center"/>
            </w:pPr>
            <w:r>
              <w:rPr>
                <w:b/>
              </w:rPr>
              <w:t xml:space="preserve">20 </w:t>
            </w:r>
          </w:p>
        </w:tc>
        <w:tc>
          <w:tcPr>
            <w:tcW w:w="1203" w:type="dxa"/>
            <w:tcBorders>
              <w:top w:val="single" w:sz="8" w:space="0" w:color="95B3D7"/>
              <w:left w:val="single" w:sz="8" w:space="0" w:color="9BC2E6"/>
              <w:bottom w:val="single" w:sz="12" w:space="0" w:color="9BC2E6"/>
              <w:right w:val="nil"/>
            </w:tcBorders>
          </w:tcPr>
          <w:p w14:paraId="62B97A96" w14:textId="77777777" w:rsidR="00CF2E34" w:rsidRDefault="000B4ABC">
            <w:pPr>
              <w:spacing w:after="0" w:line="259" w:lineRule="auto"/>
              <w:ind w:left="0" w:right="64" w:firstLine="0"/>
              <w:jc w:val="center"/>
            </w:pPr>
            <w:r>
              <w:rPr>
                <w:b/>
              </w:rPr>
              <w:t xml:space="preserve">3 </w:t>
            </w:r>
          </w:p>
        </w:tc>
      </w:tr>
    </w:tbl>
    <w:p w14:paraId="2FE5C7DC" w14:textId="77777777" w:rsidR="00CF2E34" w:rsidRDefault="000B4ABC">
      <w:pPr>
        <w:spacing w:after="0" w:line="259" w:lineRule="auto"/>
        <w:ind w:left="1303" w:right="0"/>
        <w:jc w:val="left"/>
      </w:pPr>
      <w:r>
        <w:rPr>
          <w:sz w:val="20"/>
        </w:rPr>
        <w:t xml:space="preserve">Fuente: </w:t>
      </w:r>
      <w:r>
        <w:rPr>
          <w:i/>
          <w:sz w:val="20"/>
        </w:rPr>
        <w:t>Área Comunicación y Servicios</w:t>
      </w:r>
      <w:r>
        <w:rPr>
          <w:sz w:val="20"/>
        </w:rPr>
        <w:t xml:space="preserve"> </w:t>
      </w:r>
    </w:p>
    <w:p w14:paraId="1D31151F" w14:textId="77777777" w:rsidR="00CF2E34" w:rsidRDefault="000B4ABC">
      <w:pPr>
        <w:spacing w:after="0" w:line="259" w:lineRule="auto"/>
        <w:ind w:left="2499" w:right="0" w:firstLine="0"/>
        <w:jc w:val="center"/>
      </w:pPr>
      <w:r>
        <w:rPr>
          <w:sz w:val="20"/>
        </w:rPr>
        <w:t xml:space="preserve"> </w:t>
      </w:r>
      <w:r>
        <w:rPr>
          <w:sz w:val="20"/>
        </w:rPr>
        <w:tab/>
        <w:t xml:space="preserve"> </w:t>
      </w:r>
    </w:p>
    <w:p w14:paraId="7F040F33" w14:textId="77777777" w:rsidR="00CF2E34" w:rsidRDefault="000B4ABC">
      <w:pPr>
        <w:spacing w:after="256" w:line="259" w:lineRule="auto"/>
        <w:ind w:left="142" w:right="0" w:firstLine="0"/>
        <w:jc w:val="left"/>
      </w:pPr>
      <w:r>
        <w:rPr>
          <w:b/>
        </w:rPr>
        <w:t xml:space="preserve"> </w:t>
      </w:r>
    </w:p>
    <w:p w14:paraId="59C82447" w14:textId="77777777" w:rsidR="00CF2E34" w:rsidRDefault="000B4ABC">
      <w:pPr>
        <w:pStyle w:val="Ttulo4"/>
        <w:spacing w:after="256"/>
        <w:ind w:left="137"/>
      </w:pPr>
      <w:r>
        <w:lastRenderedPageBreak/>
        <w:t xml:space="preserve">c) División de Supervisión de Regímenes Colectivos (RC) </w:t>
      </w:r>
    </w:p>
    <w:p w14:paraId="6E24AD0E" w14:textId="77777777" w:rsidR="00CF2E34" w:rsidRDefault="000B4ABC">
      <w:pPr>
        <w:spacing w:after="310"/>
        <w:ind w:left="718" w:right="866"/>
      </w:pPr>
      <w:r>
        <w:t>Se encarga de planificar, dirigir, coordinar, ejecutar y controlar las acciones de supervisión tendientes a fiscalizar y supervisar el funcionamiento de las princ</w:t>
      </w:r>
      <w:r>
        <w:t xml:space="preserve">ipales áreas, operaciones y riesgos de los Regímenes Colectivos conformados por los Regímenes Básicos y los Fondos Complementarios Especiales. </w:t>
      </w:r>
    </w:p>
    <w:p w14:paraId="100FD632" w14:textId="77777777" w:rsidR="00CF2E34" w:rsidRDefault="000B4ABC">
      <w:pPr>
        <w:spacing w:after="213" w:line="259" w:lineRule="auto"/>
        <w:ind w:left="708" w:right="0" w:firstLine="0"/>
        <w:jc w:val="left"/>
      </w:pPr>
      <w:r>
        <w:t xml:space="preserve"> </w:t>
      </w:r>
    </w:p>
    <w:p w14:paraId="4A98E30D" w14:textId="77777777" w:rsidR="00CF2E34" w:rsidRDefault="000B4ABC">
      <w:pPr>
        <w:spacing w:after="0" w:line="259" w:lineRule="auto"/>
        <w:ind w:left="0" w:right="908" w:firstLine="0"/>
        <w:jc w:val="center"/>
      </w:pPr>
      <w:r>
        <w:t xml:space="preserve">Cuadro 3: </w:t>
      </w:r>
      <w:r>
        <w:rPr>
          <w:b/>
        </w:rPr>
        <w:t>Plazas División Supervisión de Regímenes Colectivos</w:t>
      </w:r>
      <w:r>
        <w:t xml:space="preserve"> </w:t>
      </w:r>
    </w:p>
    <w:tbl>
      <w:tblPr>
        <w:tblStyle w:val="TableGrid"/>
        <w:tblW w:w="6645" w:type="dxa"/>
        <w:tblInd w:w="1238" w:type="dxa"/>
        <w:tblCellMar>
          <w:top w:w="2" w:type="dxa"/>
          <w:left w:w="70" w:type="dxa"/>
          <w:bottom w:w="0" w:type="dxa"/>
          <w:right w:w="6" w:type="dxa"/>
        </w:tblCellMar>
        <w:tblLook w:val="04A0" w:firstRow="1" w:lastRow="0" w:firstColumn="1" w:lastColumn="0" w:noHBand="0" w:noVBand="1"/>
      </w:tblPr>
      <w:tblGrid>
        <w:gridCol w:w="4238"/>
        <w:gridCol w:w="1204"/>
        <w:gridCol w:w="1203"/>
      </w:tblGrid>
      <w:tr w:rsidR="00CF2E34" w14:paraId="5C8D9999" w14:textId="77777777">
        <w:trPr>
          <w:trHeight w:val="389"/>
        </w:trPr>
        <w:tc>
          <w:tcPr>
            <w:tcW w:w="4238" w:type="dxa"/>
            <w:tcBorders>
              <w:top w:val="nil"/>
              <w:left w:val="nil"/>
              <w:bottom w:val="single" w:sz="8" w:space="0" w:color="95B3D7"/>
              <w:right w:val="single" w:sz="8" w:space="0" w:color="95B3D7"/>
            </w:tcBorders>
            <w:shd w:val="clear" w:color="auto" w:fill="DBE5F1"/>
          </w:tcPr>
          <w:p w14:paraId="664B4DFA" w14:textId="77777777" w:rsidR="00CF2E34" w:rsidRDefault="000B4ABC">
            <w:pPr>
              <w:spacing w:after="0" w:line="259" w:lineRule="auto"/>
              <w:ind w:left="0" w:right="0" w:firstLine="0"/>
              <w:jc w:val="left"/>
            </w:pPr>
            <w:r>
              <w:rPr>
                <w:b/>
              </w:rPr>
              <w:t xml:space="preserve">Actividad ocupacional </w:t>
            </w:r>
          </w:p>
        </w:tc>
        <w:tc>
          <w:tcPr>
            <w:tcW w:w="1204" w:type="dxa"/>
            <w:tcBorders>
              <w:top w:val="nil"/>
              <w:left w:val="single" w:sz="8" w:space="0" w:color="95B3D7"/>
              <w:bottom w:val="single" w:sz="8" w:space="0" w:color="95B3D7"/>
              <w:right w:val="single" w:sz="8" w:space="0" w:color="9BC2E6"/>
            </w:tcBorders>
            <w:shd w:val="clear" w:color="auto" w:fill="DBE5F1"/>
          </w:tcPr>
          <w:p w14:paraId="71FB4B01" w14:textId="77777777" w:rsidR="00CF2E34" w:rsidRDefault="000B4ABC">
            <w:pPr>
              <w:spacing w:after="0" w:line="259" w:lineRule="auto"/>
              <w:ind w:left="4" w:right="0" w:firstLine="0"/>
            </w:pPr>
            <w:r>
              <w:rPr>
                <w:b/>
              </w:rPr>
              <w:t xml:space="preserve">Ocupadas </w:t>
            </w:r>
          </w:p>
        </w:tc>
        <w:tc>
          <w:tcPr>
            <w:tcW w:w="1203" w:type="dxa"/>
            <w:tcBorders>
              <w:top w:val="nil"/>
              <w:left w:val="single" w:sz="8" w:space="0" w:color="9BC2E6"/>
              <w:bottom w:val="single" w:sz="8" w:space="0" w:color="95B3D7"/>
              <w:right w:val="nil"/>
            </w:tcBorders>
            <w:shd w:val="clear" w:color="auto" w:fill="DBE5F1"/>
          </w:tcPr>
          <w:p w14:paraId="507967BD" w14:textId="77777777" w:rsidR="00CF2E34" w:rsidRDefault="000B4ABC">
            <w:pPr>
              <w:spacing w:after="0" w:line="259" w:lineRule="auto"/>
              <w:ind w:left="48" w:right="0" w:firstLine="0"/>
              <w:jc w:val="left"/>
            </w:pPr>
            <w:r>
              <w:rPr>
                <w:b/>
              </w:rPr>
              <w:t xml:space="preserve">Vacantes </w:t>
            </w:r>
          </w:p>
        </w:tc>
      </w:tr>
      <w:tr w:rsidR="00CF2E34" w14:paraId="11790C88" w14:textId="77777777">
        <w:trPr>
          <w:trHeight w:val="403"/>
        </w:trPr>
        <w:tc>
          <w:tcPr>
            <w:tcW w:w="4238" w:type="dxa"/>
            <w:tcBorders>
              <w:top w:val="single" w:sz="8" w:space="0" w:color="95B3D7"/>
              <w:left w:val="nil"/>
              <w:bottom w:val="single" w:sz="8" w:space="0" w:color="95B3D7"/>
              <w:right w:val="single" w:sz="8" w:space="0" w:color="95B3D7"/>
            </w:tcBorders>
          </w:tcPr>
          <w:p w14:paraId="3F4A578D" w14:textId="77777777" w:rsidR="00CF2E34" w:rsidRDefault="000B4ABC">
            <w:pPr>
              <w:spacing w:after="0" w:line="259" w:lineRule="auto"/>
              <w:ind w:left="0" w:right="0" w:firstLine="0"/>
              <w:jc w:val="left"/>
            </w:pPr>
            <w:r>
              <w:t xml:space="preserve">Director de Supervisión </w:t>
            </w:r>
          </w:p>
        </w:tc>
        <w:tc>
          <w:tcPr>
            <w:tcW w:w="1204" w:type="dxa"/>
            <w:tcBorders>
              <w:top w:val="single" w:sz="8" w:space="0" w:color="95B3D7"/>
              <w:left w:val="single" w:sz="8" w:space="0" w:color="95B3D7"/>
              <w:bottom w:val="single" w:sz="8" w:space="0" w:color="95B3D7"/>
              <w:right w:val="single" w:sz="8" w:space="0" w:color="9BC2E6"/>
            </w:tcBorders>
          </w:tcPr>
          <w:p w14:paraId="220D9551" w14:textId="77777777" w:rsidR="00CF2E34" w:rsidRDefault="000B4ABC">
            <w:pPr>
              <w:spacing w:after="0" w:line="259" w:lineRule="auto"/>
              <w:ind w:left="0" w:right="57" w:firstLine="0"/>
              <w:jc w:val="center"/>
            </w:pPr>
            <w:r>
              <w:t xml:space="preserve">1 </w:t>
            </w:r>
          </w:p>
        </w:tc>
        <w:tc>
          <w:tcPr>
            <w:tcW w:w="1203" w:type="dxa"/>
            <w:tcBorders>
              <w:top w:val="single" w:sz="8" w:space="0" w:color="95B3D7"/>
              <w:left w:val="single" w:sz="8" w:space="0" w:color="9BC2E6"/>
              <w:bottom w:val="single" w:sz="8" w:space="0" w:color="95B3D7"/>
              <w:right w:val="nil"/>
            </w:tcBorders>
          </w:tcPr>
          <w:p w14:paraId="7E25F6C6" w14:textId="77777777" w:rsidR="00CF2E34" w:rsidRDefault="000B4ABC">
            <w:pPr>
              <w:spacing w:after="0" w:line="259" w:lineRule="auto"/>
              <w:ind w:left="0" w:right="0" w:firstLine="0"/>
              <w:jc w:val="center"/>
            </w:pPr>
            <w:r>
              <w:t xml:space="preserve"> </w:t>
            </w:r>
          </w:p>
        </w:tc>
      </w:tr>
      <w:tr w:rsidR="00CF2E34" w14:paraId="73E63E48" w14:textId="77777777">
        <w:trPr>
          <w:trHeight w:val="394"/>
        </w:trPr>
        <w:tc>
          <w:tcPr>
            <w:tcW w:w="4238" w:type="dxa"/>
            <w:tcBorders>
              <w:top w:val="single" w:sz="8" w:space="0" w:color="95B3D7"/>
              <w:left w:val="nil"/>
              <w:bottom w:val="single" w:sz="8" w:space="0" w:color="95B3D7"/>
              <w:right w:val="single" w:sz="8" w:space="0" w:color="95B3D7"/>
            </w:tcBorders>
            <w:shd w:val="clear" w:color="auto" w:fill="DBE5F1"/>
          </w:tcPr>
          <w:p w14:paraId="6BE287F5" w14:textId="77777777" w:rsidR="00CF2E34" w:rsidRDefault="000B4ABC">
            <w:pPr>
              <w:spacing w:after="0" w:line="259" w:lineRule="auto"/>
              <w:ind w:left="0" w:right="0" w:firstLine="0"/>
              <w:jc w:val="left"/>
            </w:pPr>
            <w:r>
              <w:t xml:space="preserve">Líder de Supervisión </w:t>
            </w:r>
          </w:p>
        </w:tc>
        <w:tc>
          <w:tcPr>
            <w:tcW w:w="1204" w:type="dxa"/>
            <w:tcBorders>
              <w:top w:val="single" w:sz="8" w:space="0" w:color="95B3D7"/>
              <w:left w:val="single" w:sz="8" w:space="0" w:color="95B3D7"/>
              <w:bottom w:val="single" w:sz="8" w:space="0" w:color="95B3D7"/>
              <w:right w:val="single" w:sz="8" w:space="0" w:color="9BC2E6"/>
            </w:tcBorders>
            <w:shd w:val="clear" w:color="auto" w:fill="DBE5F1"/>
          </w:tcPr>
          <w:p w14:paraId="6C86B7F0" w14:textId="77777777" w:rsidR="00CF2E34" w:rsidRDefault="000B4ABC">
            <w:pPr>
              <w:spacing w:after="0" w:line="259" w:lineRule="auto"/>
              <w:ind w:left="0" w:right="57" w:firstLine="0"/>
              <w:jc w:val="center"/>
            </w:pPr>
            <w:r>
              <w:t xml:space="preserve">1 </w:t>
            </w:r>
          </w:p>
        </w:tc>
        <w:tc>
          <w:tcPr>
            <w:tcW w:w="1203" w:type="dxa"/>
            <w:tcBorders>
              <w:top w:val="single" w:sz="8" w:space="0" w:color="95B3D7"/>
              <w:left w:val="single" w:sz="8" w:space="0" w:color="9BC2E6"/>
              <w:bottom w:val="single" w:sz="8" w:space="0" w:color="95B3D7"/>
              <w:right w:val="nil"/>
            </w:tcBorders>
            <w:shd w:val="clear" w:color="auto" w:fill="DBE5F1"/>
          </w:tcPr>
          <w:p w14:paraId="074B6ECC" w14:textId="77777777" w:rsidR="00CF2E34" w:rsidRDefault="000B4ABC">
            <w:pPr>
              <w:spacing w:after="0" w:line="259" w:lineRule="auto"/>
              <w:ind w:left="0" w:right="64" w:firstLine="0"/>
              <w:jc w:val="center"/>
            </w:pPr>
            <w:r>
              <w:t xml:space="preserve">1 </w:t>
            </w:r>
          </w:p>
        </w:tc>
      </w:tr>
      <w:tr w:rsidR="00CF2E34" w14:paraId="7A2F6B38" w14:textId="77777777">
        <w:trPr>
          <w:trHeight w:val="406"/>
        </w:trPr>
        <w:tc>
          <w:tcPr>
            <w:tcW w:w="4238" w:type="dxa"/>
            <w:tcBorders>
              <w:top w:val="single" w:sz="8" w:space="0" w:color="95B3D7"/>
              <w:left w:val="nil"/>
              <w:bottom w:val="single" w:sz="8" w:space="0" w:color="95B3D7"/>
              <w:right w:val="single" w:sz="8" w:space="0" w:color="95B3D7"/>
            </w:tcBorders>
          </w:tcPr>
          <w:p w14:paraId="62F03682" w14:textId="77777777" w:rsidR="00CF2E34" w:rsidRDefault="000B4ABC">
            <w:pPr>
              <w:spacing w:after="0" w:line="259" w:lineRule="auto"/>
              <w:ind w:left="0" w:right="0" w:firstLine="0"/>
              <w:jc w:val="left"/>
            </w:pPr>
            <w:r>
              <w:t xml:space="preserve">Supervisor Principal </w:t>
            </w:r>
          </w:p>
        </w:tc>
        <w:tc>
          <w:tcPr>
            <w:tcW w:w="1204" w:type="dxa"/>
            <w:tcBorders>
              <w:top w:val="single" w:sz="8" w:space="0" w:color="95B3D7"/>
              <w:left w:val="single" w:sz="8" w:space="0" w:color="95B3D7"/>
              <w:bottom w:val="single" w:sz="8" w:space="0" w:color="95B3D7"/>
              <w:right w:val="single" w:sz="8" w:space="0" w:color="9BC2E6"/>
            </w:tcBorders>
          </w:tcPr>
          <w:p w14:paraId="3467F7DD" w14:textId="77777777" w:rsidR="00CF2E34" w:rsidRDefault="000B4ABC">
            <w:pPr>
              <w:spacing w:after="0" w:line="259" w:lineRule="auto"/>
              <w:ind w:left="0" w:right="57" w:firstLine="0"/>
              <w:jc w:val="center"/>
            </w:pPr>
            <w:r>
              <w:t xml:space="preserve">3 </w:t>
            </w:r>
          </w:p>
        </w:tc>
        <w:tc>
          <w:tcPr>
            <w:tcW w:w="1203" w:type="dxa"/>
            <w:tcBorders>
              <w:top w:val="single" w:sz="8" w:space="0" w:color="95B3D7"/>
              <w:left w:val="single" w:sz="8" w:space="0" w:color="9BC2E6"/>
              <w:bottom w:val="single" w:sz="8" w:space="0" w:color="95B3D7"/>
              <w:right w:val="nil"/>
            </w:tcBorders>
          </w:tcPr>
          <w:p w14:paraId="139C9C93" w14:textId="77777777" w:rsidR="00CF2E34" w:rsidRDefault="000B4ABC">
            <w:pPr>
              <w:spacing w:after="0" w:line="259" w:lineRule="auto"/>
              <w:ind w:left="0" w:right="121" w:firstLine="0"/>
              <w:jc w:val="center"/>
            </w:pPr>
            <w:r>
              <w:t xml:space="preserve">1  </w:t>
            </w:r>
          </w:p>
        </w:tc>
      </w:tr>
      <w:tr w:rsidR="00CF2E34" w14:paraId="587C9ECA" w14:textId="77777777">
        <w:trPr>
          <w:trHeight w:val="394"/>
        </w:trPr>
        <w:tc>
          <w:tcPr>
            <w:tcW w:w="4238" w:type="dxa"/>
            <w:tcBorders>
              <w:top w:val="single" w:sz="8" w:space="0" w:color="95B3D7"/>
              <w:left w:val="nil"/>
              <w:bottom w:val="single" w:sz="8" w:space="0" w:color="95B3D7"/>
              <w:right w:val="single" w:sz="8" w:space="0" w:color="95B3D7"/>
            </w:tcBorders>
            <w:shd w:val="clear" w:color="auto" w:fill="DBE5F1"/>
          </w:tcPr>
          <w:p w14:paraId="08314FEA" w14:textId="77777777" w:rsidR="00CF2E34" w:rsidRDefault="000B4ABC">
            <w:pPr>
              <w:spacing w:after="0" w:line="259" w:lineRule="auto"/>
              <w:ind w:left="0" w:right="0" w:firstLine="0"/>
              <w:jc w:val="left"/>
            </w:pPr>
            <w:r>
              <w:t xml:space="preserve">Supervisor 2 </w:t>
            </w:r>
          </w:p>
        </w:tc>
        <w:tc>
          <w:tcPr>
            <w:tcW w:w="1204" w:type="dxa"/>
            <w:tcBorders>
              <w:top w:val="single" w:sz="8" w:space="0" w:color="95B3D7"/>
              <w:left w:val="single" w:sz="8" w:space="0" w:color="95B3D7"/>
              <w:bottom w:val="single" w:sz="8" w:space="0" w:color="95B3D7"/>
              <w:right w:val="single" w:sz="8" w:space="0" w:color="9BC2E6"/>
            </w:tcBorders>
            <w:shd w:val="clear" w:color="auto" w:fill="DBE5F1"/>
          </w:tcPr>
          <w:p w14:paraId="66D36E31" w14:textId="77777777" w:rsidR="00CF2E34" w:rsidRDefault="000B4ABC">
            <w:pPr>
              <w:spacing w:after="0" w:line="259" w:lineRule="auto"/>
              <w:ind w:left="0" w:right="57" w:firstLine="0"/>
              <w:jc w:val="center"/>
            </w:pPr>
            <w:r>
              <w:t xml:space="preserve">5 </w:t>
            </w:r>
          </w:p>
        </w:tc>
        <w:tc>
          <w:tcPr>
            <w:tcW w:w="1203" w:type="dxa"/>
            <w:tcBorders>
              <w:top w:val="single" w:sz="8" w:space="0" w:color="95B3D7"/>
              <w:left w:val="single" w:sz="8" w:space="0" w:color="9BC2E6"/>
              <w:bottom w:val="single" w:sz="8" w:space="0" w:color="95B3D7"/>
              <w:right w:val="nil"/>
            </w:tcBorders>
            <w:shd w:val="clear" w:color="auto" w:fill="DBE5F1"/>
          </w:tcPr>
          <w:p w14:paraId="583731C1" w14:textId="77777777" w:rsidR="00CF2E34" w:rsidRDefault="000B4ABC">
            <w:pPr>
              <w:spacing w:after="0" w:line="259" w:lineRule="auto"/>
              <w:ind w:left="0" w:right="121" w:firstLine="0"/>
              <w:jc w:val="center"/>
            </w:pPr>
            <w:r>
              <w:t xml:space="preserve">2  </w:t>
            </w:r>
          </w:p>
        </w:tc>
      </w:tr>
      <w:tr w:rsidR="00CF2E34" w14:paraId="4CED6034" w14:textId="77777777">
        <w:trPr>
          <w:trHeight w:val="406"/>
        </w:trPr>
        <w:tc>
          <w:tcPr>
            <w:tcW w:w="4238" w:type="dxa"/>
            <w:tcBorders>
              <w:top w:val="single" w:sz="8" w:space="0" w:color="95B3D7"/>
              <w:left w:val="nil"/>
              <w:bottom w:val="single" w:sz="8" w:space="0" w:color="95B3D7"/>
              <w:right w:val="single" w:sz="8" w:space="0" w:color="95B3D7"/>
            </w:tcBorders>
          </w:tcPr>
          <w:p w14:paraId="3FE497E1" w14:textId="77777777" w:rsidR="00CF2E34" w:rsidRDefault="000B4ABC">
            <w:pPr>
              <w:spacing w:after="0" w:line="259" w:lineRule="auto"/>
              <w:ind w:left="0" w:right="0" w:firstLine="0"/>
              <w:jc w:val="left"/>
            </w:pPr>
            <w:r>
              <w:t xml:space="preserve">Profesional Gestión Bancaria 3 </w:t>
            </w:r>
          </w:p>
        </w:tc>
        <w:tc>
          <w:tcPr>
            <w:tcW w:w="1204" w:type="dxa"/>
            <w:tcBorders>
              <w:top w:val="single" w:sz="8" w:space="0" w:color="95B3D7"/>
              <w:left w:val="single" w:sz="8" w:space="0" w:color="95B3D7"/>
              <w:bottom w:val="single" w:sz="8" w:space="0" w:color="95B3D7"/>
              <w:right w:val="single" w:sz="8" w:space="0" w:color="9BC2E6"/>
            </w:tcBorders>
          </w:tcPr>
          <w:p w14:paraId="3FA36D2D" w14:textId="77777777" w:rsidR="00CF2E34" w:rsidRDefault="000B4ABC">
            <w:pPr>
              <w:spacing w:after="0" w:line="259" w:lineRule="auto"/>
              <w:ind w:left="0" w:right="57" w:firstLine="0"/>
              <w:jc w:val="center"/>
            </w:pPr>
            <w:r>
              <w:t xml:space="preserve">1 </w:t>
            </w:r>
          </w:p>
        </w:tc>
        <w:tc>
          <w:tcPr>
            <w:tcW w:w="1203" w:type="dxa"/>
            <w:tcBorders>
              <w:top w:val="single" w:sz="8" w:space="0" w:color="95B3D7"/>
              <w:left w:val="single" w:sz="8" w:space="0" w:color="9BC2E6"/>
              <w:bottom w:val="single" w:sz="8" w:space="0" w:color="95B3D7"/>
              <w:right w:val="nil"/>
            </w:tcBorders>
          </w:tcPr>
          <w:p w14:paraId="7BA03A66" w14:textId="77777777" w:rsidR="00CF2E34" w:rsidRDefault="000B4ABC">
            <w:pPr>
              <w:spacing w:after="0" w:line="259" w:lineRule="auto"/>
              <w:ind w:left="0" w:right="3" w:firstLine="0"/>
              <w:jc w:val="center"/>
            </w:pPr>
            <w:r>
              <w:t xml:space="preserve">  </w:t>
            </w:r>
          </w:p>
        </w:tc>
      </w:tr>
      <w:tr w:rsidR="00CF2E34" w14:paraId="5FD73423" w14:textId="77777777">
        <w:trPr>
          <w:trHeight w:val="394"/>
        </w:trPr>
        <w:tc>
          <w:tcPr>
            <w:tcW w:w="4238" w:type="dxa"/>
            <w:tcBorders>
              <w:top w:val="single" w:sz="8" w:space="0" w:color="95B3D7"/>
              <w:left w:val="nil"/>
              <w:bottom w:val="single" w:sz="8" w:space="0" w:color="95B3D7"/>
              <w:right w:val="single" w:sz="8" w:space="0" w:color="95B3D7"/>
            </w:tcBorders>
            <w:shd w:val="clear" w:color="auto" w:fill="DBE5F1"/>
          </w:tcPr>
          <w:p w14:paraId="49907C30" w14:textId="77777777" w:rsidR="00CF2E34" w:rsidRDefault="000B4ABC">
            <w:pPr>
              <w:spacing w:after="0" w:line="259" w:lineRule="auto"/>
              <w:ind w:left="0" w:right="0" w:firstLine="0"/>
              <w:jc w:val="left"/>
            </w:pPr>
            <w:r>
              <w:t xml:space="preserve">Supervisor TI </w:t>
            </w:r>
          </w:p>
        </w:tc>
        <w:tc>
          <w:tcPr>
            <w:tcW w:w="1204" w:type="dxa"/>
            <w:tcBorders>
              <w:top w:val="single" w:sz="8" w:space="0" w:color="95B3D7"/>
              <w:left w:val="single" w:sz="8" w:space="0" w:color="95B3D7"/>
              <w:bottom w:val="single" w:sz="8" w:space="0" w:color="95B3D7"/>
              <w:right w:val="single" w:sz="8" w:space="0" w:color="9BC2E6"/>
            </w:tcBorders>
            <w:shd w:val="clear" w:color="auto" w:fill="DBE5F1"/>
          </w:tcPr>
          <w:p w14:paraId="46F91A59" w14:textId="77777777" w:rsidR="00CF2E34" w:rsidRDefault="000B4ABC">
            <w:pPr>
              <w:spacing w:after="0" w:line="259" w:lineRule="auto"/>
              <w:ind w:left="0" w:right="57" w:firstLine="0"/>
              <w:jc w:val="center"/>
            </w:pPr>
            <w:r>
              <w:t xml:space="preserve">1 </w:t>
            </w:r>
          </w:p>
        </w:tc>
        <w:tc>
          <w:tcPr>
            <w:tcW w:w="1203" w:type="dxa"/>
            <w:tcBorders>
              <w:top w:val="single" w:sz="8" w:space="0" w:color="95B3D7"/>
              <w:left w:val="single" w:sz="8" w:space="0" w:color="9BC2E6"/>
              <w:bottom w:val="single" w:sz="8" w:space="0" w:color="95B3D7"/>
              <w:right w:val="nil"/>
            </w:tcBorders>
            <w:shd w:val="clear" w:color="auto" w:fill="DBE5F1"/>
          </w:tcPr>
          <w:p w14:paraId="5D74AB29" w14:textId="77777777" w:rsidR="00CF2E34" w:rsidRDefault="000B4ABC">
            <w:pPr>
              <w:spacing w:after="0" w:line="259" w:lineRule="auto"/>
              <w:ind w:left="0" w:right="3" w:firstLine="0"/>
              <w:jc w:val="center"/>
            </w:pPr>
            <w:r>
              <w:t xml:space="preserve">  </w:t>
            </w:r>
          </w:p>
        </w:tc>
      </w:tr>
      <w:tr w:rsidR="00CF2E34" w14:paraId="5F45C483" w14:textId="77777777">
        <w:trPr>
          <w:trHeight w:val="406"/>
        </w:trPr>
        <w:tc>
          <w:tcPr>
            <w:tcW w:w="4238" w:type="dxa"/>
            <w:tcBorders>
              <w:top w:val="single" w:sz="8" w:space="0" w:color="95B3D7"/>
              <w:left w:val="nil"/>
              <w:bottom w:val="single" w:sz="8" w:space="0" w:color="95B3D7"/>
              <w:right w:val="single" w:sz="8" w:space="0" w:color="95B3D7"/>
            </w:tcBorders>
          </w:tcPr>
          <w:p w14:paraId="5DF8004C" w14:textId="77777777" w:rsidR="00CF2E34" w:rsidRDefault="000B4ABC">
            <w:pPr>
              <w:spacing w:after="0" w:line="259" w:lineRule="auto"/>
              <w:ind w:left="0" w:right="0" w:firstLine="0"/>
              <w:jc w:val="left"/>
            </w:pPr>
            <w:r>
              <w:t xml:space="preserve">Supervisor 1 </w:t>
            </w:r>
          </w:p>
        </w:tc>
        <w:tc>
          <w:tcPr>
            <w:tcW w:w="1204" w:type="dxa"/>
            <w:tcBorders>
              <w:top w:val="single" w:sz="8" w:space="0" w:color="95B3D7"/>
              <w:left w:val="single" w:sz="8" w:space="0" w:color="95B3D7"/>
              <w:bottom w:val="single" w:sz="8" w:space="0" w:color="95B3D7"/>
              <w:right w:val="single" w:sz="8" w:space="0" w:color="9BC2E6"/>
            </w:tcBorders>
          </w:tcPr>
          <w:p w14:paraId="0E305ECB" w14:textId="77777777" w:rsidR="00CF2E34" w:rsidRDefault="000B4ABC">
            <w:pPr>
              <w:spacing w:after="0" w:line="259" w:lineRule="auto"/>
              <w:ind w:left="0" w:right="57" w:firstLine="0"/>
              <w:jc w:val="center"/>
            </w:pPr>
            <w:r>
              <w:t xml:space="preserve">4 </w:t>
            </w:r>
          </w:p>
        </w:tc>
        <w:tc>
          <w:tcPr>
            <w:tcW w:w="1203" w:type="dxa"/>
            <w:tcBorders>
              <w:top w:val="single" w:sz="8" w:space="0" w:color="95B3D7"/>
              <w:left w:val="single" w:sz="8" w:space="0" w:color="9BC2E6"/>
              <w:bottom w:val="single" w:sz="8" w:space="0" w:color="95B3D7"/>
              <w:right w:val="nil"/>
            </w:tcBorders>
          </w:tcPr>
          <w:p w14:paraId="70B15CE6" w14:textId="77777777" w:rsidR="00CF2E34" w:rsidRDefault="000B4ABC">
            <w:pPr>
              <w:spacing w:after="0" w:line="259" w:lineRule="auto"/>
              <w:ind w:left="0" w:right="3" w:firstLine="0"/>
              <w:jc w:val="center"/>
            </w:pPr>
            <w:r>
              <w:t xml:space="preserve">  </w:t>
            </w:r>
          </w:p>
        </w:tc>
      </w:tr>
      <w:tr w:rsidR="00CF2E34" w14:paraId="4AE01D9D" w14:textId="77777777">
        <w:trPr>
          <w:trHeight w:val="397"/>
        </w:trPr>
        <w:tc>
          <w:tcPr>
            <w:tcW w:w="4238" w:type="dxa"/>
            <w:tcBorders>
              <w:top w:val="single" w:sz="8" w:space="0" w:color="95B3D7"/>
              <w:left w:val="nil"/>
              <w:bottom w:val="single" w:sz="12" w:space="0" w:color="9BC2E6"/>
              <w:right w:val="single" w:sz="8" w:space="0" w:color="95B3D7"/>
            </w:tcBorders>
            <w:shd w:val="clear" w:color="auto" w:fill="DBE5F1"/>
          </w:tcPr>
          <w:p w14:paraId="1290B13B" w14:textId="77777777" w:rsidR="00CF2E34" w:rsidRDefault="000B4ABC">
            <w:pPr>
              <w:spacing w:after="0" w:line="259" w:lineRule="auto"/>
              <w:ind w:left="0" w:right="0" w:firstLine="0"/>
              <w:jc w:val="left"/>
            </w:pPr>
            <w:r>
              <w:rPr>
                <w:b/>
              </w:rPr>
              <w:t xml:space="preserve">Total </w:t>
            </w:r>
          </w:p>
        </w:tc>
        <w:tc>
          <w:tcPr>
            <w:tcW w:w="1204" w:type="dxa"/>
            <w:tcBorders>
              <w:top w:val="single" w:sz="8" w:space="0" w:color="95B3D7"/>
              <w:left w:val="single" w:sz="8" w:space="0" w:color="95B3D7"/>
              <w:bottom w:val="single" w:sz="12" w:space="0" w:color="9BC2E6"/>
              <w:right w:val="single" w:sz="8" w:space="0" w:color="9BC2E6"/>
            </w:tcBorders>
            <w:shd w:val="clear" w:color="auto" w:fill="DBE5F1"/>
          </w:tcPr>
          <w:p w14:paraId="53EBDD87" w14:textId="77777777" w:rsidR="00CF2E34" w:rsidRDefault="000B4ABC">
            <w:pPr>
              <w:spacing w:after="0" w:line="259" w:lineRule="auto"/>
              <w:ind w:left="0" w:right="60" w:firstLine="0"/>
              <w:jc w:val="center"/>
            </w:pPr>
            <w:r>
              <w:rPr>
                <w:b/>
              </w:rPr>
              <w:t xml:space="preserve">16 </w:t>
            </w:r>
          </w:p>
        </w:tc>
        <w:tc>
          <w:tcPr>
            <w:tcW w:w="1203" w:type="dxa"/>
            <w:tcBorders>
              <w:top w:val="single" w:sz="8" w:space="0" w:color="95B3D7"/>
              <w:left w:val="single" w:sz="8" w:space="0" w:color="9BC2E6"/>
              <w:bottom w:val="single" w:sz="12" w:space="0" w:color="9BC2E6"/>
              <w:right w:val="nil"/>
            </w:tcBorders>
            <w:shd w:val="clear" w:color="auto" w:fill="DBE5F1"/>
          </w:tcPr>
          <w:p w14:paraId="1A9E6D9F" w14:textId="77777777" w:rsidR="00CF2E34" w:rsidRDefault="000B4ABC">
            <w:pPr>
              <w:spacing w:after="0" w:line="259" w:lineRule="auto"/>
              <w:ind w:left="0" w:right="64" w:firstLine="0"/>
              <w:jc w:val="center"/>
            </w:pPr>
            <w:r>
              <w:rPr>
                <w:b/>
              </w:rPr>
              <w:t xml:space="preserve">4 </w:t>
            </w:r>
          </w:p>
        </w:tc>
      </w:tr>
    </w:tbl>
    <w:p w14:paraId="12DCFA5D" w14:textId="77777777" w:rsidR="00CF2E34" w:rsidRDefault="000B4ABC">
      <w:pPr>
        <w:spacing w:after="0" w:line="259" w:lineRule="auto"/>
        <w:ind w:left="1303" w:right="0"/>
        <w:jc w:val="left"/>
      </w:pPr>
      <w:r>
        <w:rPr>
          <w:sz w:val="20"/>
        </w:rPr>
        <w:t xml:space="preserve">Fuente: </w:t>
      </w:r>
      <w:r>
        <w:rPr>
          <w:i/>
          <w:sz w:val="20"/>
        </w:rPr>
        <w:t>Área Comunicación y Servicios</w:t>
      </w:r>
      <w:r>
        <w:rPr>
          <w:sz w:val="20"/>
        </w:rPr>
        <w:t xml:space="preserve"> </w:t>
      </w:r>
    </w:p>
    <w:p w14:paraId="427D6B98" w14:textId="77777777" w:rsidR="00CF2E34" w:rsidRDefault="000B4ABC">
      <w:pPr>
        <w:spacing w:after="0" w:line="259" w:lineRule="auto"/>
        <w:ind w:left="2499" w:right="0" w:firstLine="0"/>
        <w:jc w:val="center"/>
      </w:pPr>
      <w:r>
        <w:rPr>
          <w:sz w:val="20"/>
        </w:rPr>
        <w:t xml:space="preserve"> </w:t>
      </w:r>
      <w:r>
        <w:rPr>
          <w:sz w:val="20"/>
        </w:rPr>
        <w:tab/>
        <w:t xml:space="preserve"> </w:t>
      </w:r>
    </w:p>
    <w:p w14:paraId="60958DB1" w14:textId="77777777" w:rsidR="00CF2E34" w:rsidRDefault="000B4ABC">
      <w:pPr>
        <w:spacing w:after="210" w:line="259" w:lineRule="auto"/>
        <w:ind w:left="708" w:right="0" w:firstLine="0"/>
        <w:jc w:val="left"/>
      </w:pPr>
      <w:r>
        <w:rPr>
          <w:rFonts w:ascii="Cambria" w:eastAsia="Cambria" w:hAnsi="Cambria" w:cs="Cambria"/>
        </w:rPr>
        <w:t xml:space="preserve"> </w:t>
      </w:r>
    </w:p>
    <w:p w14:paraId="6469B995" w14:textId="77777777" w:rsidR="00CF2E34" w:rsidRDefault="000B4ABC">
      <w:pPr>
        <w:pStyle w:val="Ttulo4"/>
        <w:spacing w:after="256"/>
        <w:ind w:left="137"/>
      </w:pPr>
      <w:r>
        <w:t xml:space="preserve">d) División de Planificación y Normativa (PyN) </w:t>
      </w:r>
    </w:p>
    <w:p w14:paraId="470173C0" w14:textId="77777777" w:rsidR="00CF2E34" w:rsidRDefault="000B4ABC">
      <w:pPr>
        <w:ind w:left="718" w:right="866"/>
      </w:pPr>
      <w:r>
        <w:t>Entre sus funciones se destacan planificar, dirigir, coordinar, ejecutar y controlar las actividades relacionadas con la modernización permanente del Modelo de Supervisión</w:t>
      </w:r>
      <w:r>
        <w:t>. Asimismo, determina, emite las normas y disposiciones legales para su posterior aprobación, que regulan la organización, funcionamiento y operación de este. Además, elabora los acuerdos que deben ser refrendados por el Superintendente de las autorizacion</w:t>
      </w:r>
      <w:r>
        <w:t xml:space="preserve">es que se soliciten para la operación y funcionamiento por parte de los participantes. </w:t>
      </w:r>
    </w:p>
    <w:p w14:paraId="1DC278CD" w14:textId="77777777" w:rsidR="00CF2E34" w:rsidRDefault="000B4ABC">
      <w:pPr>
        <w:pStyle w:val="Ttulo4"/>
        <w:ind w:left="1284"/>
      </w:pPr>
      <w:r>
        <w:rPr>
          <w:b w:val="0"/>
        </w:rPr>
        <w:t xml:space="preserve">Cuadro 4: </w:t>
      </w:r>
      <w:r>
        <w:t>Plazas División de Planificación y Normativa</w:t>
      </w:r>
      <w:r>
        <w:rPr>
          <w:b w:val="0"/>
        </w:rPr>
        <w:t xml:space="preserve"> </w:t>
      </w:r>
    </w:p>
    <w:tbl>
      <w:tblPr>
        <w:tblStyle w:val="TableGrid"/>
        <w:tblW w:w="6645" w:type="dxa"/>
        <w:tblInd w:w="1238" w:type="dxa"/>
        <w:tblCellMar>
          <w:top w:w="7" w:type="dxa"/>
          <w:left w:w="70" w:type="dxa"/>
          <w:bottom w:w="0" w:type="dxa"/>
          <w:right w:w="6" w:type="dxa"/>
        </w:tblCellMar>
        <w:tblLook w:val="04A0" w:firstRow="1" w:lastRow="0" w:firstColumn="1" w:lastColumn="0" w:noHBand="0" w:noVBand="1"/>
      </w:tblPr>
      <w:tblGrid>
        <w:gridCol w:w="4238"/>
        <w:gridCol w:w="1204"/>
        <w:gridCol w:w="1203"/>
      </w:tblGrid>
      <w:tr w:rsidR="00CF2E34" w14:paraId="345D3FA4" w14:textId="77777777">
        <w:trPr>
          <w:trHeight w:val="386"/>
        </w:trPr>
        <w:tc>
          <w:tcPr>
            <w:tcW w:w="4238" w:type="dxa"/>
            <w:tcBorders>
              <w:top w:val="nil"/>
              <w:left w:val="nil"/>
              <w:bottom w:val="single" w:sz="8" w:space="0" w:color="95B3D7"/>
              <w:right w:val="single" w:sz="8" w:space="0" w:color="95B3D7"/>
            </w:tcBorders>
            <w:shd w:val="clear" w:color="auto" w:fill="DBE5F1"/>
          </w:tcPr>
          <w:p w14:paraId="48A1011A" w14:textId="77777777" w:rsidR="00CF2E34" w:rsidRDefault="000B4ABC">
            <w:pPr>
              <w:spacing w:after="0" w:line="259" w:lineRule="auto"/>
              <w:ind w:left="0" w:right="0" w:firstLine="0"/>
              <w:jc w:val="left"/>
            </w:pPr>
            <w:r>
              <w:rPr>
                <w:b/>
              </w:rPr>
              <w:t xml:space="preserve">Actividad ocupacional </w:t>
            </w:r>
          </w:p>
        </w:tc>
        <w:tc>
          <w:tcPr>
            <w:tcW w:w="1204" w:type="dxa"/>
            <w:tcBorders>
              <w:top w:val="nil"/>
              <w:left w:val="single" w:sz="8" w:space="0" w:color="95B3D7"/>
              <w:bottom w:val="single" w:sz="8" w:space="0" w:color="95B3D7"/>
              <w:right w:val="single" w:sz="8" w:space="0" w:color="9BC2E6"/>
            </w:tcBorders>
            <w:shd w:val="clear" w:color="auto" w:fill="DBE5F1"/>
          </w:tcPr>
          <w:p w14:paraId="63B417DD" w14:textId="77777777" w:rsidR="00CF2E34" w:rsidRDefault="000B4ABC">
            <w:pPr>
              <w:spacing w:after="0" w:line="259" w:lineRule="auto"/>
              <w:ind w:left="4" w:right="0" w:firstLine="0"/>
            </w:pPr>
            <w:r>
              <w:rPr>
                <w:b/>
              </w:rPr>
              <w:t xml:space="preserve">Ocupadas </w:t>
            </w:r>
          </w:p>
        </w:tc>
        <w:tc>
          <w:tcPr>
            <w:tcW w:w="1203" w:type="dxa"/>
            <w:tcBorders>
              <w:top w:val="nil"/>
              <w:left w:val="single" w:sz="8" w:space="0" w:color="9BC2E6"/>
              <w:bottom w:val="single" w:sz="8" w:space="0" w:color="95B3D7"/>
              <w:right w:val="nil"/>
            </w:tcBorders>
            <w:shd w:val="clear" w:color="auto" w:fill="DBE5F1"/>
          </w:tcPr>
          <w:p w14:paraId="0F0455D3" w14:textId="77777777" w:rsidR="00CF2E34" w:rsidRDefault="000B4ABC">
            <w:pPr>
              <w:spacing w:after="0" w:line="259" w:lineRule="auto"/>
              <w:ind w:left="48" w:right="0" w:firstLine="0"/>
              <w:jc w:val="left"/>
            </w:pPr>
            <w:r>
              <w:rPr>
                <w:b/>
              </w:rPr>
              <w:t xml:space="preserve">Vacantes </w:t>
            </w:r>
          </w:p>
        </w:tc>
      </w:tr>
      <w:tr w:rsidR="00CF2E34" w14:paraId="3F89D256" w14:textId="77777777">
        <w:trPr>
          <w:trHeight w:val="405"/>
        </w:trPr>
        <w:tc>
          <w:tcPr>
            <w:tcW w:w="4238" w:type="dxa"/>
            <w:tcBorders>
              <w:top w:val="single" w:sz="8" w:space="0" w:color="95B3D7"/>
              <w:left w:val="nil"/>
              <w:bottom w:val="single" w:sz="8" w:space="0" w:color="95B3D7"/>
              <w:right w:val="single" w:sz="8" w:space="0" w:color="95B3D7"/>
            </w:tcBorders>
          </w:tcPr>
          <w:p w14:paraId="785F550F" w14:textId="77777777" w:rsidR="00CF2E34" w:rsidRDefault="000B4ABC">
            <w:pPr>
              <w:spacing w:after="0" w:line="259" w:lineRule="auto"/>
              <w:ind w:left="0" w:right="0" w:firstLine="0"/>
              <w:jc w:val="left"/>
            </w:pPr>
            <w:r>
              <w:t xml:space="preserve">Director de División </w:t>
            </w:r>
          </w:p>
        </w:tc>
        <w:tc>
          <w:tcPr>
            <w:tcW w:w="1204" w:type="dxa"/>
            <w:tcBorders>
              <w:top w:val="single" w:sz="8" w:space="0" w:color="95B3D7"/>
              <w:left w:val="single" w:sz="8" w:space="0" w:color="95B3D7"/>
              <w:bottom w:val="single" w:sz="8" w:space="0" w:color="95B3D7"/>
              <w:right w:val="single" w:sz="8" w:space="0" w:color="9BC2E6"/>
            </w:tcBorders>
          </w:tcPr>
          <w:p w14:paraId="7C4F2285" w14:textId="77777777" w:rsidR="00CF2E34" w:rsidRDefault="000B4ABC">
            <w:pPr>
              <w:spacing w:after="0" w:line="259" w:lineRule="auto"/>
              <w:ind w:left="0" w:right="57" w:firstLine="0"/>
              <w:jc w:val="center"/>
            </w:pPr>
            <w:r>
              <w:t xml:space="preserve">0 </w:t>
            </w:r>
          </w:p>
        </w:tc>
        <w:tc>
          <w:tcPr>
            <w:tcW w:w="1203" w:type="dxa"/>
            <w:tcBorders>
              <w:top w:val="single" w:sz="8" w:space="0" w:color="95B3D7"/>
              <w:left w:val="single" w:sz="8" w:space="0" w:color="9BC2E6"/>
              <w:bottom w:val="single" w:sz="8" w:space="0" w:color="95B3D7"/>
              <w:right w:val="nil"/>
            </w:tcBorders>
          </w:tcPr>
          <w:p w14:paraId="02EC551C" w14:textId="77777777" w:rsidR="00CF2E34" w:rsidRDefault="000B4ABC">
            <w:pPr>
              <w:spacing w:after="0" w:line="259" w:lineRule="auto"/>
              <w:ind w:left="0" w:right="121" w:firstLine="0"/>
              <w:jc w:val="center"/>
            </w:pPr>
            <w:r>
              <w:t xml:space="preserve">1  </w:t>
            </w:r>
          </w:p>
        </w:tc>
      </w:tr>
      <w:tr w:rsidR="00CF2E34" w14:paraId="6EF08037" w14:textId="77777777">
        <w:trPr>
          <w:trHeight w:val="395"/>
        </w:trPr>
        <w:tc>
          <w:tcPr>
            <w:tcW w:w="4238" w:type="dxa"/>
            <w:tcBorders>
              <w:top w:val="single" w:sz="8" w:space="0" w:color="95B3D7"/>
              <w:left w:val="nil"/>
              <w:bottom w:val="single" w:sz="8" w:space="0" w:color="95B3D7"/>
              <w:right w:val="single" w:sz="8" w:space="0" w:color="95B3D7"/>
            </w:tcBorders>
            <w:shd w:val="clear" w:color="auto" w:fill="DBE5F1"/>
          </w:tcPr>
          <w:p w14:paraId="25570BCE" w14:textId="77777777" w:rsidR="00CF2E34" w:rsidRDefault="000B4ABC">
            <w:pPr>
              <w:spacing w:after="0" w:line="259" w:lineRule="auto"/>
              <w:ind w:left="0" w:right="0" w:firstLine="0"/>
              <w:jc w:val="left"/>
            </w:pPr>
            <w:r>
              <w:lastRenderedPageBreak/>
              <w:t xml:space="preserve">Director de Departamento </w:t>
            </w:r>
          </w:p>
        </w:tc>
        <w:tc>
          <w:tcPr>
            <w:tcW w:w="1204" w:type="dxa"/>
            <w:tcBorders>
              <w:top w:val="single" w:sz="8" w:space="0" w:color="95B3D7"/>
              <w:left w:val="single" w:sz="8" w:space="0" w:color="95B3D7"/>
              <w:bottom w:val="single" w:sz="8" w:space="0" w:color="95B3D7"/>
              <w:right w:val="single" w:sz="8" w:space="0" w:color="9BC2E6"/>
            </w:tcBorders>
            <w:shd w:val="clear" w:color="auto" w:fill="DBE5F1"/>
          </w:tcPr>
          <w:p w14:paraId="176CB129" w14:textId="77777777" w:rsidR="00CF2E34" w:rsidRDefault="000B4ABC">
            <w:pPr>
              <w:spacing w:after="0" w:line="259" w:lineRule="auto"/>
              <w:ind w:left="0" w:right="57" w:firstLine="0"/>
              <w:jc w:val="center"/>
            </w:pPr>
            <w:r>
              <w:t xml:space="preserve">2 </w:t>
            </w:r>
          </w:p>
        </w:tc>
        <w:tc>
          <w:tcPr>
            <w:tcW w:w="1203" w:type="dxa"/>
            <w:tcBorders>
              <w:top w:val="single" w:sz="8" w:space="0" w:color="95B3D7"/>
              <w:left w:val="single" w:sz="8" w:space="0" w:color="9BC2E6"/>
              <w:bottom w:val="single" w:sz="8" w:space="0" w:color="95B3D7"/>
              <w:right w:val="nil"/>
            </w:tcBorders>
            <w:shd w:val="clear" w:color="auto" w:fill="DBE5F1"/>
          </w:tcPr>
          <w:p w14:paraId="3FD524C5" w14:textId="77777777" w:rsidR="00CF2E34" w:rsidRDefault="000B4ABC">
            <w:pPr>
              <w:spacing w:after="0" w:line="259" w:lineRule="auto"/>
              <w:ind w:left="0" w:right="3" w:firstLine="0"/>
              <w:jc w:val="center"/>
            </w:pPr>
            <w:r>
              <w:t xml:space="preserve">  </w:t>
            </w:r>
          </w:p>
        </w:tc>
      </w:tr>
      <w:tr w:rsidR="00CF2E34" w14:paraId="2DC7A498" w14:textId="77777777">
        <w:trPr>
          <w:trHeight w:val="404"/>
        </w:trPr>
        <w:tc>
          <w:tcPr>
            <w:tcW w:w="4238" w:type="dxa"/>
            <w:tcBorders>
              <w:top w:val="single" w:sz="8" w:space="0" w:color="95B3D7"/>
              <w:left w:val="nil"/>
              <w:bottom w:val="single" w:sz="8" w:space="0" w:color="95B3D7"/>
              <w:right w:val="single" w:sz="8" w:space="0" w:color="95B3D7"/>
            </w:tcBorders>
          </w:tcPr>
          <w:p w14:paraId="1B73B857" w14:textId="77777777" w:rsidR="00CF2E34" w:rsidRDefault="000B4ABC">
            <w:pPr>
              <w:spacing w:after="0" w:line="259" w:lineRule="auto"/>
              <w:ind w:left="0" w:right="0" w:firstLine="0"/>
              <w:jc w:val="left"/>
            </w:pPr>
            <w:r>
              <w:t xml:space="preserve">Profesional Gestión Bancaria 4 </w:t>
            </w:r>
          </w:p>
        </w:tc>
        <w:tc>
          <w:tcPr>
            <w:tcW w:w="1204" w:type="dxa"/>
            <w:tcBorders>
              <w:top w:val="single" w:sz="8" w:space="0" w:color="95B3D7"/>
              <w:left w:val="single" w:sz="8" w:space="0" w:color="95B3D7"/>
              <w:bottom w:val="single" w:sz="8" w:space="0" w:color="95B3D7"/>
              <w:right w:val="single" w:sz="8" w:space="0" w:color="9BC2E6"/>
            </w:tcBorders>
          </w:tcPr>
          <w:p w14:paraId="4173ACE9" w14:textId="77777777" w:rsidR="00CF2E34" w:rsidRDefault="000B4ABC">
            <w:pPr>
              <w:spacing w:after="0" w:line="259" w:lineRule="auto"/>
              <w:ind w:left="0" w:right="57" w:firstLine="0"/>
              <w:jc w:val="center"/>
            </w:pPr>
            <w:r>
              <w:t xml:space="preserve">1 </w:t>
            </w:r>
          </w:p>
        </w:tc>
        <w:tc>
          <w:tcPr>
            <w:tcW w:w="1203" w:type="dxa"/>
            <w:tcBorders>
              <w:top w:val="single" w:sz="8" w:space="0" w:color="95B3D7"/>
              <w:left w:val="single" w:sz="8" w:space="0" w:color="9BC2E6"/>
              <w:bottom w:val="single" w:sz="8" w:space="0" w:color="95B3D7"/>
              <w:right w:val="nil"/>
            </w:tcBorders>
          </w:tcPr>
          <w:p w14:paraId="0DBD2F2E" w14:textId="77777777" w:rsidR="00CF2E34" w:rsidRDefault="000B4ABC">
            <w:pPr>
              <w:spacing w:after="0" w:line="259" w:lineRule="auto"/>
              <w:ind w:left="0" w:right="3" w:firstLine="0"/>
              <w:jc w:val="center"/>
            </w:pPr>
            <w:r>
              <w:t xml:space="preserve">  </w:t>
            </w:r>
          </w:p>
        </w:tc>
      </w:tr>
      <w:tr w:rsidR="00CF2E34" w14:paraId="0CED586B" w14:textId="77777777">
        <w:trPr>
          <w:trHeight w:val="395"/>
        </w:trPr>
        <w:tc>
          <w:tcPr>
            <w:tcW w:w="4238" w:type="dxa"/>
            <w:tcBorders>
              <w:top w:val="single" w:sz="8" w:space="0" w:color="95B3D7"/>
              <w:left w:val="nil"/>
              <w:bottom w:val="single" w:sz="8" w:space="0" w:color="95B3D7"/>
              <w:right w:val="single" w:sz="8" w:space="0" w:color="95B3D7"/>
            </w:tcBorders>
            <w:shd w:val="clear" w:color="auto" w:fill="DBE5F1"/>
          </w:tcPr>
          <w:p w14:paraId="5F022D7D" w14:textId="77777777" w:rsidR="00CF2E34" w:rsidRDefault="000B4ABC">
            <w:pPr>
              <w:spacing w:after="0" w:line="259" w:lineRule="auto"/>
              <w:ind w:left="0" w:right="0" w:firstLine="0"/>
              <w:jc w:val="left"/>
            </w:pPr>
            <w:r>
              <w:t xml:space="preserve">Profesional Gestión Bancaria 3 </w:t>
            </w:r>
          </w:p>
        </w:tc>
        <w:tc>
          <w:tcPr>
            <w:tcW w:w="1204" w:type="dxa"/>
            <w:tcBorders>
              <w:top w:val="single" w:sz="8" w:space="0" w:color="95B3D7"/>
              <w:left w:val="single" w:sz="8" w:space="0" w:color="95B3D7"/>
              <w:bottom w:val="single" w:sz="8" w:space="0" w:color="95B3D7"/>
              <w:right w:val="single" w:sz="8" w:space="0" w:color="9BC2E6"/>
            </w:tcBorders>
            <w:shd w:val="clear" w:color="auto" w:fill="DBE5F1"/>
          </w:tcPr>
          <w:p w14:paraId="7197FF2E" w14:textId="77777777" w:rsidR="00CF2E34" w:rsidRDefault="000B4ABC">
            <w:pPr>
              <w:spacing w:after="0" w:line="259" w:lineRule="auto"/>
              <w:ind w:left="0" w:right="57" w:firstLine="0"/>
              <w:jc w:val="center"/>
            </w:pPr>
            <w:r>
              <w:t xml:space="preserve">5 </w:t>
            </w:r>
          </w:p>
        </w:tc>
        <w:tc>
          <w:tcPr>
            <w:tcW w:w="1203" w:type="dxa"/>
            <w:tcBorders>
              <w:top w:val="single" w:sz="8" w:space="0" w:color="95B3D7"/>
              <w:left w:val="single" w:sz="8" w:space="0" w:color="9BC2E6"/>
              <w:bottom w:val="single" w:sz="8" w:space="0" w:color="95B3D7"/>
              <w:right w:val="nil"/>
            </w:tcBorders>
            <w:shd w:val="clear" w:color="auto" w:fill="DBE5F1"/>
          </w:tcPr>
          <w:p w14:paraId="6F2581B1" w14:textId="77777777" w:rsidR="00CF2E34" w:rsidRDefault="000B4ABC">
            <w:pPr>
              <w:spacing w:after="0" w:line="259" w:lineRule="auto"/>
              <w:ind w:left="0" w:right="3" w:firstLine="0"/>
              <w:jc w:val="center"/>
            </w:pPr>
            <w:r>
              <w:t xml:space="preserve">  </w:t>
            </w:r>
          </w:p>
        </w:tc>
      </w:tr>
      <w:tr w:rsidR="00CF2E34" w14:paraId="281B3F9B" w14:textId="77777777">
        <w:trPr>
          <w:trHeight w:val="408"/>
        </w:trPr>
        <w:tc>
          <w:tcPr>
            <w:tcW w:w="4238" w:type="dxa"/>
            <w:tcBorders>
              <w:top w:val="single" w:sz="8" w:space="0" w:color="95B3D7"/>
              <w:left w:val="nil"/>
              <w:bottom w:val="single" w:sz="12" w:space="0" w:color="9BC2E6"/>
              <w:right w:val="single" w:sz="8" w:space="0" w:color="95B3D7"/>
            </w:tcBorders>
          </w:tcPr>
          <w:p w14:paraId="0865B0C1" w14:textId="77777777" w:rsidR="00CF2E34" w:rsidRDefault="000B4ABC">
            <w:pPr>
              <w:spacing w:after="0" w:line="259" w:lineRule="auto"/>
              <w:ind w:left="0" w:right="0" w:firstLine="0"/>
              <w:jc w:val="left"/>
            </w:pPr>
            <w:r>
              <w:rPr>
                <w:b/>
              </w:rPr>
              <w:t xml:space="preserve">Total </w:t>
            </w:r>
          </w:p>
        </w:tc>
        <w:tc>
          <w:tcPr>
            <w:tcW w:w="1204" w:type="dxa"/>
            <w:tcBorders>
              <w:top w:val="single" w:sz="8" w:space="0" w:color="95B3D7"/>
              <w:left w:val="single" w:sz="8" w:space="0" w:color="95B3D7"/>
              <w:bottom w:val="single" w:sz="12" w:space="0" w:color="9BC2E6"/>
              <w:right w:val="single" w:sz="8" w:space="0" w:color="9BC2E6"/>
            </w:tcBorders>
          </w:tcPr>
          <w:p w14:paraId="403A9236" w14:textId="77777777" w:rsidR="00CF2E34" w:rsidRDefault="000B4ABC">
            <w:pPr>
              <w:spacing w:after="0" w:line="259" w:lineRule="auto"/>
              <w:ind w:left="0" w:right="57" w:firstLine="0"/>
              <w:jc w:val="center"/>
            </w:pPr>
            <w:r>
              <w:rPr>
                <w:b/>
              </w:rPr>
              <w:t xml:space="preserve">8 </w:t>
            </w:r>
          </w:p>
        </w:tc>
        <w:tc>
          <w:tcPr>
            <w:tcW w:w="1203" w:type="dxa"/>
            <w:tcBorders>
              <w:top w:val="single" w:sz="8" w:space="0" w:color="95B3D7"/>
              <w:left w:val="single" w:sz="8" w:space="0" w:color="9BC2E6"/>
              <w:bottom w:val="single" w:sz="12" w:space="0" w:color="9BC2E6"/>
              <w:right w:val="nil"/>
            </w:tcBorders>
          </w:tcPr>
          <w:p w14:paraId="22080101" w14:textId="77777777" w:rsidR="00CF2E34" w:rsidRDefault="000B4ABC">
            <w:pPr>
              <w:spacing w:after="0" w:line="259" w:lineRule="auto"/>
              <w:ind w:left="0" w:right="64" w:firstLine="0"/>
              <w:jc w:val="center"/>
            </w:pPr>
            <w:r>
              <w:rPr>
                <w:b/>
              </w:rPr>
              <w:t xml:space="preserve">1 </w:t>
            </w:r>
          </w:p>
        </w:tc>
      </w:tr>
    </w:tbl>
    <w:p w14:paraId="3863F8A6" w14:textId="77777777" w:rsidR="00CF2E34" w:rsidRDefault="000B4ABC">
      <w:pPr>
        <w:spacing w:after="215" w:line="259" w:lineRule="auto"/>
        <w:ind w:left="1303" w:right="0"/>
        <w:jc w:val="left"/>
      </w:pPr>
      <w:r>
        <w:rPr>
          <w:sz w:val="20"/>
        </w:rPr>
        <w:t xml:space="preserve">Fuente: </w:t>
      </w:r>
      <w:r>
        <w:rPr>
          <w:i/>
          <w:sz w:val="20"/>
        </w:rPr>
        <w:t>Área Comunicación y Servicios</w:t>
      </w:r>
      <w:r>
        <w:t xml:space="preserve"> </w:t>
      </w:r>
    </w:p>
    <w:p w14:paraId="6E46BBE3" w14:textId="77777777" w:rsidR="00CF2E34" w:rsidRDefault="000B4ABC">
      <w:pPr>
        <w:spacing w:after="0" w:line="259" w:lineRule="auto"/>
        <w:ind w:left="708" w:right="0" w:firstLine="0"/>
        <w:jc w:val="left"/>
      </w:pPr>
      <w:r>
        <w:t xml:space="preserve"> </w:t>
      </w:r>
    </w:p>
    <w:p w14:paraId="2AA2ED86" w14:textId="77777777" w:rsidR="00CF2E34" w:rsidRDefault="000B4ABC">
      <w:pPr>
        <w:pStyle w:val="Ttulo4"/>
        <w:spacing w:after="256"/>
        <w:ind w:left="137"/>
      </w:pPr>
      <w:r>
        <w:t xml:space="preserve">e) División Asesoría Jurídica (AJ) </w:t>
      </w:r>
    </w:p>
    <w:p w14:paraId="477F0379" w14:textId="77777777" w:rsidR="00CF2E34" w:rsidRDefault="000B4ABC">
      <w:pPr>
        <w:ind w:left="718" w:right="866"/>
      </w:pPr>
      <w:r>
        <w:t xml:space="preserve">Asesora </w:t>
      </w:r>
      <w:r>
        <w:t>a la institución en materia jurídica de forma oportuna, con el propósito de coadyuvar en el proceso de toma de decisiones y garantizar que ejecute sus funciones con estricto apego al ordenamiento jurídico. Asimismo, supervisa la atención de quejas y denunc</w:t>
      </w:r>
      <w:r>
        <w:t xml:space="preserve">ias presentadas por los afiliados. </w:t>
      </w:r>
    </w:p>
    <w:p w14:paraId="6EB511F8" w14:textId="77777777" w:rsidR="00CF2E34" w:rsidRDefault="000B4ABC">
      <w:pPr>
        <w:pStyle w:val="Ttulo4"/>
        <w:ind w:left="1284"/>
      </w:pPr>
      <w:r>
        <w:rPr>
          <w:b w:val="0"/>
        </w:rPr>
        <w:t xml:space="preserve">Cuadro 5: </w:t>
      </w:r>
      <w:r>
        <w:t>Plazas División Asesoría Jurídica</w:t>
      </w:r>
      <w:r>
        <w:rPr>
          <w:b w:val="0"/>
        </w:rPr>
        <w:t xml:space="preserve"> </w:t>
      </w:r>
    </w:p>
    <w:tbl>
      <w:tblPr>
        <w:tblStyle w:val="TableGrid"/>
        <w:tblW w:w="6645" w:type="dxa"/>
        <w:tblInd w:w="1238" w:type="dxa"/>
        <w:tblCellMar>
          <w:top w:w="7" w:type="dxa"/>
          <w:left w:w="70" w:type="dxa"/>
          <w:bottom w:w="0" w:type="dxa"/>
          <w:right w:w="6" w:type="dxa"/>
        </w:tblCellMar>
        <w:tblLook w:val="04A0" w:firstRow="1" w:lastRow="0" w:firstColumn="1" w:lastColumn="0" w:noHBand="0" w:noVBand="1"/>
      </w:tblPr>
      <w:tblGrid>
        <w:gridCol w:w="4238"/>
        <w:gridCol w:w="1204"/>
        <w:gridCol w:w="1203"/>
      </w:tblGrid>
      <w:tr w:rsidR="00CF2E34" w14:paraId="6195E413" w14:textId="77777777">
        <w:trPr>
          <w:trHeight w:val="389"/>
        </w:trPr>
        <w:tc>
          <w:tcPr>
            <w:tcW w:w="4238" w:type="dxa"/>
            <w:tcBorders>
              <w:top w:val="nil"/>
              <w:left w:val="nil"/>
              <w:bottom w:val="single" w:sz="8" w:space="0" w:color="95B3D7"/>
              <w:right w:val="single" w:sz="8" w:space="0" w:color="95B3D7"/>
            </w:tcBorders>
            <w:shd w:val="clear" w:color="auto" w:fill="DBE5F1"/>
          </w:tcPr>
          <w:p w14:paraId="337F4F34" w14:textId="77777777" w:rsidR="00CF2E34" w:rsidRDefault="000B4ABC">
            <w:pPr>
              <w:spacing w:after="0" w:line="259" w:lineRule="auto"/>
              <w:ind w:left="0" w:right="0" w:firstLine="0"/>
              <w:jc w:val="left"/>
            </w:pPr>
            <w:r>
              <w:rPr>
                <w:b/>
              </w:rPr>
              <w:t xml:space="preserve">Actividad ocupacional </w:t>
            </w:r>
          </w:p>
        </w:tc>
        <w:tc>
          <w:tcPr>
            <w:tcW w:w="1204" w:type="dxa"/>
            <w:tcBorders>
              <w:top w:val="nil"/>
              <w:left w:val="single" w:sz="8" w:space="0" w:color="95B3D7"/>
              <w:bottom w:val="single" w:sz="8" w:space="0" w:color="95B3D7"/>
              <w:right w:val="single" w:sz="8" w:space="0" w:color="9BC2E6"/>
            </w:tcBorders>
            <w:shd w:val="clear" w:color="auto" w:fill="DBE5F1"/>
          </w:tcPr>
          <w:p w14:paraId="360E5E53" w14:textId="77777777" w:rsidR="00CF2E34" w:rsidRDefault="000B4ABC">
            <w:pPr>
              <w:spacing w:after="0" w:line="259" w:lineRule="auto"/>
              <w:ind w:left="4" w:right="0" w:firstLine="0"/>
            </w:pPr>
            <w:r>
              <w:rPr>
                <w:b/>
              </w:rPr>
              <w:t xml:space="preserve">Ocupadas </w:t>
            </w:r>
          </w:p>
        </w:tc>
        <w:tc>
          <w:tcPr>
            <w:tcW w:w="1203" w:type="dxa"/>
            <w:tcBorders>
              <w:top w:val="nil"/>
              <w:left w:val="single" w:sz="8" w:space="0" w:color="9BC2E6"/>
              <w:bottom w:val="single" w:sz="8" w:space="0" w:color="95B3D7"/>
              <w:right w:val="nil"/>
            </w:tcBorders>
            <w:shd w:val="clear" w:color="auto" w:fill="DBE5F1"/>
          </w:tcPr>
          <w:p w14:paraId="60456739" w14:textId="77777777" w:rsidR="00CF2E34" w:rsidRDefault="000B4ABC">
            <w:pPr>
              <w:spacing w:after="0" w:line="259" w:lineRule="auto"/>
              <w:ind w:left="48" w:right="0" w:firstLine="0"/>
              <w:jc w:val="left"/>
            </w:pPr>
            <w:r>
              <w:rPr>
                <w:b/>
              </w:rPr>
              <w:t xml:space="preserve">Vacantes </w:t>
            </w:r>
          </w:p>
        </w:tc>
      </w:tr>
      <w:tr w:rsidR="00CF2E34" w14:paraId="01CA971B" w14:textId="77777777">
        <w:trPr>
          <w:trHeight w:val="403"/>
        </w:trPr>
        <w:tc>
          <w:tcPr>
            <w:tcW w:w="4238" w:type="dxa"/>
            <w:tcBorders>
              <w:top w:val="single" w:sz="8" w:space="0" w:color="95B3D7"/>
              <w:left w:val="nil"/>
              <w:bottom w:val="single" w:sz="8" w:space="0" w:color="95B3D7"/>
              <w:right w:val="single" w:sz="8" w:space="0" w:color="95B3D7"/>
            </w:tcBorders>
          </w:tcPr>
          <w:p w14:paraId="4E5B9C18" w14:textId="77777777" w:rsidR="00CF2E34" w:rsidRDefault="000B4ABC">
            <w:pPr>
              <w:spacing w:after="0" w:line="259" w:lineRule="auto"/>
              <w:ind w:left="0" w:right="0" w:firstLine="0"/>
              <w:jc w:val="left"/>
            </w:pPr>
            <w:r>
              <w:t xml:space="preserve">Director de División </w:t>
            </w:r>
          </w:p>
        </w:tc>
        <w:tc>
          <w:tcPr>
            <w:tcW w:w="1204" w:type="dxa"/>
            <w:tcBorders>
              <w:top w:val="single" w:sz="8" w:space="0" w:color="95B3D7"/>
              <w:left w:val="single" w:sz="8" w:space="0" w:color="95B3D7"/>
              <w:bottom w:val="single" w:sz="8" w:space="0" w:color="95B3D7"/>
              <w:right w:val="single" w:sz="8" w:space="0" w:color="9BC2E6"/>
            </w:tcBorders>
          </w:tcPr>
          <w:p w14:paraId="2B8033D7" w14:textId="77777777" w:rsidR="00CF2E34" w:rsidRDefault="000B4ABC">
            <w:pPr>
              <w:spacing w:after="0" w:line="259" w:lineRule="auto"/>
              <w:ind w:left="0" w:right="57" w:firstLine="0"/>
              <w:jc w:val="center"/>
            </w:pPr>
            <w:r>
              <w:t xml:space="preserve">1 </w:t>
            </w:r>
          </w:p>
        </w:tc>
        <w:tc>
          <w:tcPr>
            <w:tcW w:w="1203" w:type="dxa"/>
            <w:tcBorders>
              <w:top w:val="single" w:sz="8" w:space="0" w:color="95B3D7"/>
              <w:left w:val="single" w:sz="8" w:space="0" w:color="9BC2E6"/>
              <w:bottom w:val="single" w:sz="8" w:space="0" w:color="95B3D7"/>
              <w:right w:val="nil"/>
            </w:tcBorders>
          </w:tcPr>
          <w:p w14:paraId="705180E4" w14:textId="77777777" w:rsidR="00CF2E34" w:rsidRDefault="000B4ABC">
            <w:pPr>
              <w:spacing w:after="0" w:line="259" w:lineRule="auto"/>
              <w:ind w:left="0" w:right="3" w:firstLine="0"/>
              <w:jc w:val="center"/>
            </w:pPr>
            <w:r>
              <w:t xml:space="preserve">  </w:t>
            </w:r>
          </w:p>
        </w:tc>
      </w:tr>
      <w:tr w:rsidR="00CF2E34" w14:paraId="6A392893" w14:textId="77777777">
        <w:trPr>
          <w:trHeight w:val="394"/>
        </w:trPr>
        <w:tc>
          <w:tcPr>
            <w:tcW w:w="4238" w:type="dxa"/>
            <w:tcBorders>
              <w:top w:val="single" w:sz="8" w:space="0" w:color="95B3D7"/>
              <w:left w:val="nil"/>
              <w:bottom w:val="single" w:sz="8" w:space="0" w:color="95B3D7"/>
              <w:right w:val="single" w:sz="8" w:space="0" w:color="95B3D7"/>
            </w:tcBorders>
            <w:shd w:val="clear" w:color="auto" w:fill="DBE5F1"/>
          </w:tcPr>
          <w:p w14:paraId="5413860E" w14:textId="77777777" w:rsidR="00CF2E34" w:rsidRDefault="000B4ABC">
            <w:pPr>
              <w:spacing w:after="0" w:line="259" w:lineRule="auto"/>
              <w:ind w:left="0" w:right="0" w:firstLine="0"/>
              <w:jc w:val="left"/>
            </w:pPr>
            <w:r>
              <w:t xml:space="preserve">Profesional Gestión Bancaria 4 </w:t>
            </w:r>
          </w:p>
        </w:tc>
        <w:tc>
          <w:tcPr>
            <w:tcW w:w="1204" w:type="dxa"/>
            <w:tcBorders>
              <w:top w:val="single" w:sz="8" w:space="0" w:color="95B3D7"/>
              <w:left w:val="single" w:sz="8" w:space="0" w:color="95B3D7"/>
              <w:bottom w:val="single" w:sz="8" w:space="0" w:color="95B3D7"/>
              <w:right w:val="single" w:sz="8" w:space="0" w:color="9BC2E6"/>
            </w:tcBorders>
            <w:shd w:val="clear" w:color="auto" w:fill="DBE5F1"/>
          </w:tcPr>
          <w:p w14:paraId="0C0A971D" w14:textId="77777777" w:rsidR="00CF2E34" w:rsidRDefault="000B4ABC">
            <w:pPr>
              <w:spacing w:after="0" w:line="259" w:lineRule="auto"/>
              <w:ind w:left="0" w:right="57" w:firstLine="0"/>
              <w:jc w:val="center"/>
            </w:pPr>
            <w:r>
              <w:t xml:space="preserve">1 </w:t>
            </w:r>
          </w:p>
        </w:tc>
        <w:tc>
          <w:tcPr>
            <w:tcW w:w="1203" w:type="dxa"/>
            <w:tcBorders>
              <w:top w:val="single" w:sz="8" w:space="0" w:color="95B3D7"/>
              <w:left w:val="single" w:sz="8" w:space="0" w:color="9BC2E6"/>
              <w:bottom w:val="single" w:sz="8" w:space="0" w:color="95B3D7"/>
              <w:right w:val="nil"/>
            </w:tcBorders>
            <w:shd w:val="clear" w:color="auto" w:fill="DBE5F1"/>
          </w:tcPr>
          <w:p w14:paraId="0D53FDB8" w14:textId="77777777" w:rsidR="00CF2E34" w:rsidRDefault="000B4ABC">
            <w:pPr>
              <w:spacing w:after="0" w:line="259" w:lineRule="auto"/>
              <w:ind w:left="0" w:right="3" w:firstLine="0"/>
              <w:jc w:val="center"/>
            </w:pPr>
            <w:r>
              <w:t xml:space="preserve">  </w:t>
            </w:r>
          </w:p>
        </w:tc>
      </w:tr>
      <w:tr w:rsidR="00CF2E34" w14:paraId="49C2376F" w14:textId="77777777">
        <w:trPr>
          <w:trHeight w:val="406"/>
        </w:trPr>
        <w:tc>
          <w:tcPr>
            <w:tcW w:w="4238" w:type="dxa"/>
            <w:tcBorders>
              <w:top w:val="single" w:sz="8" w:space="0" w:color="95B3D7"/>
              <w:left w:val="nil"/>
              <w:bottom w:val="single" w:sz="8" w:space="0" w:color="95B3D7"/>
              <w:right w:val="single" w:sz="8" w:space="0" w:color="95B3D7"/>
            </w:tcBorders>
          </w:tcPr>
          <w:p w14:paraId="2DD67A1A" w14:textId="77777777" w:rsidR="00CF2E34" w:rsidRDefault="000B4ABC">
            <w:pPr>
              <w:spacing w:after="0" w:line="259" w:lineRule="auto"/>
              <w:ind w:left="0" w:right="0" w:firstLine="0"/>
              <w:jc w:val="left"/>
            </w:pPr>
            <w:r>
              <w:t xml:space="preserve">Profesional Gestión Bancaria 3 </w:t>
            </w:r>
          </w:p>
        </w:tc>
        <w:tc>
          <w:tcPr>
            <w:tcW w:w="1204" w:type="dxa"/>
            <w:tcBorders>
              <w:top w:val="single" w:sz="8" w:space="0" w:color="95B3D7"/>
              <w:left w:val="single" w:sz="8" w:space="0" w:color="95B3D7"/>
              <w:bottom w:val="single" w:sz="8" w:space="0" w:color="95B3D7"/>
              <w:right w:val="single" w:sz="8" w:space="0" w:color="9BC2E6"/>
            </w:tcBorders>
          </w:tcPr>
          <w:p w14:paraId="1817041A" w14:textId="77777777" w:rsidR="00CF2E34" w:rsidRDefault="000B4ABC">
            <w:pPr>
              <w:spacing w:after="0" w:line="259" w:lineRule="auto"/>
              <w:ind w:left="0" w:right="57" w:firstLine="0"/>
              <w:jc w:val="center"/>
            </w:pPr>
            <w:r>
              <w:t xml:space="preserve">4 </w:t>
            </w:r>
          </w:p>
        </w:tc>
        <w:tc>
          <w:tcPr>
            <w:tcW w:w="1203" w:type="dxa"/>
            <w:tcBorders>
              <w:top w:val="single" w:sz="8" w:space="0" w:color="95B3D7"/>
              <w:left w:val="single" w:sz="8" w:space="0" w:color="9BC2E6"/>
              <w:bottom w:val="single" w:sz="8" w:space="0" w:color="95B3D7"/>
              <w:right w:val="nil"/>
            </w:tcBorders>
          </w:tcPr>
          <w:p w14:paraId="460505F4" w14:textId="77777777" w:rsidR="00CF2E34" w:rsidRDefault="000B4ABC">
            <w:pPr>
              <w:spacing w:after="0" w:line="259" w:lineRule="auto"/>
              <w:ind w:left="0" w:right="3" w:firstLine="0"/>
              <w:jc w:val="center"/>
            </w:pPr>
            <w:r>
              <w:t xml:space="preserve">  </w:t>
            </w:r>
          </w:p>
        </w:tc>
      </w:tr>
      <w:tr w:rsidR="00CF2E34" w14:paraId="4CC7ED31" w14:textId="77777777">
        <w:trPr>
          <w:trHeight w:val="394"/>
        </w:trPr>
        <w:tc>
          <w:tcPr>
            <w:tcW w:w="4238" w:type="dxa"/>
            <w:tcBorders>
              <w:top w:val="single" w:sz="8" w:space="0" w:color="95B3D7"/>
              <w:left w:val="nil"/>
              <w:bottom w:val="single" w:sz="8" w:space="0" w:color="95B3D7"/>
              <w:right w:val="single" w:sz="8" w:space="0" w:color="95B3D7"/>
            </w:tcBorders>
            <w:shd w:val="clear" w:color="auto" w:fill="DBE5F1"/>
          </w:tcPr>
          <w:p w14:paraId="3AD57657" w14:textId="77777777" w:rsidR="00CF2E34" w:rsidRDefault="000B4ABC">
            <w:pPr>
              <w:spacing w:after="0" w:line="259" w:lineRule="auto"/>
              <w:ind w:left="0" w:right="0" w:firstLine="0"/>
              <w:jc w:val="left"/>
            </w:pPr>
            <w:r>
              <w:t xml:space="preserve">Profesional Gestión Bancaria 2 </w:t>
            </w:r>
          </w:p>
        </w:tc>
        <w:tc>
          <w:tcPr>
            <w:tcW w:w="1204" w:type="dxa"/>
            <w:tcBorders>
              <w:top w:val="single" w:sz="8" w:space="0" w:color="95B3D7"/>
              <w:left w:val="single" w:sz="8" w:space="0" w:color="95B3D7"/>
              <w:bottom w:val="single" w:sz="8" w:space="0" w:color="95B3D7"/>
              <w:right w:val="single" w:sz="8" w:space="0" w:color="9BC2E6"/>
            </w:tcBorders>
            <w:shd w:val="clear" w:color="auto" w:fill="DBE5F1"/>
          </w:tcPr>
          <w:p w14:paraId="2A29B95B" w14:textId="77777777" w:rsidR="00CF2E34" w:rsidRDefault="000B4ABC">
            <w:pPr>
              <w:spacing w:after="0" w:line="259" w:lineRule="auto"/>
              <w:ind w:left="0" w:right="57" w:firstLine="0"/>
              <w:jc w:val="center"/>
            </w:pPr>
            <w:r>
              <w:t xml:space="preserve">2 </w:t>
            </w:r>
          </w:p>
        </w:tc>
        <w:tc>
          <w:tcPr>
            <w:tcW w:w="1203" w:type="dxa"/>
            <w:tcBorders>
              <w:top w:val="single" w:sz="8" w:space="0" w:color="95B3D7"/>
              <w:left w:val="single" w:sz="8" w:space="0" w:color="9BC2E6"/>
              <w:bottom w:val="single" w:sz="8" w:space="0" w:color="95B3D7"/>
              <w:right w:val="nil"/>
            </w:tcBorders>
            <w:shd w:val="clear" w:color="auto" w:fill="DBE5F1"/>
          </w:tcPr>
          <w:p w14:paraId="1DB8920E" w14:textId="77777777" w:rsidR="00CF2E34" w:rsidRDefault="000B4ABC">
            <w:pPr>
              <w:spacing w:after="0" w:line="259" w:lineRule="auto"/>
              <w:ind w:left="0" w:right="3" w:firstLine="0"/>
              <w:jc w:val="center"/>
            </w:pPr>
            <w:r>
              <w:t xml:space="preserve">  </w:t>
            </w:r>
          </w:p>
        </w:tc>
      </w:tr>
      <w:tr w:rsidR="00CF2E34" w14:paraId="228C7BB3" w14:textId="77777777">
        <w:trPr>
          <w:trHeight w:val="408"/>
        </w:trPr>
        <w:tc>
          <w:tcPr>
            <w:tcW w:w="4238" w:type="dxa"/>
            <w:tcBorders>
              <w:top w:val="single" w:sz="8" w:space="0" w:color="95B3D7"/>
              <w:left w:val="nil"/>
              <w:bottom w:val="single" w:sz="12" w:space="0" w:color="9BC2E6"/>
              <w:right w:val="single" w:sz="8" w:space="0" w:color="95B3D7"/>
            </w:tcBorders>
          </w:tcPr>
          <w:p w14:paraId="2CE33CEE" w14:textId="77777777" w:rsidR="00CF2E34" w:rsidRDefault="000B4ABC">
            <w:pPr>
              <w:spacing w:after="0" w:line="259" w:lineRule="auto"/>
              <w:ind w:left="0" w:right="0" w:firstLine="0"/>
              <w:jc w:val="left"/>
            </w:pPr>
            <w:r>
              <w:rPr>
                <w:b/>
              </w:rPr>
              <w:t xml:space="preserve">Total </w:t>
            </w:r>
          </w:p>
        </w:tc>
        <w:tc>
          <w:tcPr>
            <w:tcW w:w="1204" w:type="dxa"/>
            <w:tcBorders>
              <w:top w:val="single" w:sz="8" w:space="0" w:color="95B3D7"/>
              <w:left w:val="single" w:sz="8" w:space="0" w:color="95B3D7"/>
              <w:bottom w:val="single" w:sz="12" w:space="0" w:color="9BC2E6"/>
              <w:right w:val="single" w:sz="8" w:space="0" w:color="9BC2E6"/>
            </w:tcBorders>
          </w:tcPr>
          <w:p w14:paraId="24A53EEB" w14:textId="77777777" w:rsidR="00CF2E34" w:rsidRDefault="000B4ABC">
            <w:pPr>
              <w:spacing w:after="0" w:line="259" w:lineRule="auto"/>
              <w:ind w:left="0" w:right="57" w:firstLine="0"/>
              <w:jc w:val="center"/>
            </w:pPr>
            <w:r>
              <w:rPr>
                <w:b/>
              </w:rPr>
              <w:t xml:space="preserve">8 </w:t>
            </w:r>
          </w:p>
        </w:tc>
        <w:tc>
          <w:tcPr>
            <w:tcW w:w="1203" w:type="dxa"/>
            <w:tcBorders>
              <w:top w:val="single" w:sz="8" w:space="0" w:color="95B3D7"/>
              <w:left w:val="single" w:sz="8" w:space="0" w:color="9BC2E6"/>
              <w:bottom w:val="single" w:sz="12" w:space="0" w:color="9BC2E6"/>
              <w:right w:val="nil"/>
            </w:tcBorders>
          </w:tcPr>
          <w:p w14:paraId="726B89A5" w14:textId="77777777" w:rsidR="00CF2E34" w:rsidRDefault="000B4ABC">
            <w:pPr>
              <w:spacing w:after="0" w:line="259" w:lineRule="auto"/>
              <w:ind w:left="0" w:right="64" w:firstLine="0"/>
              <w:jc w:val="center"/>
            </w:pPr>
            <w:r>
              <w:rPr>
                <w:b/>
              </w:rPr>
              <w:t xml:space="preserve">0 </w:t>
            </w:r>
          </w:p>
        </w:tc>
      </w:tr>
    </w:tbl>
    <w:p w14:paraId="02724624" w14:textId="77777777" w:rsidR="00CF2E34" w:rsidRDefault="000B4ABC">
      <w:pPr>
        <w:spacing w:after="0" w:line="259" w:lineRule="auto"/>
        <w:ind w:left="1303" w:right="0"/>
        <w:jc w:val="left"/>
      </w:pPr>
      <w:r>
        <w:rPr>
          <w:sz w:val="20"/>
        </w:rPr>
        <w:t xml:space="preserve">Fuente: </w:t>
      </w:r>
      <w:r>
        <w:rPr>
          <w:i/>
          <w:sz w:val="20"/>
        </w:rPr>
        <w:t>Área Comunicación y Servicios</w:t>
      </w:r>
      <w:r>
        <w:rPr>
          <w:sz w:val="20"/>
        </w:rPr>
        <w:t xml:space="preserve"> </w:t>
      </w:r>
    </w:p>
    <w:p w14:paraId="74F98AD2" w14:textId="77777777" w:rsidR="00CF2E34" w:rsidRDefault="000B4ABC">
      <w:pPr>
        <w:spacing w:after="0" w:line="259" w:lineRule="auto"/>
        <w:ind w:left="2499" w:right="0" w:firstLine="0"/>
        <w:jc w:val="center"/>
      </w:pPr>
      <w:r>
        <w:rPr>
          <w:sz w:val="20"/>
        </w:rPr>
        <w:t xml:space="preserve"> </w:t>
      </w:r>
      <w:r>
        <w:rPr>
          <w:sz w:val="20"/>
        </w:rPr>
        <w:tab/>
        <w:t xml:space="preserve"> </w:t>
      </w:r>
    </w:p>
    <w:p w14:paraId="244F9FE4" w14:textId="77777777" w:rsidR="00CF2E34" w:rsidRDefault="000B4ABC">
      <w:pPr>
        <w:spacing w:after="210" w:line="259" w:lineRule="auto"/>
        <w:ind w:left="142" w:right="0" w:firstLine="0"/>
        <w:jc w:val="left"/>
      </w:pPr>
      <w:r>
        <w:rPr>
          <w:rFonts w:ascii="Cambria" w:eastAsia="Cambria" w:hAnsi="Cambria" w:cs="Cambria"/>
          <w:b/>
        </w:rPr>
        <w:t xml:space="preserve"> </w:t>
      </w:r>
    </w:p>
    <w:p w14:paraId="1DB5B324" w14:textId="77777777" w:rsidR="00CF2E34" w:rsidRDefault="000B4ABC">
      <w:pPr>
        <w:pStyle w:val="Ttulo4"/>
        <w:spacing w:after="256"/>
        <w:ind w:left="137"/>
      </w:pPr>
      <w:r>
        <w:t xml:space="preserve">f) Área Comunicación y Servicios (CyS) </w:t>
      </w:r>
    </w:p>
    <w:p w14:paraId="5EA6203A" w14:textId="77777777" w:rsidR="00CF2E34" w:rsidRDefault="000B4ABC">
      <w:pPr>
        <w:ind w:left="718" w:right="866"/>
      </w:pPr>
      <w:r>
        <w:t>Le compete apoyar a las demás dependencias de la SUPEN, proveyendo en cantidad, calidad y oportunidad, los servicios requeridos para ejecutar las diferentes actividades, basados en un proceso de mejoramiento continuo que facilite la adecuación a los cambio</w:t>
      </w:r>
      <w:r>
        <w:t xml:space="preserve">s del entorno. Además, tiene a cargo la formulación, ejecución y evaluación de planes y presupuestos institucionales. </w:t>
      </w:r>
    </w:p>
    <w:p w14:paraId="262F3B19" w14:textId="77777777" w:rsidR="00CF2E34" w:rsidRDefault="000B4ABC">
      <w:pPr>
        <w:ind w:left="718" w:right="866"/>
      </w:pPr>
      <w:r>
        <w:t xml:space="preserve">Asimismo, le corresponde planificar, ejecutar y evaluar las estrategias de comunicación encaminadas a crear una cultura previsional, así </w:t>
      </w:r>
      <w:r>
        <w:t xml:space="preserve">como dar a conocer a la sociedad los principales aspectos del SNP.  </w:t>
      </w:r>
    </w:p>
    <w:p w14:paraId="7CFAE261" w14:textId="77777777" w:rsidR="00CF2E34" w:rsidRDefault="000B4ABC">
      <w:pPr>
        <w:pStyle w:val="Ttulo4"/>
        <w:ind w:left="1570"/>
      </w:pPr>
      <w:r>
        <w:rPr>
          <w:b w:val="0"/>
        </w:rPr>
        <w:lastRenderedPageBreak/>
        <w:t xml:space="preserve">Cuadro 6: </w:t>
      </w:r>
      <w:r>
        <w:t>Plazas Área Comunicación y Servicios</w:t>
      </w:r>
      <w:r>
        <w:rPr>
          <w:b w:val="0"/>
        </w:rPr>
        <w:t xml:space="preserve"> </w:t>
      </w:r>
    </w:p>
    <w:tbl>
      <w:tblPr>
        <w:tblStyle w:val="TableGrid"/>
        <w:tblW w:w="6645" w:type="dxa"/>
        <w:tblInd w:w="1238" w:type="dxa"/>
        <w:tblCellMar>
          <w:top w:w="0" w:type="dxa"/>
          <w:left w:w="70" w:type="dxa"/>
          <w:bottom w:w="0" w:type="dxa"/>
          <w:right w:w="6" w:type="dxa"/>
        </w:tblCellMar>
        <w:tblLook w:val="04A0" w:firstRow="1" w:lastRow="0" w:firstColumn="1" w:lastColumn="0" w:noHBand="0" w:noVBand="1"/>
      </w:tblPr>
      <w:tblGrid>
        <w:gridCol w:w="4238"/>
        <w:gridCol w:w="1204"/>
        <w:gridCol w:w="1203"/>
      </w:tblGrid>
      <w:tr w:rsidR="00CF2E34" w14:paraId="3276A865" w14:textId="77777777">
        <w:trPr>
          <w:trHeight w:val="387"/>
        </w:trPr>
        <w:tc>
          <w:tcPr>
            <w:tcW w:w="4238" w:type="dxa"/>
            <w:tcBorders>
              <w:top w:val="nil"/>
              <w:left w:val="nil"/>
              <w:bottom w:val="single" w:sz="8" w:space="0" w:color="95B3D7"/>
              <w:right w:val="single" w:sz="8" w:space="0" w:color="95B3D7"/>
            </w:tcBorders>
            <w:shd w:val="clear" w:color="auto" w:fill="DBE5F1"/>
          </w:tcPr>
          <w:p w14:paraId="3FCB9B33" w14:textId="77777777" w:rsidR="00CF2E34" w:rsidRDefault="000B4ABC">
            <w:pPr>
              <w:spacing w:after="0" w:line="259" w:lineRule="auto"/>
              <w:ind w:left="0" w:right="0" w:firstLine="0"/>
              <w:jc w:val="left"/>
            </w:pPr>
            <w:r>
              <w:rPr>
                <w:b/>
              </w:rPr>
              <w:t xml:space="preserve">Actividad ocupacional </w:t>
            </w:r>
          </w:p>
        </w:tc>
        <w:tc>
          <w:tcPr>
            <w:tcW w:w="1204" w:type="dxa"/>
            <w:tcBorders>
              <w:top w:val="nil"/>
              <w:left w:val="single" w:sz="8" w:space="0" w:color="95B3D7"/>
              <w:bottom w:val="single" w:sz="8" w:space="0" w:color="95B3D7"/>
              <w:right w:val="single" w:sz="8" w:space="0" w:color="9BC2E6"/>
            </w:tcBorders>
            <w:shd w:val="clear" w:color="auto" w:fill="DBE5F1"/>
          </w:tcPr>
          <w:p w14:paraId="010DC607" w14:textId="77777777" w:rsidR="00CF2E34" w:rsidRDefault="000B4ABC">
            <w:pPr>
              <w:spacing w:after="0" w:line="259" w:lineRule="auto"/>
              <w:ind w:left="4" w:right="0" w:firstLine="0"/>
            </w:pPr>
            <w:r>
              <w:rPr>
                <w:b/>
              </w:rPr>
              <w:t xml:space="preserve">Ocupadas </w:t>
            </w:r>
          </w:p>
        </w:tc>
        <w:tc>
          <w:tcPr>
            <w:tcW w:w="1203" w:type="dxa"/>
            <w:tcBorders>
              <w:top w:val="nil"/>
              <w:left w:val="single" w:sz="8" w:space="0" w:color="9BC2E6"/>
              <w:bottom w:val="single" w:sz="8" w:space="0" w:color="95B3D7"/>
              <w:right w:val="nil"/>
            </w:tcBorders>
            <w:shd w:val="clear" w:color="auto" w:fill="DBE5F1"/>
          </w:tcPr>
          <w:p w14:paraId="0872AD7F" w14:textId="77777777" w:rsidR="00CF2E34" w:rsidRDefault="000B4ABC">
            <w:pPr>
              <w:spacing w:after="0" w:line="259" w:lineRule="auto"/>
              <w:ind w:left="48" w:right="0" w:firstLine="0"/>
              <w:jc w:val="left"/>
            </w:pPr>
            <w:r>
              <w:rPr>
                <w:b/>
              </w:rPr>
              <w:t xml:space="preserve">Vacantes </w:t>
            </w:r>
          </w:p>
        </w:tc>
      </w:tr>
      <w:tr w:rsidR="00CF2E34" w14:paraId="332EFE6A" w14:textId="77777777">
        <w:trPr>
          <w:trHeight w:val="404"/>
        </w:trPr>
        <w:tc>
          <w:tcPr>
            <w:tcW w:w="4238" w:type="dxa"/>
            <w:tcBorders>
              <w:top w:val="single" w:sz="8" w:space="0" w:color="95B3D7"/>
              <w:left w:val="nil"/>
              <w:bottom w:val="single" w:sz="8" w:space="0" w:color="95B3D7"/>
              <w:right w:val="single" w:sz="8" w:space="0" w:color="95B3D7"/>
            </w:tcBorders>
          </w:tcPr>
          <w:p w14:paraId="0D270612" w14:textId="77777777" w:rsidR="00CF2E34" w:rsidRDefault="000B4ABC">
            <w:pPr>
              <w:spacing w:after="0" w:line="259" w:lineRule="auto"/>
              <w:ind w:left="0" w:right="0" w:firstLine="0"/>
              <w:jc w:val="left"/>
            </w:pPr>
            <w:r>
              <w:t xml:space="preserve">Profesional Gestión Bancaria 4 </w:t>
            </w:r>
          </w:p>
        </w:tc>
        <w:tc>
          <w:tcPr>
            <w:tcW w:w="1204" w:type="dxa"/>
            <w:tcBorders>
              <w:top w:val="single" w:sz="8" w:space="0" w:color="95B3D7"/>
              <w:left w:val="single" w:sz="8" w:space="0" w:color="95B3D7"/>
              <w:bottom w:val="single" w:sz="8" w:space="0" w:color="95B3D7"/>
              <w:right w:val="single" w:sz="8" w:space="0" w:color="9BC2E6"/>
            </w:tcBorders>
          </w:tcPr>
          <w:p w14:paraId="2D20946E" w14:textId="77777777" w:rsidR="00CF2E34" w:rsidRDefault="000B4ABC">
            <w:pPr>
              <w:spacing w:after="0" w:line="259" w:lineRule="auto"/>
              <w:ind w:left="0" w:right="57" w:firstLine="0"/>
              <w:jc w:val="center"/>
            </w:pPr>
            <w:r>
              <w:t xml:space="preserve">1 </w:t>
            </w:r>
          </w:p>
        </w:tc>
        <w:tc>
          <w:tcPr>
            <w:tcW w:w="1203" w:type="dxa"/>
            <w:tcBorders>
              <w:top w:val="single" w:sz="8" w:space="0" w:color="95B3D7"/>
              <w:left w:val="single" w:sz="8" w:space="0" w:color="9BC2E6"/>
              <w:bottom w:val="single" w:sz="8" w:space="0" w:color="95B3D7"/>
              <w:right w:val="nil"/>
            </w:tcBorders>
          </w:tcPr>
          <w:p w14:paraId="55EAFE6A" w14:textId="77777777" w:rsidR="00CF2E34" w:rsidRDefault="000B4ABC">
            <w:pPr>
              <w:spacing w:after="0" w:line="259" w:lineRule="auto"/>
              <w:ind w:left="0" w:right="3" w:firstLine="0"/>
              <w:jc w:val="center"/>
            </w:pPr>
            <w:r>
              <w:t xml:space="preserve">  </w:t>
            </w:r>
          </w:p>
        </w:tc>
      </w:tr>
      <w:tr w:rsidR="00CF2E34" w14:paraId="08F10597" w14:textId="77777777">
        <w:trPr>
          <w:trHeight w:val="395"/>
        </w:trPr>
        <w:tc>
          <w:tcPr>
            <w:tcW w:w="4238" w:type="dxa"/>
            <w:tcBorders>
              <w:top w:val="single" w:sz="8" w:space="0" w:color="95B3D7"/>
              <w:left w:val="nil"/>
              <w:bottom w:val="single" w:sz="8" w:space="0" w:color="95B3D7"/>
              <w:right w:val="single" w:sz="8" w:space="0" w:color="95B3D7"/>
            </w:tcBorders>
            <w:shd w:val="clear" w:color="auto" w:fill="DBE5F1"/>
          </w:tcPr>
          <w:p w14:paraId="2CE2F8D5" w14:textId="77777777" w:rsidR="00CF2E34" w:rsidRDefault="000B4ABC">
            <w:pPr>
              <w:spacing w:after="0" w:line="259" w:lineRule="auto"/>
              <w:ind w:left="0" w:right="0" w:firstLine="0"/>
              <w:jc w:val="left"/>
            </w:pPr>
            <w:r>
              <w:t xml:space="preserve">Profesional Gestión Bancaria 3 </w:t>
            </w:r>
          </w:p>
        </w:tc>
        <w:tc>
          <w:tcPr>
            <w:tcW w:w="1204" w:type="dxa"/>
            <w:tcBorders>
              <w:top w:val="single" w:sz="8" w:space="0" w:color="95B3D7"/>
              <w:left w:val="single" w:sz="8" w:space="0" w:color="95B3D7"/>
              <w:bottom w:val="single" w:sz="8" w:space="0" w:color="95B3D7"/>
              <w:right w:val="single" w:sz="8" w:space="0" w:color="9BC2E6"/>
            </w:tcBorders>
            <w:shd w:val="clear" w:color="auto" w:fill="DBE5F1"/>
          </w:tcPr>
          <w:p w14:paraId="1A70D26E" w14:textId="77777777" w:rsidR="00CF2E34" w:rsidRDefault="000B4ABC">
            <w:pPr>
              <w:spacing w:after="0" w:line="259" w:lineRule="auto"/>
              <w:ind w:left="0" w:right="57" w:firstLine="0"/>
              <w:jc w:val="center"/>
            </w:pPr>
            <w:r>
              <w:t xml:space="preserve">3 </w:t>
            </w:r>
          </w:p>
        </w:tc>
        <w:tc>
          <w:tcPr>
            <w:tcW w:w="1203" w:type="dxa"/>
            <w:tcBorders>
              <w:top w:val="single" w:sz="8" w:space="0" w:color="95B3D7"/>
              <w:left w:val="single" w:sz="8" w:space="0" w:color="9BC2E6"/>
              <w:bottom w:val="single" w:sz="8" w:space="0" w:color="95B3D7"/>
              <w:right w:val="nil"/>
            </w:tcBorders>
            <w:shd w:val="clear" w:color="auto" w:fill="DBE5F1"/>
          </w:tcPr>
          <w:p w14:paraId="754591A3" w14:textId="77777777" w:rsidR="00CF2E34" w:rsidRDefault="000B4ABC">
            <w:pPr>
              <w:spacing w:after="0" w:line="259" w:lineRule="auto"/>
              <w:ind w:left="0" w:right="0" w:firstLine="0"/>
              <w:jc w:val="center"/>
            </w:pPr>
            <w:r>
              <w:t xml:space="preserve"> </w:t>
            </w:r>
          </w:p>
        </w:tc>
      </w:tr>
      <w:tr w:rsidR="00CF2E34" w14:paraId="4A4E5CAD" w14:textId="77777777">
        <w:trPr>
          <w:trHeight w:val="404"/>
        </w:trPr>
        <w:tc>
          <w:tcPr>
            <w:tcW w:w="4238" w:type="dxa"/>
            <w:tcBorders>
              <w:top w:val="single" w:sz="8" w:space="0" w:color="95B3D7"/>
              <w:left w:val="nil"/>
              <w:bottom w:val="single" w:sz="8" w:space="0" w:color="95B3D7"/>
              <w:right w:val="single" w:sz="8" w:space="0" w:color="95B3D7"/>
            </w:tcBorders>
          </w:tcPr>
          <w:p w14:paraId="21703093" w14:textId="77777777" w:rsidR="00CF2E34" w:rsidRDefault="000B4ABC">
            <w:pPr>
              <w:spacing w:after="0" w:line="259" w:lineRule="auto"/>
              <w:ind w:left="0" w:right="0" w:firstLine="0"/>
              <w:jc w:val="left"/>
            </w:pPr>
            <w:r>
              <w:t xml:space="preserve">Técnico Servicios Institucionales 2 </w:t>
            </w:r>
          </w:p>
        </w:tc>
        <w:tc>
          <w:tcPr>
            <w:tcW w:w="1204" w:type="dxa"/>
            <w:tcBorders>
              <w:top w:val="single" w:sz="8" w:space="0" w:color="95B3D7"/>
              <w:left w:val="single" w:sz="8" w:space="0" w:color="95B3D7"/>
              <w:bottom w:val="single" w:sz="8" w:space="0" w:color="95B3D7"/>
              <w:right w:val="single" w:sz="8" w:space="0" w:color="9BC2E6"/>
            </w:tcBorders>
          </w:tcPr>
          <w:p w14:paraId="68042C26" w14:textId="77777777" w:rsidR="00CF2E34" w:rsidRDefault="000B4ABC">
            <w:pPr>
              <w:spacing w:after="0" w:line="259" w:lineRule="auto"/>
              <w:ind w:left="0" w:right="57" w:firstLine="0"/>
              <w:jc w:val="center"/>
            </w:pPr>
            <w:r>
              <w:t xml:space="preserve">1 </w:t>
            </w:r>
          </w:p>
        </w:tc>
        <w:tc>
          <w:tcPr>
            <w:tcW w:w="1203" w:type="dxa"/>
            <w:tcBorders>
              <w:top w:val="single" w:sz="8" w:space="0" w:color="95B3D7"/>
              <w:left w:val="single" w:sz="8" w:space="0" w:color="9BC2E6"/>
              <w:bottom w:val="single" w:sz="8" w:space="0" w:color="95B3D7"/>
              <w:right w:val="nil"/>
            </w:tcBorders>
          </w:tcPr>
          <w:p w14:paraId="031EA937" w14:textId="77777777" w:rsidR="00CF2E34" w:rsidRDefault="000B4ABC">
            <w:pPr>
              <w:spacing w:after="0" w:line="259" w:lineRule="auto"/>
              <w:ind w:left="0" w:right="3" w:firstLine="0"/>
              <w:jc w:val="center"/>
            </w:pPr>
            <w:r>
              <w:t xml:space="preserve">  </w:t>
            </w:r>
          </w:p>
        </w:tc>
      </w:tr>
      <w:tr w:rsidR="00CF2E34" w14:paraId="34C8C747" w14:textId="77777777">
        <w:trPr>
          <w:trHeight w:val="395"/>
        </w:trPr>
        <w:tc>
          <w:tcPr>
            <w:tcW w:w="4238" w:type="dxa"/>
            <w:tcBorders>
              <w:top w:val="single" w:sz="8" w:space="0" w:color="95B3D7"/>
              <w:left w:val="nil"/>
              <w:bottom w:val="single" w:sz="8" w:space="0" w:color="95B3D7"/>
              <w:right w:val="single" w:sz="8" w:space="0" w:color="95B3D7"/>
            </w:tcBorders>
            <w:shd w:val="clear" w:color="auto" w:fill="DBE5F1"/>
          </w:tcPr>
          <w:p w14:paraId="3B462D72" w14:textId="77777777" w:rsidR="00CF2E34" w:rsidRDefault="000B4ABC">
            <w:pPr>
              <w:spacing w:after="0" w:line="259" w:lineRule="auto"/>
              <w:ind w:left="0" w:right="0" w:firstLine="0"/>
              <w:jc w:val="left"/>
            </w:pPr>
            <w:r>
              <w:t xml:space="preserve">Asistente Servicios Institucionales 2 </w:t>
            </w:r>
          </w:p>
        </w:tc>
        <w:tc>
          <w:tcPr>
            <w:tcW w:w="1204" w:type="dxa"/>
            <w:tcBorders>
              <w:top w:val="single" w:sz="8" w:space="0" w:color="95B3D7"/>
              <w:left w:val="single" w:sz="8" w:space="0" w:color="95B3D7"/>
              <w:bottom w:val="single" w:sz="8" w:space="0" w:color="95B3D7"/>
              <w:right w:val="single" w:sz="8" w:space="0" w:color="9BC2E6"/>
            </w:tcBorders>
            <w:shd w:val="clear" w:color="auto" w:fill="DBE5F1"/>
          </w:tcPr>
          <w:p w14:paraId="0E4A3BAB" w14:textId="77777777" w:rsidR="00CF2E34" w:rsidRDefault="000B4ABC">
            <w:pPr>
              <w:spacing w:after="0" w:line="259" w:lineRule="auto"/>
              <w:ind w:left="0" w:right="57" w:firstLine="0"/>
              <w:jc w:val="center"/>
            </w:pPr>
            <w:r>
              <w:t xml:space="preserve">5 </w:t>
            </w:r>
          </w:p>
        </w:tc>
        <w:tc>
          <w:tcPr>
            <w:tcW w:w="1203" w:type="dxa"/>
            <w:tcBorders>
              <w:top w:val="single" w:sz="8" w:space="0" w:color="95B3D7"/>
              <w:left w:val="single" w:sz="8" w:space="0" w:color="9BC2E6"/>
              <w:bottom w:val="single" w:sz="8" w:space="0" w:color="95B3D7"/>
              <w:right w:val="nil"/>
            </w:tcBorders>
            <w:shd w:val="clear" w:color="auto" w:fill="DBE5F1"/>
          </w:tcPr>
          <w:p w14:paraId="50DFCD03" w14:textId="77777777" w:rsidR="00CF2E34" w:rsidRDefault="000B4ABC">
            <w:pPr>
              <w:spacing w:after="0" w:line="259" w:lineRule="auto"/>
              <w:ind w:left="0" w:right="64" w:firstLine="0"/>
              <w:jc w:val="center"/>
            </w:pPr>
            <w:r>
              <w:t xml:space="preserve">2 </w:t>
            </w:r>
          </w:p>
        </w:tc>
      </w:tr>
      <w:tr w:rsidR="00CF2E34" w14:paraId="7BEFCCA4" w14:textId="77777777">
        <w:trPr>
          <w:trHeight w:val="403"/>
        </w:trPr>
        <w:tc>
          <w:tcPr>
            <w:tcW w:w="4238" w:type="dxa"/>
            <w:tcBorders>
              <w:top w:val="single" w:sz="8" w:space="0" w:color="95B3D7"/>
              <w:left w:val="nil"/>
              <w:bottom w:val="single" w:sz="8" w:space="0" w:color="95B3D7"/>
              <w:right w:val="single" w:sz="8" w:space="0" w:color="95B3D7"/>
            </w:tcBorders>
          </w:tcPr>
          <w:p w14:paraId="1591CACF" w14:textId="77777777" w:rsidR="00CF2E34" w:rsidRDefault="000B4ABC">
            <w:pPr>
              <w:spacing w:after="0" w:line="259" w:lineRule="auto"/>
              <w:ind w:left="0" w:right="0" w:firstLine="0"/>
              <w:jc w:val="left"/>
            </w:pPr>
            <w:r>
              <w:t xml:space="preserve">Asistente Servicios Institucionales 1 </w:t>
            </w:r>
          </w:p>
        </w:tc>
        <w:tc>
          <w:tcPr>
            <w:tcW w:w="1204" w:type="dxa"/>
            <w:tcBorders>
              <w:top w:val="single" w:sz="8" w:space="0" w:color="95B3D7"/>
              <w:left w:val="single" w:sz="8" w:space="0" w:color="95B3D7"/>
              <w:bottom w:val="single" w:sz="8" w:space="0" w:color="95B3D7"/>
              <w:right w:val="single" w:sz="8" w:space="0" w:color="9BC2E6"/>
            </w:tcBorders>
          </w:tcPr>
          <w:p w14:paraId="151E1CC7" w14:textId="77777777" w:rsidR="00CF2E34" w:rsidRDefault="000B4ABC">
            <w:pPr>
              <w:spacing w:after="0" w:line="259" w:lineRule="auto"/>
              <w:ind w:left="0" w:right="57" w:firstLine="0"/>
              <w:jc w:val="center"/>
            </w:pPr>
            <w:r>
              <w:t xml:space="preserve">2 </w:t>
            </w:r>
          </w:p>
        </w:tc>
        <w:tc>
          <w:tcPr>
            <w:tcW w:w="1203" w:type="dxa"/>
            <w:tcBorders>
              <w:top w:val="single" w:sz="8" w:space="0" w:color="95B3D7"/>
              <w:left w:val="single" w:sz="8" w:space="0" w:color="9BC2E6"/>
              <w:bottom w:val="single" w:sz="8" w:space="0" w:color="95B3D7"/>
              <w:right w:val="nil"/>
            </w:tcBorders>
          </w:tcPr>
          <w:p w14:paraId="3F42ACE6" w14:textId="77777777" w:rsidR="00CF2E34" w:rsidRDefault="000B4ABC">
            <w:pPr>
              <w:spacing w:after="0" w:line="259" w:lineRule="auto"/>
              <w:ind w:left="0" w:right="3" w:firstLine="0"/>
              <w:jc w:val="center"/>
            </w:pPr>
            <w:r>
              <w:t xml:space="preserve">  </w:t>
            </w:r>
          </w:p>
        </w:tc>
      </w:tr>
      <w:tr w:rsidR="00CF2E34" w14:paraId="5F963777" w14:textId="77777777">
        <w:trPr>
          <w:trHeight w:val="390"/>
        </w:trPr>
        <w:tc>
          <w:tcPr>
            <w:tcW w:w="4238" w:type="dxa"/>
            <w:tcBorders>
              <w:top w:val="nil"/>
              <w:left w:val="nil"/>
              <w:bottom w:val="single" w:sz="8" w:space="0" w:color="95B3D7"/>
              <w:right w:val="single" w:sz="8" w:space="0" w:color="95B3D7"/>
            </w:tcBorders>
            <w:shd w:val="clear" w:color="auto" w:fill="DBE5F1"/>
          </w:tcPr>
          <w:p w14:paraId="398AAEA8" w14:textId="77777777" w:rsidR="00CF2E34" w:rsidRDefault="000B4ABC">
            <w:pPr>
              <w:spacing w:after="0" w:line="259" w:lineRule="auto"/>
              <w:ind w:left="0" w:right="0" w:firstLine="0"/>
              <w:jc w:val="left"/>
            </w:pPr>
            <w:r>
              <w:rPr>
                <w:b/>
              </w:rPr>
              <w:t xml:space="preserve">Actividad ocupacional </w:t>
            </w:r>
          </w:p>
        </w:tc>
        <w:tc>
          <w:tcPr>
            <w:tcW w:w="1204" w:type="dxa"/>
            <w:tcBorders>
              <w:top w:val="nil"/>
              <w:left w:val="single" w:sz="8" w:space="0" w:color="95B3D7"/>
              <w:bottom w:val="single" w:sz="8" w:space="0" w:color="95B3D7"/>
              <w:right w:val="single" w:sz="8" w:space="0" w:color="9BC2E6"/>
            </w:tcBorders>
            <w:shd w:val="clear" w:color="auto" w:fill="DBE5F1"/>
          </w:tcPr>
          <w:p w14:paraId="185B3F45" w14:textId="77777777" w:rsidR="00CF2E34" w:rsidRDefault="000B4ABC">
            <w:pPr>
              <w:spacing w:after="0" w:line="259" w:lineRule="auto"/>
              <w:ind w:left="4" w:right="0" w:firstLine="0"/>
            </w:pPr>
            <w:r>
              <w:rPr>
                <w:b/>
              </w:rPr>
              <w:t xml:space="preserve">Ocupadas </w:t>
            </w:r>
          </w:p>
        </w:tc>
        <w:tc>
          <w:tcPr>
            <w:tcW w:w="1203" w:type="dxa"/>
            <w:tcBorders>
              <w:top w:val="nil"/>
              <w:left w:val="single" w:sz="8" w:space="0" w:color="9BC2E6"/>
              <w:bottom w:val="single" w:sz="8" w:space="0" w:color="95B3D7"/>
              <w:right w:val="nil"/>
            </w:tcBorders>
            <w:shd w:val="clear" w:color="auto" w:fill="DBE5F1"/>
          </w:tcPr>
          <w:p w14:paraId="7F97048B" w14:textId="77777777" w:rsidR="00CF2E34" w:rsidRDefault="000B4ABC">
            <w:pPr>
              <w:spacing w:after="0" w:line="259" w:lineRule="auto"/>
              <w:ind w:left="48" w:right="0" w:firstLine="0"/>
              <w:jc w:val="left"/>
            </w:pPr>
            <w:r>
              <w:rPr>
                <w:b/>
              </w:rPr>
              <w:t xml:space="preserve">Vacantes </w:t>
            </w:r>
          </w:p>
        </w:tc>
      </w:tr>
      <w:tr w:rsidR="00CF2E34" w14:paraId="67F07F3E" w14:textId="77777777">
        <w:trPr>
          <w:trHeight w:val="397"/>
        </w:trPr>
        <w:tc>
          <w:tcPr>
            <w:tcW w:w="4238" w:type="dxa"/>
            <w:tcBorders>
              <w:top w:val="single" w:sz="8" w:space="0" w:color="95B3D7"/>
              <w:left w:val="nil"/>
              <w:bottom w:val="single" w:sz="8" w:space="0" w:color="95B3D7"/>
              <w:right w:val="single" w:sz="8" w:space="0" w:color="95B3D7"/>
            </w:tcBorders>
            <w:shd w:val="clear" w:color="auto" w:fill="DBE5F1"/>
          </w:tcPr>
          <w:p w14:paraId="20DAAA85" w14:textId="77777777" w:rsidR="00CF2E34" w:rsidRDefault="000B4ABC">
            <w:pPr>
              <w:spacing w:after="0" w:line="259" w:lineRule="auto"/>
              <w:ind w:left="0" w:right="0" w:firstLine="0"/>
              <w:jc w:val="left"/>
            </w:pPr>
            <w:r>
              <w:t xml:space="preserve">Asistente Servicios Generales 2 </w:t>
            </w:r>
          </w:p>
        </w:tc>
        <w:tc>
          <w:tcPr>
            <w:tcW w:w="1204" w:type="dxa"/>
            <w:tcBorders>
              <w:top w:val="single" w:sz="8" w:space="0" w:color="95B3D7"/>
              <w:left w:val="single" w:sz="8" w:space="0" w:color="95B3D7"/>
              <w:bottom w:val="single" w:sz="8" w:space="0" w:color="95B3D7"/>
              <w:right w:val="single" w:sz="8" w:space="0" w:color="9BC2E6"/>
            </w:tcBorders>
            <w:shd w:val="clear" w:color="auto" w:fill="DBE5F1"/>
          </w:tcPr>
          <w:p w14:paraId="7FCC856E" w14:textId="77777777" w:rsidR="00CF2E34" w:rsidRDefault="000B4ABC">
            <w:pPr>
              <w:spacing w:after="0" w:line="259" w:lineRule="auto"/>
              <w:ind w:left="4" w:right="0" w:firstLine="0"/>
              <w:jc w:val="center"/>
            </w:pPr>
            <w:r>
              <w:t xml:space="preserve">  </w:t>
            </w:r>
          </w:p>
        </w:tc>
        <w:tc>
          <w:tcPr>
            <w:tcW w:w="1203" w:type="dxa"/>
            <w:tcBorders>
              <w:top w:val="single" w:sz="8" w:space="0" w:color="95B3D7"/>
              <w:left w:val="single" w:sz="8" w:space="0" w:color="9BC2E6"/>
              <w:bottom w:val="single" w:sz="8" w:space="0" w:color="95B3D7"/>
              <w:right w:val="nil"/>
            </w:tcBorders>
            <w:shd w:val="clear" w:color="auto" w:fill="DBE5F1"/>
          </w:tcPr>
          <w:p w14:paraId="6427DA59" w14:textId="77777777" w:rsidR="00CF2E34" w:rsidRDefault="000B4ABC">
            <w:pPr>
              <w:spacing w:after="0" w:line="259" w:lineRule="auto"/>
              <w:ind w:left="0" w:right="64" w:firstLine="0"/>
              <w:jc w:val="center"/>
            </w:pPr>
            <w:r>
              <w:t xml:space="preserve">1 </w:t>
            </w:r>
          </w:p>
        </w:tc>
      </w:tr>
      <w:tr w:rsidR="00CF2E34" w14:paraId="3A5A93CA" w14:textId="77777777">
        <w:trPr>
          <w:trHeight w:val="406"/>
        </w:trPr>
        <w:tc>
          <w:tcPr>
            <w:tcW w:w="4238" w:type="dxa"/>
            <w:tcBorders>
              <w:top w:val="single" w:sz="8" w:space="0" w:color="95B3D7"/>
              <w:left w:val="nil"/>
              <w:bottom w:val="single" w:sz="12" w:space="0" w:color="9BC2E6"/>
              <w:right w:val="single" w:sz="8" w:space="0" w:color="95B3D7"/>
            </w:tcBorders>
          </w:tcPr>
          <w:p w14:paraId="104E517B" w14:textId="77777777" w:rsidR="00CF2E34" w:rsidRDefault="000B4ABC">
            <w:pPr>
              <w:spacing w:after="0" w:line="259" w:lineRule="auto"/>
              <w:ind w:left="0" w:right="0" w:firstLine="0"/>
              <w:jc w:val="left"/>
            </w:pPr>
            <w:r>
              <w:rPr>
                <w:b/>
              </w:rPr>
              <w:t xml:space="preserve">Total </w:t>
            </w:r>
          </w:p>
        </w:tc>
        <w:tc>
          <w:tcPr>
            <w:tcW w:w="1204" w:type="dxa"/>
            <w:tcBorders>
              <w:top w:val="single" w:sz="8" w:space="0" w:color="95B3D7"/>
              <w:left w:val="single" w:sz="8" w:space="0" w:color="95B3D7"/>
              <w:bottom w:val="single" w:sz="12" w:space="0" w:color="9BC2E6"/>
              <w:right w:val="single" w:sz="8" w:space="0" w:color="9BC2E6"/>
            </w:tcBorders>
          </w:tcPr>
          <w:p w14:paraId="27989B00" w14:textId="77777777" w:rsidR="00CF2E34" w:rsidRDefault="000B4ABC">
            <w:pPr>
              <w:spacing w:after="0" w:line="259" w:lineRule="auto"/>
              <w:ind w:left="0" w:right="60" w:firstLine="0"/>
              <w:jc w:val="center"/>
            </w:pPr>
            <w:r>
              <w:rPr>
                <w:b/>
              </w:rPr>
              <w:t xml:space="preserve">12 </w:t>
            </w:r>
          </w:p>
        </w:tc>
        <w:tc>
          <w:tcPr>
            <w:tcW w:w="1203" w:type="dxa"/>
            <w:tcBorders>
              <w:top w:val="single" w:sz="8" w:space="0" w:color="95B3D7"/>
              <w:left w:val="single" w:sz="8" w:space="0" w:color="9BC2E6"/>
              <w:bottom w:val="single" w:sz="12" w:space="0" w:color="9BC2E6"/>
              <w:right w:val="nil"/>
            </w:tcBorders>
          </w:tcPr>
          <w:p w14:paraId="247F1523" w14:textId="77777777" w:rsidR="00CF2E34" w:rsidRDefault="000B4ABC">
            <w:pPr>
              <w:spacing w:after="0" w:line="259" w:lineRule="auto"/>
              <w:ind w:left="0" w:right="64" w:firstLine="0"/>
              <w:jc w:val="center"/>
            </w:pPr>
            <w:r>
              <w:rPr>
                <w:b/>
              </w:rPr>
              <w:t xml:space="preserve">3 </w:t>
            </w:r>
          </w:p>
        </w:tc>
      </w:tr>
    </w:tbl>
    <w:p w14:paraId="3FE48F70" w14:textId="77777777" w:rsidR="00CF2E34" w:rsidRDefault="000B4ABC">
      <w:pPr>
        <w:tabs>
          <w:tab w:val="center" w:pos="3057"/>
          <w:tab w:val="center" w:pos="5550"/>
          <w:tab w:val="center" w:pos="6752"/>
        </w:tabs>
        <w:spacing w:after="109" w:line="259" w:lineRule="auto"/>
        <w:ind w:left="0" w:right="0" w:firstLine="0"/>
        <w:jc w:val="left"/>
      </w:pPr>
      <w:r>
        <w:rPr>
          <w:rFonts w:ascii="Calibri" w:eastAsia="Calibri" w:hAnsi="Calibri" w:cs="Calibri"/>
        </w:rPr>
        <w:tab/>
      </w:r>
      <w:r>
        <w:rPr>
          <w:sz w:val="20"/>
        </w:rPr>
        <w:t xml:space="preserve">Fuente: </w:t>
      </w:r>
      <w:r>
        <w:rPr>
          <w:i/>
          <w:sz w:val="20"/>
        </w:rPr>
        <w:t>Área Comunicación y Servicios</w:t>
      </w:r>
      <w:r>
        <w:rPr>
          <w:sz w:val="20"/>
        </w:rPr>
        <w:t xml:space="preserve"> </w:t>
      </w:r>
      <w:r>
        <w:rPr>
          <w:sz w:val="20"/>
        </w:rPr>
        <w:tab/>
        <w:t xml:space="preserve"> </w:t>
      </w:r>
      <w:r>
        <w:rPr>
          <w:sz w:val="20"/>
        </w:rPr>
        <w:tab/>
        <w:t xml:space="preserve"> </w:t>
      </w:r>
    </w:p>
    <w:p w14:paraId="3E5F9A79" w14:textId="77777777" w:rsidR="00CF2E34" w:rsidRDefault="000B4ABC">
      <w:pPr>
        <w:spacing w:after="237" w:line="259" w:lineRule="auto"/>
        <w:ind w:left="1843" w:right="0" w:firstLine="0"/>
        <w:jc w:val="left"/>
      </w:pPr>
      <w:r>
        <w:rPr>
          <w:sz w:val="20"/>
        </w:rPr>
        <w:t xml:space="preserve"> </w:t>
      </w:r>
    </w:p>
    <w:p w14:paraId="74B5E52D" w14:textId="77777777" w:rsidR="00CF2E34" w:rsidRDefault="000B4ABC">
      <w:pPr>
        <w:ind w:left="137" w:right="866"/>
      </w:pPr>
      <w:r>
        <w:t xml:space="preserve">El siguiente cuadro resume la cantidad de plazas que conforman la SUPEN, según su categoría, clase de puesto, escala, cantidad de puestos y salario. Al finalizar el 2019, se reportaron un total de doce plazas vacantes. </w:t>
      </w:r>
    </w:p>
    <w:p w14:paraId="0125EBA8" w14:textId="77777777" w:rsidR="00CF2E34" w:rsidRDefault="000B4ABC">
      <w:pPr>
        <w:spacing w:after="0" w:line="259" w:lineRule="auto"/>
        <w:ind w:left="425" w:right="0" w:firstLine="0"/>
        <w:jc w:val="left"/>
      </w:pPr>
      <w:r>
        <w:rPr>
          <w:sz w:val="20"/>
        </w:rPr>
        <w:t>Cuadro 7.</w:t>
      </w:r>
      <w:r>
        <w:rPr>
          <w:b/>
          <w:sz w:val="20"/>
        </w:rPr>
        <w:t xml:space="preserve"> Resumen general de la rela</w:t>
      </w:r>
      <w:r>
        <w:rPr>
          <w:b/>
          <w:sz w:val="20"/>
        </w:rPr>
        <w:t xml:space="preserve">ción de puestos de plazas fijas y salarios </w:t>
      </w:r>
    </w:p>
    <w:tbl>
      <w:tblPr>
        <w:tblStyle w:val="TableGrid"/>
        <w:tblW w:w="8215" w:type="dxa"/>
        <w:tblInd w:w="148" w:type="dxa"/>
        <w:tblCellMar>
          <w:top w:w="69" w:type="dxa"/>
          <w:left w:w="68" w:type="dxa"/>
          <w:bottom w:w="0" w:type="dxa"/>
          <w:right w:w="29" w:type="dxa"/>
        </w:tblCellMar>
        <w:tblLook w:val="04A0" w:firstRow="1" w:lastRow="0" w:firstColumn="1" w:lastColumn="0" w:noHBand="0" w:noVBand="1"/>
      </w:tblPr>
      <w:tblGrid>
        <w:gridCol w:w="854"/>
        <w:gridCol w:w="2966"/>
        <w:gridCol w:w="1135"/>
        <w:gridCol w:w="1134"/>
        <w:gridCol w:w="991"/>
        <w:gridCol w:w="1135"/>
      </w:tblGrid>
      <w:tr w:rsidR="00CF2E34" w14:paraId="7979223C" w14:textId="77777777">
        <w:trPr>
          <w:trHeight w:val="504"/>
        </w:trPr>
        <w:tc>
          <w:tcPr>
            <w:tcW w:w="85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6CE4CB2" w14:textId="77777777" w:rsidR="00CF2E34" w:rsidRDefault="000B4ABC">
            <w:pPr>
              <w:spacing w:after="0" w:line="259" w:lineRule="auto"/>
              <w:ind w:left="0" w:right="0" w:firstLine="0"/>
            </w:pPr>
            <w:r>
              <w:rPr>
                <w:rFonts w:ascii="Calibri" w:eastAsia="Calibri" w:hAnsi="Calibri" w:cs="Calibri"/>
                <w:b/>
                <w:sz w:val="18"/>
              </w:rPr>
              <w:t xml:space="preserve">Categoría </w:t>
            </w:r>
          </w:p>
        </w:tc>
        <w:tc>
          <w:tcPr>
            <w:tcW w:w="296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3611923" w14:textId="77777777" w:rsidR="00CF2E34" w:rsidRDefault="000B4ABC">
            <w:pPr>
              <w:spacing w:after="0" w:line="259" w:lineRule="auto"/>
              <w:ind w:left="0" w:right="40" w:firstLine="0"/>
              <w:jc w:val="center"/>
            </w:pPr>
            <w:r>
              <w:rPr>
                <w:rFonts w:ascii="Calibri" w:eastAsia="Calibri" w:hAnsi="Calibri" w:cs="Calibri"/>
                <w:b/>
                <w:sz w:val="18"/>
              </w:rPr>
              <w:t xml:space="preserve">Clase de puesto </w:t>
            </w:r>
          </w:p>
        </w:tc>
        <w:tc>
          <w:tcPr>
            <w:tcW w:w="1135"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F0E3C34" w14:textId="77777777" w:rsidR="00CF2E34" w:rsidRDefault="000B4ABC">
            <w:pPr>
              <w:spacing w:after="0" w:line="259" w:lineRule="auto"/>
              <w:ind w:left="0" w:right="39" w:firstLine="0"/>
              <w:jc w:val="center"/>
            </w:pPr>
            <w:r>
              <w:rPr>
                <w:rFonts w:ascii="Calibri" w:eastAsia="Calibri" w:hAnsi="Calibri" w:cs="Calibri"/>
                <w:b/>
                <w:sz w:val="18"/>
              </w:rPr>
              <w:t xml:space="preserve">Escala </w:t>
            </w:r>
          </w:p>
        </w:tc>
        <w:tc>
          <w:tcPr>
            <w:tcW w:w="1134" w:type="dxa"/>
            <w:tcBorders>
              <w:top w:val="single" w:sz="4" w:space="0" w:color="000000"/>
              <w:left w:val="single" w:sz="4" w:space="0" w:color="000000"/>
              <w:bottom w:val="single" w:sz="4" w:space="0" w:color="000000"/>
              <w:right w:val="single" w:sz="4" w:space="0" w:color="000000"/>
            </w:tcBorders>
            <w:shd w:val="clear" w:color="auto" w:fill="A6A6A6"/>
          </w:tcPr>
          <w:p w14:paraId="70286902" w14:textId="77777777" w:rsidR="00CF2E34" w:rsidRDefault="000B4ABC">
            <w:pPr>
              <w:spacing w:after="0" w:line="259" w:lineRule="auto"/>
              <w:ind w:left="0" w:right="0" w:firstLine="0"/>
              <w:jc w:val="center"/>
            </w:pPr>
            <w:r>
              <w:rPr>
                <w:rFonts w:ascii="Calibri" w:eastAsia="Calibri" w:hAnsi="Calibri" w:cs="Calibri"/>
                <w:b/>
                <w:sz w:val="18"/>
              </w:rPr>
              <w:t xml:space="preserve">Salario base 2019 </w:t>
            </w:r>
          </w:p>
        </w:tc>
        <w:tc>
          <w:tcPr>
            <w:tcW w:w="991" w:type="dxa"/>
            <w:tcBorders>
              <w:top w:val="single" w:sz="4" w:space="0" w:color="000000"/>
              <w:left w:val="single" w:sz="4" w:space="0" w:color="000000"/>
              <w:bottom w:val="single" w:sz="4" w:space="0" w:color="000000"/>
              <w:right w:val="single" w:sz="4" w:space="0" w:color="000000"/>
            </w:tcBorders>
            <w:shd w:val="clear" w:color="auto" w:fill="A6A6A6"/>
          </w:tcPr>
          <w:p w14:paraId="595174ED" w14:textId="77777777" w:rsidR="00CF2E34" w:rsidRDefault="000B4ABC">
            <w:pPr>
              <w:spacing w:after="0" w:line="259" w:lineRule="auto"/>
              <w:ind w:left="0" w:right="0" w:firstLine="0"/>
              <w:jc w:val="center"/>
            </w:pPr>
            <w:r>
              <w:rPr>
                <w:rFonts w:ascii="Calibri" w:eastAsia="Calibri" w:hAnsi="Calibri" w:cs="Calibri"/>
                <w:b/>
                <w:sz w:val="18"/>
              </w:rPr>
              <w:t xml:space="preserve">Número de puestos </w:t>
            </w:r>
          </w:p>
        </w:tc>
        <w:tc>
          <w:tcPr>
            <w:tcW w:w="1135" w:type="dxa"/>
            <w:tcBorders>
              <w:top w:val="single" w:sz="4" w:space="0" w:color="000000"/>
              <w:left w:val="single" w:sz="4" w:space="0" w:color="000000"/>
              <w:bottom w:val="single" w:sz="4" w:space="0" w:color="000000"/>
              <w:right w:val="single" w:sz="4" w:space="0" w:color="000000"/>
            </w:tcBorders>
            <w:shd w:val="clear" w:color="auto" w:fill="A6A6A6"/>
          </w:tcPr>
          <w:p w14:paraId="24FF8409" w14:textId="77777777" w:rsidR="00CF2E34" w:rsidRDefault="000B4ABC">
            <w:pPr>
              <w:spacing w:after="0" w:line="259" w:lineRule="auto"/>
              <w:ind w:left="0" w:right="0" w:firstLine="0"/>
              <w:jc w:val="center"/>
            </w:pPr>
            <w:r>
              <w:rPr>
                <w:rFonts w:ascii="Calibri" w:eastAsia="Calibri" w:hAnsi="Calibri" w:cs="Calibri"/>
                <w:b/>
                <w:sz w:val="18"/>
              </w:rPr>
              <w:t xml:space="preserve">Total anual (miles) </w:t>
            </w:r>
          </w:p>
        </w:tc>
      </w:tr>
      <w:tr w:rsidR="00CF2E34" w14:paraId="775D619B" w14:textId="77777777">
        <w:trPr>
          <w:trHeight w:val="308"/>
        </w:trPr>
        <w:tc>
          <w:tcPr>
            <w:tcW w:w="854" w:type="dxa"/>
            <w:tcBorders>
              <w:top w:val="single" w:sz="4" w:space="0" w:color="000000"/>
              <w:left w:val="single" w:sz="4" w:space="0" w:color="000000"/>
              <w:bottom w:val="single" w:sz="4" w:space="0" w:color="000000"/>
              <w:right w:val="single" w:sz="4" w:space="0" w:color="000000"/>
            </w:tcBorders>
            <w:shd w:val="clear" w:color="auto" w:fill="D9D9D9"/>
          </w:tcPr>
          <w:p w14:paraId="37235740" w14:textId="77777777" w:rsidR="00CF2E34" w:rsidRDefault="000B4ABC">
            <w:pPr>
              <w:spacing w:after="0" w:line="259" w:lineRule="auto"/>
              <w:ind w:left="0" w:right="42" w:firstLine="0"/>
              <w:jc w:val="center"/>
            </w:pPr>
            <w:r>
              <w:rPr>
                <w:rFonts w:ascii="Calibri" w:eastAsia="Calibri" w:hAnsi="Calibri" w:cs="Calibri"/>
                <w:sz w:val="18"/>
              </w:rPr>
              <w:t xml:space="preserve">03 </w:t>
            </w:r>
          </w:p>
        </w:tc>
        <w:tc>
          <w:tcPr>
            <w:tcW w:w="2967" w:type="dxa"/>
            <w:tcBorders>
              <w:top w:val="single" w:sz="4" w:space="0" w:color="000000"/>
              <w:left w:val="single" w:sz="4" w:space="0" w:color="000000"/>
              <w:bottom w:val="single" w:sz="4" w:space="0" w:color="000000"/>
              <w:right w:val="single" w:sz="4" w:space="0" w:color="000000"/>
            </w:tcBorders>
            <w:shd w:val="clear" w:color="auto" w:fill="D9D9D9"/>
          </w:tcPr>
          <w:p w14:paraId="61D70B0A" w14:textId="77777777" w:rsidR="00CF2E34" w:rsidRDefault="000B4ABC">
            <w:pPr>
              <w:spacing w:after="0" w:line="259" w:lineRule="auto"/>
              <w:ind w:left="2" w:right="0" w:firstLine="0"/>
              <w:jc w:val="left"/>
            </w:pPr>
            <w:r>
              <w:rPr>
                <w:rFonts w:ascii="Calibri" w:eastAsia="Calibri" w:hAnsi="Calibri" w:cs="Calibri"/>
                <w:sz w:val="18"/>
              </w:rPr>
              <w:t xml:space="preserve">Intendente </w:t>
            </w:r>
          </w:p>
        </w:tc>
        <w:tc>
          <w:tcPr>
            <w:tcW w:w="1135" w:type="dxa"/>
            <w:tcBorders>
              <w:top w:val="single" w:sz="4" w:space="0" w:color="000000"/>
              <w:left w:val="single" w:sz="4" w:space="0" w:color="000000"/>
              <w:bottom w:val="single" w:sz="4" w:space="0" w:color="000000"/>
              <w:right w:val="single" w:sz="4" w:space="0" w:color="000000"/>
            </w:tcBorders>
            <w:shd w:val="clear" w:color="auto" w:fill="D9D9D9"/>
          </w:tcPr>
          <w:p w14:paraId="11CF61D7" w14:textId="77777777" w:rsidR="00CF2E34" w:rsidRDefault="000B4ABC">
            <w:pPr>
              <w:spacing w:after="0" w:line="259" w:lineRule="auto"/>
              <w:ind w:left="0" w:right="41" w:firstLine="0"/>
              <w:jc w:val="center"/>
            </w:pPr>
            <w:r>
              <w:rPr>
                <w:rFonts w:ascii="Calibri" w:eastAsia="Calibri" w:hAnsi="Calibri" w:cs="Calibri"/>
                <w:sz w:val="18"/>
              </w:rPr>
              <w:t xml:space="preserve">G. Global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5BE93B76" w14:textId="77777777" w:rsidR="00CF2E34" w:rsidRDefault="000B4ABC">
            <w:pPr>
              <w:spacing w:after="0" w:line="259" w:lineRule="auto"/>
              <w:ind w:left="0" w:right="42" w:firstLine="0"/>
              <w:jc w:val="right"/>
            </w:pPr>
            <w:r>
              <w:rPr>
                <w:rFonts w:ascii="Calibri" w:eastAsia="Calibri" w:hAnsi="Calibri" w:cs="Calibri"/>
                <w:sz w:val="18"/>
              </w:rPr>
              <w:t xml:space="preserve">1,181,206 </w:t>
            </w:r>
          </w:p>
        </w:tc>
        <w:tc>
          <w:tcPr>
            <w:tcW w:w="991" w:type="dxa"/>
            <w:tcBorders>
              <w:top w:val="single" w:sz="4" w:space="0" w:color="000000"/>
              <w:left w:val="single" w:sz="4" w:space="0" w:color="000000"/>
              <w:bottom w:val="single" w:sz="4" w:space="0" w:color="000000"/>
              <w:right w:val="single" w:sz="4" w:space="0" w:color="000000"/>
            </w:tcBorders>
            <w:shd w:val="clear" w:color="auto" w:fill="D9D9D9"/>
          </w:tcPr>
          <w:p w14:paraId="1D9B0D37" w14:textId="77777777" w:rsidR="00CF2E34" w:rsidRDefault="000B4ABC">
            <w:pPr>
              <w:spacing w:after="0" w:line="259" w:lineRule="auto"/>
              <w:ind w:left="0" w:right="39" w:firstLine="0"/>
              <w:jc w:val="center"/>
            </w:pPr>
            <w:r>
              <w:rPr>
                <w:rFonts w:ascii="Calibri" w:eastAsia="Calibri" w:hAnsi="Calibri" w:cs="Calibri"/>
                <w:sz w:val="18"/>
              </w:rPr>
              <w:t xml:space="preserve">1 </w:t>
            </w:r>
          </w:p>
        </w:tc>
        <w:tc>
          <w:tcPr>
            <w:tcW w:w="1135" w:type="dxa"/>
            <w:tcBorders>
              <w:top w:val="single" w:sz="4" w:space="0" w:color="000000"/>
              <w:left w:val="single" w:sz="4" w:space="0" w:color="000000"/>
              <w:bottom w:val="single" w:sz="4" w:space="0" w:color="000000"/>
              <w:right w:val="single" w:sz="4" w:space="0" w:color="000000"/>
            </w:tcBorders>
            <w:shd w:val="clear" w:color="auto" w:fill="D9D9D9"/>
          </w:tcPr>
          <w:p w14:paraId="6056A74F" w14:textId="77777777" w:rsidR="00CF2E34" w:rsidRDefault="000B4ABC">
            <w:pPr>
              <w:spacing w:after="0" w:line="259" w:lineRule="auto"/>
              <w:ind w:left="0" w:right="41" w:firstLine="0"/>
              <w:jc w:val="right"/>
            </w:pPr>
            <w:r>
              <w:rPr>
                <w:rFonts w:ascii="Calibri" w:eastAsia="Calibri" w:hAnsi="Calibri" w:cs="Calibri"/>
                <w:sz w:val="18"/>
              </w:rPr>
              <w:t xml:space="preserve">62,958 </w:t>
            </w:r>
          </w:p>
        </w:tc>
      </w:tr>
      <w:tr w:rsidR="00CF2E34" w14:paraId="5B343F67" w14:textId="77777777">
        <w:trPr>
          <w:trHeight w:val="312"/>
        </w:trPr>
        <w:tc>
          <w:tcPr>
            <w:tcW w:w="854" w:type="dxa"/>
            <w:tcBorders>
              <w:top w:val="single" w:sz="4" w:space="0" w:color="000000"/>
              <w:left w:val="single" w:sz="4" w:space="0" w:color="000000"/>
              <w:bottom w:val="single" w:sz="4" w:space="0" w:color="000000"/>
              <w:right w:val="single" w:sz="4" w:space="0" w:color="000000"/>
            </w:tcBorders>
          </w:tcPr>
          <w:p w14:paraId="54766454" w14:textId="77777777" w:rsidR="00CF2E34" w:rsidRDefault="000B4ABC">
            <w:pPr>
              <w:spacing w:after="0" w:line="259" w:lineRule="auto"/>
              <w:ind w:left="0" w:right="42" w:firstLine="0"/>
              <w:jc w:val="center"/>
            </w:pPr>
            <w:r>
              <w:rPr>
                <w:rFonts w:ascii="Calibri" w:eastAsia="Calibri" w:hAnsi="Calibri" w:cs="Calibri"/>
                <w:sz w:val="18"/>
              </w:rPr>
              <w:t xml:space="preserve">04 </w:t>
            </w:r>
          </w:p>
        </w:tc>
        <w:tc>
          <w:tcPr>
            <w:tcW w:w="2967" w:type="dxa"/>
            <w:tcBorders>
              <w:top w:val="single" w:sz="4" w:space="0" w:color="000000"/>
              <w:left w:val="single" w:sz="4" w:space="0" w:color="000000"/>
              <w:bottom w:val="single" w:sz="4" w:space="0" w:color="000000"/>
              <w:right w:val="single" w:sz="4" w:space="0" w:color="000000"/>
            </w:tcBorders>
          </w:tcPr>
          <w:p w14:paraId="5CF3CF71" w14:textId="77777777" w:rsidR="00CF2E34" w:rsidRDefault="000B4ABC">
            <w:pPr>
              <w:spacing w:after="0" w:line="259" w:lineRule="auto"/>
              <w:ind w:left="2" w:right="0" w:firstLine="0"/>
              <w:jc w:val="left"/>
            </w:pPr>
            <w:r>
              <w:rPr>
                <w:rFonts w:ascii="Calibri" w:eastAsia="Calibri" w:hAnsi="Calibri" w:cs="Calibri"/>
                <w:sz w:val="18"/>
              </w:rPr>
              <w:t xml:space="preserve">Superintendente </w:t>
            </w:r>
          </w:p>
        </w:tc>
        <w:tc>
          <w:tcPr>
            <w:tcW w:w="1135" w:type="dxa"/>
            <w:tcBorders>
              <w:top w:val="single" w:sz="4" w:space="0" w:color="000000"/>
              <w:left w:val="single" w:sz="4" w:space="0" w:color="000000"/>
              <w:bottom w:val="single" w:sz="4" w:space="0" w:color="000000"/>
              <w:right w:val="single" w:sz="4" w:space="0" w:color="000000"/>
            </w:tcBorders>
          </w:tcPr>
          <w:p w14:paraId="106A1598" w14:textId="77777777" w:rsidR="00CF2E34" w:rsidRDefault="000B4ABC">
            <w:pPr>
              <w:spacing w:after="0" w:line="259" w:lineRule="auto"/>
              <w:ind w:left="0" w:right="41" w:firstLine="0"/>
              <w:jc w:val="center"/>
            </w:pPr>
            <w:r>
              <w:rPr>
                <w:rFonts w:ascii="Calibri" w:eastAsia="Calibri" w:hAnsi="Calibri" w:cs="Calibri"/>
                <w:sz w:val="18"/>
              </w:rPr>
              <w:t xml:space="preserve">G. Global </w:t>
            </w:r>
          </w:p>
        </w:tc>
        <w:tc>
          <w:tcPr>
            <w:tcW w:w="1134" w:type="dxa"/>
            <w:tcBorders>
              <w:top w:val="single" w:sz="4" w:space="0" w:color="000000"/>
              <w:left w:val="single" w:sz="4" w:space="0" w:color="000000"/>
              <w:bottom w:val="single" w:sz="4" w:space="0" w:color="000000"/>
              <w:right w:val="single" w:sz="4" w:space="0" w:color="000000"/>
            </w:tcBorders>
          </w:tcPr>
          <w:p w14:paraId="50CB1F24" w14:textId="77777777" w:rsidR="00CF2E34" w:rsidRDefault="000B4ABC">
            <w:pPr>
              <w:spacing w:after="0" w:line="259" w:lineRule="auto"/>
              <w:ind w:left="0" w:right="42" w:firstLine="0"/>
              <w:jc w:val="right"/>
            </w:pPr>
            <w:r>
              <w:rPr>
                <w:rFonts w:ascii="Calibri" w:eastAsia="Calibri" w:hAnsi="Calibri" w:cs="Calibri"/>
                <w:sz w:val="18"/>
              </w:rPr>
              <w:t xml:space="preserve">1,603,715 </w:t>
            </w:r>
          </w:p>
        </w:tc>
        <w:tc>
          <w:tcPr>
            <w:tcW w:w="991" w:type="dxa"/>
            <w:tcBorders>
              <w:top w:val="single" w:sz="4" w:space="0" w:color="000000"/>
              <w:left w:val="single" w:sz="4" w:space="0" w:color="000000"/>
              <w:bottom w:val="single" w:sz="4" w:space="0" w:color="000000"/>
              <w:right w:val="single" w:sz="4" w:space="0" w:color="000000"/>
            </w:tcBorders>
          </w:tcPr>
          <w:p w14:paraId="1B768764" w14:textId="77777777" w:rsidR="00CF2E34" w:rsidRDefault="000B4ABC">
            <w:pPr>
              <w:spacing w:after="0" w:line="259" w:lineRule="auto"/>
              <w:ind w:left="0" w:right="39" w:firstLine="0"/>
              <w:jc w:val="center"/>
            </w:pPr>
            <w:r>
              <w:rPr>
                <w:rFonts w:ascii="Calibri" w:eastAsia="Calibri" w:hAnsi="Calibri" w:cs="Calibri"/>
                <w:sz w:val="18"/>
              </w:rPr>
              <w:t xml:space="preserve">1 </w:t>
            </w:r>
          </w:p>
        </w:tc>
        <w:tc>
          <w:tcPr>
            <w:tcW w:w="1135" w:type="dxa"/>
            <w:tcBorders>
              <w:top w:val="single" w:sz="4" w:space="0" w:color="000000"/>
              <w:left w:val="single" w:sz="4" w:space="0" w:color="000000"/>
              <w:bottom w:val="single" w:sz="4" w:space="0" w:color="000000"/>
              <w:right w:val="single" w:sz="4" w:space="0" w:color="000000"/>
            </w:tcBorders>
          </w:tcPr>
          <w:p w14:paraId="2D34BC9B" w14:textId="77777777" w:rsidR="00CF2E34" w:rsidRDefault="000B4ABC">
            <w:pPr>
              <w:spacing w:after="0" w:line="259" w:lineRule="auto"/>
              <w:ind w:left="0" w:right="41" w:firstLine="0"/>
              <w:jc w:val="right"/>
            </w:pPr>
            <w:r>
              <w:rPr>
                <w:rFonts w:ascii="Calibri" w:eastAsia="Calibri" w:hAnsi="Calibri" w:cs="Calibri"/>
                <w:sz w:val="18"/>
              </w:rPr>
              <w:t xml:space="preserve">85,478 </w:t>
            </w:r>
          </w:p>
        </w:tc>
      </w:tr>
      <w:tr w:rsidR="00CF2E34" w14:paraId="62B54EC7" w14:textId="77777777">
        <w:trPr>
          <w:trHeight w:val="307"/>
        </w:trPr>
        <w:tc>
          <w:tcPr>
            <w:tcW w:w="854" w:type="dxa"/>
            <w:tcBorders>
              <w:top w:val="single" w:sz="4" w:space="0" w:color="000000"/>
              <w:left w:val="single" w:sz="4" w:space="0" w:color="000000"/>
              <w:bottom w:val="single" w:sz="4" w:space="0" w:color="000000"/>
              <w:right w:val="single" w:sz="4" w:space="0" w:color="000000"/>
            </w:tcBorders>
            <w:shd w:val="clear" w:color="auto" w:fill="D9D9D9"/>
          </w:tcPr>
          <w:p w14:paraId="7E713BFD" w14:textId="77777777" w:rsidR="00CF2E34" w:rsidRDefault="000B4ABC">
            <w:pPr>
              <w:spacing w:after="0" w:line="259" w:lineRule="auto"/>
              <w:ind w:left="0" w:right="42" w:firstLine="0"/>
              <w:jc w:val="center"/>
            </w:pPr>
            <w:r>
              <w:rPr>
                <w:rFonts w:ascii="Calibri" w:eastAsia="Calibri" w:hAnsi="Calibri" w:cs="Calibri"/>
                <w:sz w:val="18"/>
              </w:rPr>
              <w:t xml:space="preserve">02 </w:t>
            </w:r>
          </w:p>
        </w:tc>
        <w:tc>
          <w:tcPr>
            <w:tcW w:w="2967" w:type="dxa"/>
            <w:tcBorders>
              <w:top w:val="single" w:sz="4" w:space="0" w:color="000000"/>
              <w:left w:val="single" w:sz="4" w:space="0" w:color="000000"/>
              <w:bottom w:val="single" w:sz="4" w:space="0" w:color="000000"/>
              <w:right w:val="single" w:sz="4" w:space="0" w:color="000000"/>
            </w:tcBorders>
            <w:shd w:val="clear" w:color="auto" w:fill="D9D9D9"/>
          </w:tcPr>
          <w:p w14:paraId="5917567D" w14:textId="77777777" w:rsidR="00CF2E34" w:rsidRDefault="000B4ABC">
            <w:pPr>
              <w:spacing w:after="0" w:line="259" w:lineRule="auto"/>
              <w:ind w:left="2" w:right="0" w:firstLine="0"/>
              <w:jc w:val="left"/>
            </w:pPr>
            <w:r>
              <w:rPr>
                <w:rFonts w:ascii="Calibri" w:eastAsia="Calibri" w:hAnsi="Calibri" w:cs="Calibri"/>
                <w:sz w:val="18"/>
              </w:rPr>
              <w:t xml:space="preserve">Asistente Servicios Generales </w:t>
            </w:r>
          </w:p>
        </w:tc>
        <w:tc>
          <w:tcPr>
            <w:tcW w:w="1135" w:type="dxa"/>
            <w:tcBorders>
              <w:top w:val="single" w:sz="4" w:space="0" w:color="000000"/>
              <w:left w:val="single" w:sz="4" w:space="0" w:color="000000"/>
              <w:bottom w:val="single" w:sz="4" w:space="0" w:color="000000"/>
              <w:right w:val="single" w:sz="4" w:space="0" w:color="000000"/>
            </w:tcBorders>
            <w:shd w:val="clear" w:color="auto" w:fill="D9D9D9"/>
          </w:tcPr>
          <w:p w14:paraId="6F5DE3BB" w14:textId="77777777" w:rsidR="00CF2E34" w:rsidRDefault="000B4ABC">
            <w:pPr>
              <w:spacing w:after="0" w:line="259" w:lineRule="auto"/>
              <w:ind w:left="0" w:right="43" w:firstLine="0"/>
              <w:jc w:val="center"/>
            </w:pPr>
            <w:r>
              <w:rPr>
                <w:rFonts w:ascii="Calibri" w:eastAsia="Calibri" w:hAnsi="Calibri" w:cs="Calibri"/>
                <w:sz w:val="18"/>
              </w:rPr>
              <w:t xml:space="preserve">Global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7FF67377" w14:textId="77777777" w:rsidR="00CF2E34" w:rsidRDefault="000B4ABC">
            <w:pPr>
              <w:spacing w:after="0" w:line="259" w:lineRule="auto"/>
              <w:ind w:left="0" w:right="42" w:firstLine="0"/>
              <w:jc w:val="right"/>
            </w:pPr>
            <w:r>
              <w:rPr>
                <w:rFonts w:ascii="Calibri" w:eastAsia="Calibri" w:hAnsi="Calibri" w:cs="Calibri"/>
                <w:sz w:val="18"/>
              </w:rPr>
              <w:t xml:space="preserve">126,182 </w:t>
            </w:r>
          </w:p>
        </w:tc>
        <w:tc>
          <w:tcPr>
            <w:tcW w:w="991" w:type="dxa"/>
            <w:tcBorders>
              <w:top w:val="single" w:sz="4" w:space="0" w:color="000000"/>
              <w:left w:val="single" w:sz="4" w:space="0" w:color="000000"/>
              <w:bottom w:val="single" w:sz="4" w:space="0" w:color="000000"/>
              <w:right w:val="single" w:sz="4" w:space="0" w:color="000000"/>
            </w:tcBorders>
            <w:shd w:val="clear" w:color="auto" w:fill="D9D9D9"/>
          </w:tcPr>
          <w:p w14:paraId="2CB8AA39" w14:textId="77777777" w:rsidR="00CF2E34" w:rsidRDefault="000B4ABC">
            <w:pPr>
              <w:spacing w:after="0" w:line="259" w:lineRule="auto"/>
              <w:ind w:left="0" w:right="39" w:firstLine="0"/>
              <w:jc w:val="center"/>
            </w:pPr>
            <w:r>
              <w:rPr>
                <w:rFonts w:ascii="Calibri" w:eastAsia="Calibri" w:hAnsi="Calibri" w:cs="Calibri"/>
                <w:sz w:val="18"/>
              </w:rPr>
              <w:t xml:space="preserve">1 </w:t>
            </w:r>
          </w:p>
        </w:tc>
        <w:tc>
          <w:tcPr>
            <w:tcW w:w="1135" w:type="dxa"/>
            <w:tcBorders>
              <w:top w:val="single" w:sz="4" w:space="0" w:color="000000"/>
              <w:left w:val="single" w:sz="4" w:space="0" w:color="000000"/>
              <w:bottom w:val="single" w:sz="4" w:space="0" w:color="000000"/>
              <w:right w:val="single" w:sz="4" w:space="0" w:color="000000"/>
            </w:tcBorders>
            <w:shd w:val="clear" w:color="auto" w:fill="D9D9D9"/>
          </w:tcPr>
          <w:p w14:paraId="43670846" w14:textId="77777777" w:rsidR="00CF2E34" w:rsidRDefault="000B4ABC">
            <w:pPr>
              <w:spacing w:after="0" w:line="259" w:lineRule="auto"/>
              <w:ind w:left="0" w:right="41" w:firstLine="0"/>
              <w:jc w:val="right"/>
            </w:pPr>
            <w:r>
              <w:rPr>
                <w:rFonts w:ascii="Calibri" w:eastAsia="Calibri" w:hAnsi="Calibri" w:cs="Calibri"/>
                <w:sz w:val="18"/>
              </w:rPr>
              <w:t xml:space="preserve">6,855 </w:t>
            </w:r>
          </w:p>
        </w:tc>
      </w:tr>
      <w:tr w:rsidR="00CF2E34" w14:paraId="42819327" w14:textId="77777777">
        <w:trPr>
          <w:trHeight w:val="313"/>
        </w:trPr>
        <w:tc>
          <w:tcPr>
            <w:tcW w:w="854" w:type="dxa"/>
            <w:tcBorders>
              <w:top w:val="single" w:sz="4" w:space="0" w:color="000000"/>
              <w:left w:val="single" w:sz="4" w:space="0" w:color="000000"/>
              <w:bottom w:val="single" w:sz="4" w:space="0" w:color="000000"/>
              <w:right w:val="single" w:sz="4" w:space="0" w:color="000000"/>
            </w:tcBorders>
          </w:tcPr>
          <w:p w14:paraId="609C10F7" w14:textId="77777777" w:rsidR="00CF2E34" w:rsidRDefault="000B4ABC">
            <w:pPr>
              <w:spacing w:after="0" w:line="259" w:lineRule="auto"/>
              <w:ind w:left="0" w:right="42" w:firstLine="0"/>
              <w:jc w:val="center"/>
            </w:pPr>
            <w:r>
              <w:rPr>
                <w:rFonts w:ascii="Calibri" w:eastAsia="Calibri" w:hAnsi="Calibri" w:cs="Calibri"/>
                <w:sz w:val="18"/>
              </w:rPr>
              <w:t xml:space="preserve">02 </w:t>
            </w:r>
          </w:p>
        </w:tc>
        <w:tc>
          <w:tcPr>
            <w:tcW w:w="2967" w:type="dxa"/>
            <w:tcBorders>
              <w:top w:val="single" w:sz="4" w:space="0" w:color="000000"/>
              <w:left w:val="single" w:sz="4" w:space="0" w:color="000000"/>
              <w:bottom w:val="single" w:sz="4" w:space="0" w:color="000000"/>
              <w:right w:val="single" w:sz="4" w:space="0" w:color="000000"/>
            </w:tcBorders>
          </w:tcPr>
          <w:p w14:paraId="5E43CA6A" w14:textId="77777777" w:rsidR="00CF2E34" w:rsidRDefault="000B4ABC">
            <w:pPr>
              <w:spacing w:after="0" w:line="259" w:lineRule="auto"/>
              <w:ind w:left="2" w:right="0" w:firstLine="0"/>
              <w:jc w:val="left"/>
            </w:pPr>
            <w:r>
              <w:rPr>
                <w:rFonts w:ascii="Calibri" w:eastAsia="Calibri" w:hAnsi="Calibri" w:cs="Calibri"/>
                <w:sz w:val="18"/>
              </w:rPr>
              <w:t xml:space="preserve">Asistente Servicios Institucionales 1 </w:t>
            </w:r>
          </w:p>
        </w:tc>
        <w:tc>
          <w:tcPr>
            <w:tcW w:w="1135" w:type="dxa"/>
            <w:tcBorders>
              <w:top w:val="single" w:sz="4" w:space="0" w:color="000000"/>
              <w:left w:val="single" w:sz="4" w:space="0" w:color="000000"/>
              <w:bottom w:val="single" w:sz="4" w:space="0" w:color="000000"/>
              <w:right w:val="single" w:sz="4" w:space="0" w:color="000000"/>
            </w:tcBorders>
          </w:tcPr>
          <w:p w14:paraId="69B939EB" w14:textId="77777777" w:rsidR="00CF2E34" w:rsidRDefault="000B4ABC">
            <w:pPr>
              <w:spacing w:after="0" w:line="259" w:lineRule="auto"/>
              <w:ind w:left="0" w:right="43" w:firstLine="0"/>
              <w:jc w:val="center"/>
            </w:pPr>
            <w:r>
              <w:rPr>
                <w:rFonts w:ascii="Calibri" w:eastAsia="Calibri" w:hAnsi="Calibri" w:cs="Calibri"/>
                <w:sz w:val="18"/>
              </w:rPr>
              <w:t xml:space="preserve">Global </w:t>
            </w:r>
          </w:p>
        </w:tc>
        <w:tc>
          <w:tcPr>
            <w:tcW w:w="1134" w:type="dxa"/>
            <w:tcBorders>
              <w:top w:val="single" w:sz="4" w:space="0" w:color="000000"/>
              <w:left w:val="single" w:sz="4" w:space="0" w:color="000000"/>
              <w:bottom w:val="single" w:sz="4" w:space="0" w:color="000000"/>
              <w:right w:val="single" w:sz="4" w:space="0" w:color="000000"/>
            </w:tcBorders>
          </w:tcPr>
          <w:p w14:paraId="01EFDE6B" w14:textId="77777777" w:rsidR="00CF2E34" w:rsidRDefault="000B4ABC">
            <w:pPr>
              <w:spacing w:after="0" w:line="259" w:lineRule="auto"/>
              <w:ind w:left="0" w:right="42" w:firstLine="0"/>
              <w:jc w:val="right"/>
            </w:pPr>
            <w:r>
              <w:rPr>
                <w:rFonts w:ascii="Calibri" w:eastAsia="Calibri" w:hAnsi="Calibri" w:cs="Calibri"/>
                <w:sz w:val="18"/>
              </w:rPr>
              <w:t xml:space="preserve">126,182 </w:t>
            </w:r>
          </w:p>
        </w:tc>
        <w:tc>
          <w:tcPr>
            <w:tcW w:w="991" w:type="dxa"/>
            <w:tcBorders>
              <w:top w:val="single" w:sz="4" w:space="0" w:color="000000"/>
              <w:left w:val="single" w:sz="4" w:space="0" w:color="000000"/>
              <w:bottom w:val="single" w:sz="4" w:space="0" w:color="000000"/>
              <w:right w:val="single" w:sz="4" w:space="0" w:color="000000"/>
            </w:tcBorders>
          </w:tcPr>
          <w:p w14:paraId="6A344D84" w14:textId="77777777" w:rsidR="00CF2E34" w:rsidRDefault="000B4ABC">
            <w:pPr>
              <w:spacing w:after="0" w:line="259" w:lineRule="auto"/>
              <w:ind w:left="0" w:right="39" w:firstLine="0"/>
              <w:jc w:val="center"/>
            </w:pPr>
            <w:r>
              <w:rPr>
                <w:rFonts w:ascii="Calibri" w:eastAsia="Calibri" w:hAnsi="Calibri" w:cs="Calibri"/>
                <w:sz w:val="18"/>
              </w:rPr>
              <w:t xml:space="preserve">2 </w:t>
            </w:r>
          </w:p>
        </w:tc>
        <w:tc>
          <w:tcPr>
            <w:tcW w:w="1135" w:type="dxa"/>
            <w:tcBorders>
              <w:top w:val="single" w:sz="4" w:space="0" w:color="000000"/>
              <w:left w:val="single" w:sz="4" w:space="0" w:color="000000"/>
              <w:bottom w:val="single" w:sz="4" w:space="0" w:color="000000"/>
              <w:right w:val="single" w:sz="4" w:space="0" w:color="000000"/>
            </w:tcBorders>
          </w:tcPr>
          <w:p w14:paraId="738EA5F5" w14:textId="77777777" w:rsidR="00CF2E34" w:rsidRDefault="000B4ABC">
            <w:pPr>
              <w:spacing w:after="0" w:line="259" w:lineRule="auto"/>
              <w:ind w:left="0" w:right="41" w:firstLine="0"/>
              <w:jc w:val="right"/>
            </w:pPr>
            <w:r>
              <w:rPr>
                <w:rFonts w:ascii="Calibri" w:eastAsia="Calibri" w:hAnsi="Calibri" w:cs="Calibri"/>
                <w:sz w:val="18"/>
              </w:rPr>
              <w:t xml:space="preserve">13,710 </w:t>
            </w:r>
          </w:p>
        </w:tc>
      </w:tr>
      <w:tr w:rsidR="00CF2E34" w14:paraId="08349448" w14:textId="77777777">
        <w:trPr>
          <w:trHeight w:val="308"/>
        </w:trPr>
        <w:tc>
          <w:tcPr>
            <w:tcW w:w="854" w:type="dxa"/>
            <w:tcBorders>
              <w:top w:val="single" w:sz="4" w:space="0" w:color="000000"/>
              <w:left w:val="single" w:sz="4" w:space="0" w:color="000000"/>
              <w:bottom w:val="single" w:sz="4" w:space="0" w:color="000000"/>
              <w:right w:val="single" w:sz="4" w:space="0" w:color="000000"/>
            </w:tcBorders>
            <w:shd w:val="clear" w:color="auto" w:fill="D9D9D9"/>
          </w:tcPr>
          <w:p w14:paraId="7FF70F6A" w14:textId="77777777" w:rsidR="00CF2E34" w:rsidRDefault="000B4ABC">
            <w:pPr>
              <w:spacing w:after="0" w:line="259" w:lineRule="auto"/>
              <w:ind w:left="0" w:right="42" w:firstLine="0"/>
              <w:jc w:val="center"/>
            </w:pPr>
            <w:r>
              <w:rPr>
                <w:rFonts w:ascii="Calibri" w:eastAsia="Calibri" w:hAnsi="Calibri" w:cs="Calibri"/>
                <w:sz w:val="18"/>
              </w:rPr>
              <w:t xml:space="preserve">03 </w:t>
            </w:r>
          </w:p>
        </w:tc>
        <w:tc>
          <w:tcPr>
            <w:tcW w:w="2967" w:type="dxa"/>
            <w:tcBorders>
              <w:top w:val="single" w:sz="4" w:space="0" w:color="000000"/>
              <w:left w:val="single" w:sz="4" w:space="0" w:color="000000"/>
              <w:bottom w:val="single" w:sz="4" w:space="0" w:color="000000"/>
              <w:right w:val="single" w:sz="4" w:space="0" w:color="000000"/>
            </w:tcBorders>
            <w:shd w:val="clear" w:color="auto" w:fill="D9D9D9"/>
          </w:tcPr>
          <w:p w14:paraId="441743F4" w14:textId="77777777" w:rsidR="00CF2E34" w:rsidRDefault="000B4ABC">
            <w:pPr>
              <w:spacing w:after="0" w:line="259" w:lineRule="auto"/>
              <w:ind w:left="2" w:right="0" w:firstLine="0"/>
              <w:jc w:val="left"/>
            </w:pPr>
            <w:r>
              <w:rPr>
                <w:rFonts w:ascii="Calibri" w:eastAsia="Calibri" w:hAnsi="Calibri" w:cs="Calibri"/>
                <w:sz w:val="18"/>
              </w:rPr>
              <w:t xml:space="preserve">Asistente Servicios Institucionales 2 </w:t>
            </w:r>
          </w:p>
        </w:tc>
        <w:tc>
          <w:tcPr>
            <w:tcW w:w="1135" w:type="dxa"/>
            <w:tcBorders>
              <w:top w:val="single" w:sz="4" w:space="0" w:color="000000"/>
              <w:left w:val="single" w:sz="4" w:space="0" w:color="000000"/>
              <w:bottom w:val="single" w:sz="4" w:space="0" w:color="000000"/>
              <w:right w:val="single" w:sz="4" w:space="0" w:color="000000"/>
            </w:tcBorders>
            <w:shd w:val="clear" w:color="auto" w:fill="D9D9D9"/>
          </w:tcPr>
          <w:p w14:paraId="4B96B797" w14:textId="77777777" w:rsidR="00CF2E34" w:rsidRDefault="000B4ABC">
            <w:pPr>
              <w:spacing w:after="0" w:line="259" w:lineRule="auto"/>
              <w:ind w:left="0" w:right="43" w:firstLine="0"/>
              <w:jc w:val="center"/>
            </w:pPr>
            <w:r>
              <w:rPr>
                <w:rFonts w:ascii="Calibri" w:eastAsia="Calibri" w:hAnsi="Calibri" w:cs="Calibri"/>
                <w:sz w:val="18"/>
              </w:rPr>
              <w:t xml:space="preserve">Global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700DEE6D" w14:textId="77777777" w:rsidR="00CF2E34" w:rsidRDefault="000B4ABC">
            <w:pPr>
              <w:spacing w:after="0" w:line="259" w:lineRule="auto"/>
              <w:ind w:left="0" w:right="42" w:firstLine="0"/>
              <w:jc w:val="right"/>
            </w:pPr>
            <w:r>
              <w:rPr>
                <w:rFonts w:ascii="Calibri" w:eastAsia="Calibri" w:hAnsi="Calibri" w:cs="Calibri"/>
                <w:sz w:val="18"/>
              </w:rPr>
              <w:t xml:space="preserve">149,946 </w:t>
            </w:r>
          </w:p>
        </w:tc>
        <w:tc>
          <w:tcPr>
            <w:tcW w:w="991" w:type="dxa"/>
            <w:tcBorders>
              <w:top w:val="single" w:sz="4" w:space="0" w:color="000000"/>
              <w:left w:val="single" w:sz="4" w:space="0" w:color="000000"/>
              <w:bottom w:val="single" w:sz="4" w:space="0" w:color="000000"/>
              <w:right w:val="single" w:sz="4" w:space="0" w:color="000000"/>
            </w:tcBorders>
            <w:shd w:val="clear" w:color="auto" w:fill="D9D9D9"/>
          </w:tcPr>
          <w:p w14:paraId="6180ABE1" w14:textId="77777777" w:rsidR="00CF2E34" w:rsidRDefault="000B4ABC">
            <w:pPr>
              <w:spacing w:after="0" w:line="259" w:lineRule="auto"/>
              <w:ind w:left="0" w:right="39" w:firstLine="0"/>
              <w:jc w:val="center"/>
            </w:pPr>
            <w:r>
              <w:rPr>
                <w:rFonts w:ascii="Calibri" w:eastAsia="Calibri" w:hAnsi="Calibri" w:cs="Calibri"/>
                <w:sz w:val="18"/>
              </w:rPr>
              <w:t xml:space="preserve">5 </w:t>
            </w:r>
          </w:p>
        </w:tc>
        <w:tc>
          <w:tcPr>
            <w:tcW w:w="1135" w:type="dxa"/>
            <w:tcBorders>
              <w:top w:val="single" w:sz="4" w:space="0" w:color="000000"/>
              <w:left w:val="single" w:sz="4" w:space="0" w:color="000000"/>
              <w:bottom w:val="single" w:sz="4" w:space="0" w:color="000000"/>
              <w:right w:val="single" w:sz="4" w:space="0" w:color="000000"/>
            </w:tcBorders>
            <w:shd w:val="clear" w:color="auto" w:fill="D9D9D9"/>
          </w:tcPr>
          <w:p w14:paraId="204EC051" w14:textId="77777777" w:rsidR="00CF2E34" w:rsidRDefault="000B4ABC">
            <w:pPr>
              <w:spacing w:after="0" w:line="259" w:lineRule="auto"/>
              <w:ind w:left="0" w:right="41" w:firstLine="0"/>
              <w:jc w:val="right"/>
            </w:pPr>
            <w:r>
              <w:rPr>
                <w:rFonts w:ascii="Calibri" w:eastAsia="Calibri" w:hAnsi="Calibri" w:cs="Calibri"/>
                <w:sz w:val="18"/>
              </w:rPr>
              <w:t xml:space="preserve">41,529 </w:t>
            </w:r>
          </w:p>
        </w:tc>
      </w:tr>
      <w:tr w:rsidR="00CF2E34" w14:paraId="702D330B" w14:textId="77777777">
        <w:trPr>
          <w:trHeight w:val="312"/>
        </w:trPr>
        <w:tc>
          <w:tcPr>
            <w:tcW w:w="854" w:type="dxa"/>
            <w:tcBorders>
              <w:top w:val="single" w:sz="4" w:space="0" w:color="000000"/>
              <w:left w:val="single" w:sz="4" w:space="0" w:color="000000"/>
              <w:bottom w:val="single" w:sz="4" w:space="0" w:color="000000"/>
              <w:right w:val="single" w:sz="4" w:space="0" w:color="000000"/>
            </w:tcBorders>
          </w:tcPr>
          <w:p w14:paraId="6429521D" w14:textId="77777777" w:rsidR="00CF2E34" w:rsidRDefault="000B4ABC">
            <w:pPr>
              <w:spacing w:after="0" w:line="259" w:lineRule="auto"/>
              <w:ind w:left="0" w:right="42" w:firstLine="0"/>
              <w:jc w:val="center"/>
            </w:pPr>
            <w:r>
              <w:rPr>
                <w:rFonts w:ascii="Calibri" w:eastAsia="Calibri" w:hAnsi="Calibri" w:cs="Calibri"/>
                <w:sz w:val="18"/>
              </w:rPr>
              <w:t xml:space="preserve">05 </w:t>
            </w:r>
          </w:p>
        </w:tc>
        <w:tc>
          <w:tcPr>
            <w:tcW w:w="2967" w:type="dxa"/>
            <w:tcBorders>
              <w:top w:val="single" w:sz="4" w:space="0" w:color="000000"/>
              <w:left w:val="single" w:sz="4" w:space="0" w:color="000000"/>
              <w:bottom w:val="single" w:sz="4" w:space="0" w:color="000000"/>
              <w:right w:val="single" w:sz="4" w:space="0" w:color="000000"/>
            </w:tcBorders>
          </w:tcPr>
          <w:p w14:paraId="20401913" w14:textId="77777777" w:rsidR="00CF2E34" w:rsidRDefault="000B4ABC">
            <w:pPr>
              <w:spacing w:after="0" w:line="259" w:lineRule="auto"/>
              <w:ind w:left="2" w:right="0" w:firstLine="0"/>
              <w:jc w:val="left"/>
            </w:pPr>
            <w:r>
              <w:rPr>
                <w:rFonts w:ascii="Calibri" w:eastAsia="Calibri" w:hAnsi="Calibri" w:cs="Calibri"/>
                <w:sz w:val="18"/>
              </w:rPr>
              <w:t xml:space="preserve">Técnico Servicios Institucionales 2 </w:t>
            </w:r>
          </w:p>
        </w:tc>
        <w:tc>
          <w:tcPr>
            <w:tcW w:w="1135" w:type="dxa"/>
            <w:tcBorders>
              <w:top w:val="single" w:sz="4" w:space="0" w:color="000000"/>
              <w:left w:val="single" w:sz="4" w:space="0" w:color="000000"/>
              <w:bottom w:val="single" w:sz="4" w:space="0" w:color="000000"/>
              <w:right w:val="single" w:sz="4" w:space="0" w:color="000000"/>
            </w:tcBorders>
          </w:tcPr>
          <w:p w14:paraId="560EAF04" w14:textId="77777777" w:rsidR="00CF2E34" w:rsidRDefault="000B4ABC">
            <w:pPr>
              <w:spacing w:after="0" w:line="259" w:lineRule="auto"/>
              <w:ind w:left="0" w:right="43" w:firstLine="0"/>
              <w:jc w:val="center"/>
            </w:pPr>
            <w:r>
              <w:rPr>
                <w:rFonts w:ascii="Calibri" w:eastAsia="Calibri" w:hAnsi="Calibri" w:cs="Calibri"/>
                <w:sz w:val="18"/>
              </w:rPr>
              <w:t xml:space="preserve">Global </w:t>
            </w:r>
          </w:p>
        </w:tc>
        <w:tc>
          <w:tcPr>
            <w:tcW w:w="1134" w:type="dxa"/>
            <w:tcBorders>
              <w:top w:val="single" w:sz="4" w:space="0" w:color="000000"/>
              <w:left w:val="single" w:sz="4" w:space="0" w:color="000000"/>
              <w:bottom w:val="single" w:sz="4" w:space="0" w:color="000000"/>
              <w:right w:val="single" w:sz="4" w:space="0" w:color="000000"/>
            </w:tcBorders>
          </w:tcPr>
          <w:p w14:paraId="0C5D0060" w14:textId="77777777" w:rsidR="00CF2E34" w:rsidRDefault="000B4ABC">
            <w:pPr>
              <w:spacing w:after="0" w:line="259" w:lineRule="auto"/>
              <w:ind w:left="0" w:right="42" w:firstLine="0"/>
              <w:jc w:val="right"/>
            </w:pPr>
            <w:r>
              <w:rPr>
                <w:rFonts w:ascii="Calibri" w:eastAsia="Calibri" w:hAnsi="Calibri" w:cs="Calibri"/>
                <w:sz w:val="18"/>
              </w:rPr>
              <w:t xml:space="preserve">191,224 </w:t>
            </w:r>
          </w:p>
        </w:tc>
        <w:tc>
          <w:tcPr>
            <w:tcW w:w="991" w:type="dxa"/>
            <w:tcBorders>
              <w:top w:val="single" w:sz="4" w:space="0" w:color="000000"/>
              <w:left w:val="single" w:sz="4" w:space="0" w:color="000000"/>
              <w:bottom w:val="single" w:sz="4" w:space="0" w:color="000000"/>
              <w:right w:val="single" w:sz="4" w:space="0" w:color="000000"/>
            </w:tcBorders>
          </w:tcPr>
          <w:p w14:paraId="66E42722" w14:textId="77777777" w:rsidR="00CF2E34" w:rsidRDefault="000B4ABC">
            <w:pPr>
              <w:spacing w:after="0" w:line="259" w:lineRule="auto"/>
              <w:ind w:left="0" w:right="39" w:firstLine="0"/>
              <w:jc w:val="center"/>
            </w:pPr>
            <w:r>
              <w:rPr>
                <w:rFonts w:ascii="Calibri" w:eastAsia="Calibri" w:hAnsi="Calibri" w:cs="Calibri"/>
                <w:sz w:val="18"/>
              </w:rPr>
              <w:t xml:space="preserve">1 </w:t>
            </w:r>
          </w:p>
        </w:tc>
        <w:tc>
          <w:tcPr>
            <w:tcW w:w="1135" w:type="dxa"/>
            <w:tcBorders>
              <w:top w:val="single" w:sz="4" w:space="0" w:color="000000"/>
              <w:left w:val="single" w:sz="4" w:space="0" w:color="000000"/>
              <w:bottom w:val="single" w:sz="4" w:space="0" w:color="000000"/>
              <w:right w:val="single" w:sz="4" w:space="0" w:color="000000"/>
            </w:tcBorders>
          </w:tcPr>
          <w:p w14:paraId="59BE2F66" w14:textId="77777777" w:rsidR="00CF2E34" w:rsidRDefault="000B4ABC">
            <w:pPr>
              <w:spacing w:after="0" w:line="259" w:lineRule="auto"/>
              <w:ind w:left="0" w:right="41" w:firstLine="0"/>
              <w:jc w:val="right"/>
            </w:pPr>
            <w:r>
              <w:rPr>
                <w:rFonts w:ascii="Calibri" w:eastAsia="Calibri" w:hAnsi="Calibri" w:cs="Calibri"/>
                <w:sz w:val="18"/>
              </w:rPr>
              <w:t xml:space="preserve">10,274 </w:t>
            </w:r>
          </w:p>
        </w:tc>
      </w:tr>
      <w:tr w:rsidR="00CF2E34" w14:paraId="7C73992F" w14:textId="77777777">
        <w:trPr>
          <w:trHeight w:val="307"/>
        </w:trPr>
        <w:tc>
          <w:tcPr>
            <w:tcW w:w="854" w:type="dxa"/>
            <w:tcBorders>
              <w:top w:val="single" w:sz="4" w:space="0" w:color="000000"/>
              <w:left w:val="single" w:sz="4" w:space="0" w:color="000000"/>
              <w:bottom w:val="single" w:sz="4" w:space="0" w:color="000000"/>
              <w:right w:val="single" w:sz="4" w:space="0" w:color="000000"/>
            </w:tcBorders>
            <w:shd w:val="clear" w:color="auto" w:fill="D9D9D9"/>
          </w:tcPr>
          <w:p w14:paraId="110C28C8" w14:textId="77777777" w:rsidR="00CF2E34" w:rsidRDefault="000B4ABC">
            <w:pPr>
              <w:spacing w:after="0" w:line="259" w:lineRule="auto"/>
              <w:ind w:left="0" w:right="42" w:firstLine="0"/>
              <w:jc w:val="center"/>
            </w:pPr>
            <w:r>
              <w:rPr>
                <w:rFonts w:ascii="Calibri" w:eastAsia="Calibri" w:hAnsi="Calibri" w:cs="Calibri"/>
                <w:sz w:val="18"/>
              </w:rPr>
              <w:t xml:space="preserve">07 </w:t>
            </w:r>
          </w:p>
        </w:tc>
        <w:tc>
          <w:tcPr>
            <w:tcW w:w="2967" w:type="dxa"/>
            <w:tcBorders>
              <w:top w:val="single" w:sz="4" w:space="0" w:color="000000"/>
              <w:left w:val="single" w:sz="4" w:space="0" w:color="000000"/>
              <w:bottom w:val="single" w:sz="4" w:space="0" w:color="000000"/>
              <w:right w:val="single" w:sz="4" w:space="0" w:color="000000"/>
            </w:tcBorders>
            <w:shd w:val="clear" w:color="auto" w:fill="D9D9D9"/>
          </w:tcPr>
          <w:p w14:paraId="1A8536D5" w14:textId="77777777" w:rsidR="00CF2E34" w:rsidRDefault="000B4ABC">
            <w:pPr>
              <w:spacing w:after="0" w:line="259" w:lineRule="auto"/>
              <w:ind w:left="2" w:right="0" w:firstLine="0"/>
              <w:jc w:val="left"/>
            </w:pPr>
            <w:r>
              <w:rPr>
                <w:rFonts w:ascii="Calibri" w:eastAsia="Calibri" w:hAnsi="Calibri" w:cs="Calibri"/>
                <w:sz w:val="18"/>
              </w:rPr>
              <w:t xml:space="preserve">Profesional Gestión Bancaria 2 </w:t>
            </w:r>
          </w:p>
        </w:tc>
        <w:tc>
          <w:tcPr>
            <w:tcW w:w="1135" w:type="dxa"/>
            <w:tcBorders>
              <w:top w:val="single" w:sz="4" w:space="0" w:color="000000"/>
              <w:left w:val="single" w:sz="4" w:space="0" w:color="000000"/>
              <w:bottom w:val="single" w:sz="4" w:space="0" w:color="000000"/>
              <w:right w:val="single" w:sz="4" w:space="0" w:color="000000"/>
            </w:tcBorders>
            <w:shd w:val="clear" w:color="auto" w:fill="D9D9D9"/>
          </w:tcPr>
          <w:p w14:paraId="0395495F" w14:textId="77777777" w:rsidR="00CF2E34" w:rsidRDefault="000B4ABC">
            <w:pPr>
              <w:spacing w:after="0" w:line="259" w:lineRule="auto"/>
              <w:ind w:left="0" w:right="43" w:firstLine="0"/>
              <w:jc w:val="center"/>
            </w:pPr>
            <w:r>
              <w:rPr>
                <w:rFonts w:ascii="Calibri" w:eastAsia="Calibri" w:hAnsi="Calibri" w:cs="Calibri"/>
                <w:sz w:val="18"/>
              </w:rPr>
              <w:t xml:space="preserve">Global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112C79A3" w14:textId="77777777" w:rsidR="00CF2E34" w:rsidRDefault="000B4ABC">
            <w:pPr>
              <w:spacing w:after="0" w:line="259" w:lineRule="auto"/>
              <w:ind w:left="0" w:right="42" w:firstLine="0"/>
              <w:jc w:val="right"/>
            </w:pPr>
            <w:r>
              <w:rPr>
                <w:rFonts w:ascii="Calibri" w:eastAsia="Calibri" w:hAnsi="Calibri" w:cs="Calibri"/>
                <w:sz w:val="18"/>
              </w:rPr>
              <w:t xml:space="preserve">327,413 </w:t>
            </w:r>
          </w:p>
        </w:tc>
        <w:tc>
          <w:tcPr>
            <w:tcW w:w="991" w:type="dxa"/>
            <w:tcBorders>
              <w:top w:val="single" w:sz="4" w:space="0" w:color="000000"/>
              <w:left w:val="single" w:sz="4" w:space="0" w:color="000000"/>
              <w:bottom w:val="single" w:sz="4" w:space="0" w:color="000000"/>
              <w:right w:val="single" w:sz="4" w:space="0" w:color="000000"/>
            </w:tcBorders>
            <w:shd w:val="clear" w:color="auto" w:fill="D9D9D9"/>
          </w:tcPr>
          <w:p w14:paraId="72431790" w14:textId="77777777" w:rsidR="00CF2E34" w:rsidRDefault="000B4ABC">
            <w:pPr>
              <w:spacing w:after="0" w:line="259" w:lineRule="auto"/>
              <w:ind w:left="0" w:right="39" w:firstLine="0"/>
              <w:jc w:val="center"/>
            </w:pPr>
            <w:r>
              <w:rPr>
                <w:rFonts w:ascii="Calibri" w:eastAsia="Calibri" w:hAnsi="Calibri" w:cs="Calibri"/>
                <w:sz w:val="18"/>
              </w:rPr>
              <w:t xml:space="preserve">2 </w:t>
            </w:r>
          </w:p>
        </w:tc>
        <w:tc>
          <w:tcPr>
            <w:tcW w:w="1135" w:type="dxa"/>
            <w:tcBorders>
              <w:top w:val="single" w:sz="4" w:space="0" w:color="000000"/>
              <w:left w:val="single" w:sz="4" w:space="0" w:color="000000"/>
              <w:bottom w:val="single" w:sz="4" w:space="0" w:color="000000"/>
              <w:right w:val="single" w:sz="4" w:space="0" w:color="000000"/>
            </w:tcBorders>
            <w:shd w:val="clear" w:color="auto" w:fill="D9D9D9"/>
          </w:tcPr>
          <w:p w14:paraId="12EBD5BE" w14:textId="77777777" w:rsidR="00CF2E34" w:rsidRDefault="000B4ABC">
            <w:pPr>
              <w:spacing w:after="0" w:line="259" w:lineRule="auto"/>
              <w:ind w:left="0" w:right="41" w:firstLine="0"/>
              <w:jc w:val="right"/>
            </w:pPr>
            <w:r>
              <w:rPr>
                <w:rFonts w:ascii="Calibri" w:eastAsia="Calibri" w:hAnsi="Calibri" w:cs="Calibri"/>
                <w:sz w:val="18"/>
              </w:rPr>
              <w:t xml:space="preserve">36,400 </w:t>
            </w:r>
          </w:p>
        </w:tc>
      </w:tr>
      <w:tr w:rsidR="00CF2E34" w14:paraId="4D100617" w14:textId="77777777">
        <w:trPr>
          <w:trHeight w:val="312"/>
        </w:trPr>
        <w:tc>
          <w:tcPr>
            <w:tcW w:w="854" w:type="dxa"/>
            <w:tcBorders>
              <w:top w:val="single" w:sz="4" w:space="0" w:color="000000"/>
              <w:left w:val="single" w:sz="4" w:space="0" w:color="000000"/>
              <w:bottom w:val="single" w:sz="4" w:space="0" w:color="000000"/>
              <w:right w:val="single" w:sz="4" w:space="0" w:color="000000"/>
            </w:tcBorders>
          </w:tcPr>
          <w:p w14:paraId="79C8A4FE" w14:textId="77777777" w:rsidR="00CF2E34" w:rsidRDefault="000B4ABC">
            <w:pPr>
              <w:spacing w:after="0" w:line="259" w:lineRule="auto"/>
              <w:ind w:left="0" w:right="42" w:firstLine="0"/>
              <w:jc w:val="center"/>
            </w:pPr>
            <w:r>
              <w:rPr>
                <w:rFonts w:ascii="Calibri" w:eastAsia="Calibri" w:hAnsi="Calibri" w:cs="Calibri"/>
                <w:sz w:val="18"/>
              </w:rPr>
              <w:t xml:space="preserve">07 </w:t>
            </w:r>
          </w:p>
        </w:tc>
        <w:tc>
          <w:tcPr>
            <w:tcW w:w="2967" w:type="dxa"/>
            <w:tcBorders>
              <w:top w:val="single" w:sz="4" w:space="0" w:color="000000"/>
              <w:left w:val="single" w:sz="4" w:space="0" w:color="000000"/>
              <w:bottom w:val="single" w:sz="4" w:space="0" w:color="000000"/>
              <w:right w:val="single" w:sz="4" w:space="0" w:color="000000"/>
            </w:tcBorders>
          </w:tcPr>
          <w:p w14:paraId="216EAD78" w14:textId="77777777" w:rsidR="00CF2E34" w:rsidRDefault="000B4ABC">
            <w:pPr>
              <w:spacing w:after="0" w:line="259" w:lineRule="auto"/>
              <w:ind w:left="2" w:right="0" w:firstLine="0"/>
              <w:jc w:val="left"/>
            </w:pPr>
            <w:r>
              <w:rPr>
                <w:rFonts w:ascii="Calibri" w:eastAsia="Calibri" w:hAnsi="Calibri" w:cs="Calibri"/>
                <w:sz w:val="18"/>
              </w:rPr>
              <w:t xml:space="preserve">Supervisor 1 </w:t>
            </w:r>
          </w:p>
        </w:tc>
        <w:tc>
          <w:tcPr>
            <w:tcW w:w="1135" w:type="dxa"/>
            <w:tcBorders>
              <w:top w:val="single" w:sz="4" w:space="0" w:color="000000"/>
              <w:left w:val="single" w:sz="4" w:space="0" w:color="000000"/>
              <w:bottom w:val="single" w:sz="4" w:space="0" w:color="000000"/>
              <w:right w:val="single" w:sz="4" w:space="0" w:color="000000"/>
            </w:tcBorders>
          </w:tcPr>
          <w:p w14:paraId="2E019E8D" w14:textId="77777777" w:rsidR="00CF2E34" w:rsidRDefault="000B4ABC">
            <w:pPr>
              <w:spacing w:after="0" w:line="259" w:lineRule="auto"/>
              <w:ind w:left="0" w:right="43" w:firstLine="0"/>
              <w:jc w:val="center"/>
            </w:pPr>
            <w:r>
              <w:rPr>
                <w:rFonts w:ascii="Calibri" w:eastAsia="Calibri" w:hAnsi="Calibri" w:cs="Calibri"/>
                <w:sz w:val="18"/>
              </w:rPr>
              <w:t xml:space="preserve">Global </w:t>
            </w:r>
          </w:p>
        </w:tc>
        <w:tc>
          <w:tcPr>
            <w:tcW w:w="1134" w:type="dxa"/>
            <w:tcBorders>
              <w:top w:val="single" w:sz="4" w:space="0" w:color="000000"/>
              <w:left w:val="single" w:sz="4" w:space="0" w:color="000000"/>
              <w:bottom w:val="single" w:sz="4" w:space="0" w:color="000000"/>
              <w:right w:val="single" w:sz="4" w:space="0" w:color="000000"/>
            </w:tcBorders>
          </w:tcPr>
          <w:p w14:paraId="0F2C456B" w14:textId="77777777" w:rsidR="00CF2E34" w:rsidRDefault="000B4ABC">
            <w:pPr>
              <w:spacing w:after="0" w:line="259" w:lineRule="auto"/>
              <w:ind w:left="0" w:right="42" w:firstLine="0"/>
              <w:jc w:val="right"/>
            </w:pPr>
            <w:r>
              <w:rPr>
                <w:rFonts w:ascii="Calibri" w:eastAsia="Calibri" w:hAnsi="Calibri" w:cs="Calibri"/>
                <w:sz w:val="18"/>
              </w:rPr>
              <w:t xml:space="preserve">327,413 </w:t>
            </w:r>
          </w:p>
        </w:tc>
        <w:tc>
          <w:tcPr>
            <w:tcW w:w="991" w:type="dxa"/>
            <w:tcBorders>
              <w:top w:val="single" w:sz="4" w:space="0" w:color="000000"/>
              <w:left w:val="single" w:sz="4" w:space="0" w:color="000000"/>
              <w:bottom w:val="single" w:sz="4" w:space="0" w:color="000000"/>
              <w:right w:val="single" w:sz="4" w:space="0" w:color="000000"/>
            </w:tcBorders>
          </w:tcPr>
          <w:p w14:paraId="306FC435" w14:textId="77777777" w:rsidR="00CF2E34" w:rsidRDefault="000B4ABC">
            <w:pPr>
              <w:spacing w:after="0" w:line="259" w:lineRule="auto"/>
              <w:ind w:left="0" w:right="39" w:firstLine="0"/>
              <w:jc w:val="center"/>
            </w:pPr>
            <w:r>
              <w:rPr>
                <w:rFonts w:ascii="Calibri" w:eastAsia="Calibri" w:hAnsi="Calibri" w:cs="Calibri"/>
                <w:sz w:val="18"/>
              </w:rPr>
              <w:t xml:space="preserve">8 </w:t>
            </w:r>
          </w:p>
        </w:tc>
        <w:tc>
          <w:tcPr>
            <w:tcW w:w="1135" w:type="dxa"/>
            <w:tcBorders>
              <w:top w:val="single" w:sz="4" w:space="0" w:color="000000"/>
              <w:left w:val="single" w:sz="4" w:space="0" w:color="000000"/>
              <w:bottom w:val="single" w:sz="4" w:space="0" w:color="000000"/>
              <w:right w:val="single" w:sz="4" w:space="0" w:color="000000"/>
            </w:tcBorders>
          </w:tcPr>
          <w:p w14:paraId="4AC6F0C8" w14:textId="77777777" w:rsidR="00CF2E34" w:rsidRDefault="000B4ABC">
            <w:pPr>
              <w:spacing w:after="0" w:line="259" w:lineRule="auto"/>
              <w:ind w:left="0" w:right="41" w:firstLine="0"/>
              <w:jc w:val="right"/>
            </w:pPr>
            <w:r>
              <w:rPr>
                <w:rFonts w:ascii="Calibri" w:eastAsia="Calibri" w:hAnsi="Calibri" w:cs="Calibri"/>
                <w:sz w:val="18"/>
              </w:rPr>
              <w:t xml:space="preserve">145,599 </w:t>
            </w:r>
          </w:p>
        </w:tc>
      </w:tr>
      <w:tr w:rsidR="00CF2E34" w14:paraId="4D16D680" w14:textId="77777777">
        <w:trPr>
          <w:trHeight w:val="308"/>
        </w:trPr>
        <w:tc>
          <w:tcPr>
            <w:tcW w:w="854" w:type="dxa"/>
            <w:tcBorders>
              <w:top w:val="single" w:sz="4" w:space="0" w:color="000000"/>
              <w:left w:val="single" w:sz="4" w:space="0" w:color="000000"/>
              <w:bottom w:val="single" w:sz="4" w:space="0" w:color="000000"/>
              <w:right w:val="single" w:sz="4" w:space="0" w:color="000000"/>
            </w:tcBorders>
            <w:shd w:val="clear" w:color="auto" w:fill="D9D9D9"/>
          </w:tcPr>
          <w:p w14:paraId="7AC68D99" w14:textId="77777777" w:rsidR="00CF2E34" w:rsidRDefault="000B4ABC">
            <w:pPr>
              <w:spacing w:after="0" w:line="259" w:lineRule="auto"/>
              <w:ind w:left="0" w:right="42" w:firstLine="0"/>
              <w:jc w:val="center"/>
            </w:pPr>
            <w:r>
              <w:rPr>
                <w:rFonts w:ascii="Calibri" w:eastAsia="Calibri" w:hAnsi="Calibri" w:cs="Calibri"/>
                <w:sz w:val="18"/>
              </w:rPr>
              <w:t xml:space="preserve">08 </w:t>
            </w:r>
          </w:p>
        </w:tc>
        <w:tc>
          <w:tcPr>
            <w:tcW w:w="2967" w:type="dxa"/>
            <w:tcBorders>
              <w:top w:val="single" w:sz="4" w:space="0" w:color="000000"/>
              <w:left w:val="single" w:sz="4" w:space="0" w:color="000000"/>
              <w:bottom w:val="single" w:sz="4" w:space="0" w:color="000000"/>
              <w:right w:val="single" w:sz="4" w:space="0" w:color="000000"/>
            </w:tcBorders>
            <w:shd w:val="clear" w:color="auto" w:fill="D9D9D9"/>
          </w:tcPr>
          <w:p w14:paraId="2E332058" w14:textId="77777777" w:rsidR="00CF2E34" w:rsidRDefault="000B4ABC">
            <w:pPr>
              <w:spacing w:after="0" w:line="259" w:lineRule="auto"/>
              <w:ind w:left="2" w:right="0" w:firstLine="0"/>
              <w:jc w:val="left"/>
            </w:pPr>
            <w:r>
              <w:rPr>
                <w:rFonts w:ascii="Calibri" w:eastAsia="Calibri" w:hAnsi="Calibri" w:cs="Calibri"/>
                <w:sz w:val="18"/>
              </w:rPr>
              <w:t xml:space="preserve">Profesional Gestión Bancaria 3 </w:t>
            </w:r>
          </w:p>
        </w:tc>
        <w:tc>
          <w:tcPr>
            <w:tcW w:w="1135" w:type="dxa"/>
            <w:tcBorders>
              <w:top w:val="single" w:sz="4" w:space="0" w:color="000000"/>
              <w:left w:val="single" w:sz="4" w:space="0" w:color="000000"/>
              <w:bottom w:val="single" w:sz="4" w:space="0" w:color="000000"/>
              <w:right w:val="single" w:sz="4" w:space="0" w:color="000000"/>
            </w:tcBorders>
            <w:shd w:val="clear" w:color="auto" w:fill="D9D9D9"/>
          </w:tcPr>
          <w:p w14:paraId="7A6C89E3" w14:textId="77777777" w:rsidR="00CF2E34" w:rsidRDefault="000B4ABC">
            <w:pPr>
              <w:spacing w:after="0" w:line="259" w:lineRule="auto"/>
              <w:ind w:left="0" w:right="43" w:firstLine="0"/>
              <w:jc w:val="center"/>
            </w:pPr>
            <w:r>
              <w:rPr>
                <w:rFonts w:ascii="Calibri" w:eastAsia="Calibri" w:hAnsi="Calibri" w:cs="Calibri"/>
                <w:sz w:val="18"/>
              </w:rPr>
              <w:t xml:space="preserve">Global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30F2B2F7" w14:textId="77777777" w:rsidR="00CF2E34" w:rsidRDefault="000B4ABC">
            <w:pPr>
              <w:spacing w:after="0" w:line="259" w:lineRule="auto"/>
              <w:ind w:left="0" w:right="42" w:firstLine="0"/>
              <w:jc w:val="right"/>
            </w:pPr>
            <w:r>
              <w:rPr>
                <w:rFonts w:ascii="Calibri" w:eastAsia="Calibri" w:hAnsi="Calibri" w:cs="Calibri"/>
                <w:sz w:val="18"/>
              </w:rPr>
              <w:t xml:space="preserve">396,851 </w:t>
            </w:r>
          </w:p>
        </w:tc>
        <w:tc>
          <w:tcPr>
            <w:tcW w:w="991" w:type="dxa"/>
            <w:tcBorders>
              <w:top w:val="single" w:sz="4" w:space="0" w:color="000000"/>
              <w:left w:val="single" w:sz="4" w:space="0" w:color="000000"/>
              <w:bottom w:val="single" w:sz="4" w:space="0" w:color="000000"/>
              <w:right w:val="single" w:sz="4" w:space="0" w:color="000000"/>
            </w:tcBorders>
            <w:shd w:val="clear" w:color="auto" w:fill="D9D9D9"/>
          </w:tcPr>
          <w:p w14:paraId="69C87DFA" w14:textId="77777777" w:rsidR="00CF2E34" w:rsidRDefault="000B4ABC">
            <w:pPr>
              <w:spacing w:after="0" w:line="259" w:lineRule="auto"/>
              <w:ind w:left="0" w:right="39" w:firstLine="0"/>
              <w:jc w:val="center"/>
            </w:pPr>
            <w:r>
              <w:rPr>
                <w:rFonts w:ascii="Calibri" w:eastAsia="Calibri" w:hAnsi="Calibri" w:cs="Calibri"/>
                <w:sz w:val="18"/>
              </w:rPr>
              <w:t xml:space="preserve">14 </w:t>
            </w:r>
          </w:p>
        </w:tc>
        <w:tc>
          <w:tcPr>
            <w:tcW w:w="1135" w:type="dxa"/>
            <w:tcBorders>
              <w:top w:val="single" w:sz="4" w:space="0" w:color="000000"/>
              <w:left w:val="single" w:sz="4" w:space="0" w:color="000000"/>
              <w:bottom w:val="single" w:sz="4" w:space="0" w:color="000000"/>
              <w:right w:val="single" w:sz="4" w:space="0" w:color="000000"/>
            </w:tcBorders>
            <w:shd w:val="clear" w:color="auto" w:fill="D9D9D9"/>
          </w:tcPr>
          <w:p w14:paraId="4B95CE44" w14:textId="77777777" w:rsidR="00CF2E34" w:rsidRDefault="000B4ABC">
            <w:pPr>
              <w:spacing w:after="0" w:line="259" w:lineRule="auto"/>
              <w:ind w:left="0" w:right="41" w:firstLine="0"/>
              <w:jc w:val="right"/>
            </w:pPr>
            <w:r>
              <w:rPr>
                <w:rFonts w:ascii="Calibri" w:eastAsia="Calibri" w:hAnsi="Calibri" w:cs="Calibri"/>
                <w:sz w:val="18"/>
              </w:rPr>
              <w:t xml:space="preserve">308,837 </w:t>
            </w:r>
          </w:p>
        </w:tc>
      </w:tr>
      <w:tr w:rsidR="00CF2E34" w14:paraId="73A3210A" w14:textId="77777777">
        <w:trPr>
          <w:trHeight w:val="313"/>
        </w:trPr>
        <w:tc>
          <w:tcPr>
            <w:tcW w:w="854" w:type="dxa"/>
            <w:tcBorders>
              <w:top w:val="single" w:sz="4" w:space="0" w:color="000000"/>
              <w:left w:val="single" w:sz="4" w:space="0" w:color="000000"/>
              <w:bottom w:val="single" w:sz="4" w:space="0" w:color="000000"/>
              <w:right w:val="single" w:sz="4" w:space="0" w:color="000000"/>
            </w:tcBorders>
          </w:tcPr>
          <w:p w14:paraId="002FD780" w14:textId="77777777" w:rsidR="00CF2E34" w:rsidRDefault="000B4ABC">
            <w:pPr>
              <w:spacing w:after="0" w:line="259" w:lineRule="auto"/>
              <w:ind w:left="0" w:right="42" w:firstLine="0"/>
              <w:jc w:val="center"/>
            </w:pPr>
            <w:r>
              <w:rPr>
                <w:rFonts w:ascii="Calibri" w:eastAsia="Calibri" w:hAnsi="Calibri" w:cs="Calibri"/>
                <w:sz w:val="18"/>
              </w:rPr>
              <w:t xml:space="preserve">08 </w:t>
            </w:r>
          </w:p>
        </w:tc>
        <w:tc>
          <w:tcPr>
            <w:tcW w:w="2967" w:type="dxa"/>
            <w:tcBorders>
              <w:top w:val="single" w:sz="4" w:space="0" w:color="000000"/>
              <w:left w:val="single" w:sz="4" w:space="0" w:color="000000"/>
              <w:bottom w:val="single" w:sz="4" w:space="0" w:color="000000"/>
              <w:right w:val="single" w:sz="4" w:space="0" w:color="000000"/>
            </w:tcBorders>
          </w:tcPr>
          <w:p w14:paraId="466B0BA9" w14:textId="77777777" w:rsidR="00CF2E34" w:rsidRDefault="000B4ABC">
            <w:pPr>
              <w:spacing w:after="0" w:line="259" w:lineRule="auto"/>
              <w:ind w:left="2" w:right="0" w:firstLine="0"/>
              <w:jc w:val="left"/>
            </w:pPr>
            <w:r>
              <w:rPr>
                <w:rFonts w:ascii="Calibri" w:eastAsia="Calibri" w:hAnsi="Calibri" w:cs="Calibri"/>
                <w:sz w:val="18"/>
              </w:rPr>
              <w:t xml:space="preserve">Supervisor 2 </w:t>
            </w:r>
          </w:p>
        </w:tc>
        <w:tc>
          <w:tcPr>
            <w:tcW w:w="1135" w:type="dxa"/>
            <w:tcBorders>
              <w:top w:val="single" w:sz="4" w:space="0" w:color="000000"/>
              <w:left w:val="single" w:sz="4" w:space="0" w:color="000000"/>
              <w:bottom w:val="single" w:sz="4" w:space="0" w:color="000000"/>
              <w:right w:val="single" w:sz="4" w:space="0" w:color="000000"/>
            </w:tcBorders>
          </w:tcPr>
          <w:p w14:paraId="13AB3B26" w14:textId="77777777" w:rsidR="00CF2E34" w:rsidRDefault="000B4ABC">
            <w:pPr>
              <w:spacing w:after="0" w:line="259" w:lineRule="auto"/>
              <w:ind w:left="0" w:right="43" w:firstLine="0"/>
              <w:jc w:val="center"/>
            </w:pPr>
            <w:r>
              <w:rPr>
                <w:rFonts w:ascii="Calibri" w:eastAsia="Calibri" w:hAnsi="Calibri" w:cs="Calibri"/>
                <w:sz w:val="18"/>
              </w:rPr>
              <w:t xml:space="preserve">Global </w:t>
            </w:r>
          </w:p>
        </w:tc>
        <w:tc>
          <w:tcPr>
            <w:tcW w:w="1134" w:type="dxa"/>
            <w:tcBorders>
              <w:top w:val="single" w:sz="4" w:space="0" w:color="000000"/>
              <w:left w:val="single" w:sz="4" w:space="0" w:color="000000"/>
              <w:bottom w:val="single" w:sz="4" w:space="0" w:color="000000"/>
              <w:right w:val="single" w:sz="4" w:space="0" w:color="000000"/>
            </w:tcBorders>
          </w:tcPr>
          <w:p w14:paraId="2B08E01F" w14:textId="77777777" w:rsidR="00CF2E34" w:rsidRDefault="000B4ABC">
            <w:pPr>
              <w:spacing w:after="0" w:line="259" w:lineRule="auto"/>
              <w:ind w:left="0" w:right="42" w:firstLine="0"/>
              <w:jc w:val="right"/>
            </w:pPr>
            <w:r>
              <w:rPr>
                <w:rFonts w:ascii="Calibri" w:eastAsia="Calibri" w:hAnsi="Calibri" w:cs="Calibri"/>
                <w:sz w:val="18"/>
              </w:rPr>
              <w:t xml:space="preserve">396,851 </w:t>
            </w:r>
          </w:p>
        </w:tc>
        <w:tc>
          <w:tcPr>
            <w:tcW w:w="991" w:type="dxa"/>
            <w:tcBorders>
              <w:top w:val="single" w:sz="4" w:space="0" w:color="000000"/>
              <w:left w:val="single" w:sz="4" w:space="0" w:color="000000"/>
              <w:bottom w:val="single" w:sz="4" w:space="0" w:color="000000"/>
              <w:right w:val="single" w:sz="4" w:space="0" w:color="000000"/>
            </w:tcBorders>
          </w:tcPr>
          <w:p w14:paraId="0E8ACB66" w14:textId="77777777" w:rsidR="00CF2E34" w:rsidRDefault="000B4ABC">
            <w:pPr>
              <w:spacing w:after="0" w:line="259" w:lineRule="auto"/>
              <w:ind w:left="0" w:right="39" w:firstLine="0"/>
              <w:jc w:val="center"/>
            </w:pPr>
            <w:r>
              <w:rPr>
                <w:rFonts w:ascii="Calibri" w:eastAsia="Calibri" w:hAnsi="Calibri" w:cs="Calibri"/>
                <w:sz w:val="18"/>
              </w:rPr>
              <w:t xml:space="preserve">16 </w:t>
            </w:r>
          </w:p>
        </w:tc>
        <w:tc>
          <w:tcPr>
            <w:tcW w:w="1135" w:type="dxa"/>
            <w:tcBorders>
              <w:top w:val="single" w:sz="4" w:space="0" w:color="000000"/>
              <w:left w:val="single" w:sz="4" w:space="0" w:color="000000"/>
              <w:bottom w:val="single" w:sz="4" w:space="0" w:color="000000"/>
              <w:right w:val="single" w:sz="4" w:space="0" w:color="000000"/>
            </w:tcBorders>
          </w:tcPr>
          <w:p w14:paraId="7DA9BC20" w14:textId="77777777" w:rsidR="00CF2E34" w:rsidRDefault="000B4ABC">
            <w:pPr>
              <w:spacing w:after="0" w:line="259" w:lineRule="auto"/>
              <w:ind w:left="0" w:right="41" w:firstLine="0"/>
              <w:jc w:val="right"/>
            </w:pPr>
            <w:r>
              <w:rPr>
                <w:rFonts w:ascii="Calibri" w:eastAsia="Calibri" w:hAnsi="Calibri" w:cs="Calibri"/>
                <w:sz w:val="18"/>
              </w:rPr>
              <w:t xml:space="preserve">352,956 </w:t>
            </w:r>
          </w:p>
        </w:tc>
      </w:tr>
      <w:tr w:rsidR="00CF2E34" w14:paraId="5E5C06F5" w14:textId="77777777">
        <w:trPr>
          <w:trHeight w:val="308"/>
        </w:trPr>
        <w:tc>
          <w:tcPr>
            <w:tcW w:w="854" w:type="dxa"/>
            <w:tcBorders>
              <w:top w:val="single" w:sz="4" w:space="0" w:color="000000"/>
              <w:left w:val="single" w:sz="4" w:space="0" w:color="000000"/>
              <w:bottom w:val="single" w:sz="4" w:space="0" w:color="000000"/>
              <w:right w:val="single" w:sz="4" w:space="0" w:color="000000"/>
            </w:tcBorders>
            <w:shd w:val="clear" w:color="auto" w:fill="D9D9D9"/>
          </w:tcPr>
          <w:p w14:paraId="543781EE" w14:textId="77777777" w:rsidR="00CF2E34" w:rsidRDefault="000B4ABC">
            <w:pPr>
              <w:spacing w:after="0" w:line="259" w:lineRule="auto"/>
              <w:ind w:left="0" w:right="42" w:firstLine="0"/>
              <w:jc w:val="center"/>
            </w:pPr>
            <w:r>
              <w:rPr>
                <w:rFonts w:ascii="Calibri" w:eastAsia="Calibri" w:hAnsi="Calibri" w:cs="Calibri"/>
                <w:sz w:val="18"/>
              </w:rPr>
              <w:t xml:space="preserve">08 </w:t>
            </w:r>
          </w:p>
        </w:tc>
        <w:tc>
          <w:tcPr>
            <w:tcW w:w="2967" w:type="dxa"/>
            <w:tcBorders>
              <w:top w:val="single" w:sz="4" w:space="0" w:color="000000"/>
              <w:left w:val="single" w:sz="4" w:space="0" w:color="000000"/>
              <w:bottom w:val="single" w:sz="4" w:space="0" w:color="000000"/>
              <w:right w:val="single" w:sz="4" w:space="0" w:color="000000"/>
            </w:tcBorders>
            <w:shd w:val="clear" w:color="auto" w:fill="D9D9D9"/>
          </w:tcPr>
          <w:p w14:paraId="708066B1" w14:textId="77777777" w:rsidR="00CF2E34" w:rsidRDefault="000B4ABC">
            <w:pPr>
              <w:spacing w:after="0" w:line="259" w:lineRule="auto"/>
              <w:ind w:left="2" w:right="0" w:firstLine="0"/>
              <w:jc w:val="left"/>
            </w:pPr>
            <w:r>
              <w:rPr>
                <w:rFonts w:ascii="Calibri" w:eastAsia="Calibri" w:hAnsi="Calibri" w:cs="Calibri"/>
                <w:sz w:val="18"/>
              </w:rPr>
              <w:t xml:space="preserve">Supervisor TI </w:t>
            </w:r>
          </w:p>
        </w:tc>
        <w:tc>
          <w:tcPr>
            <w:tcW w:w="1135" w:type="dxa"/>
            <w:tcBorders>
              <w:top w:val="single" w:sz="4" w:space="0" w:color="000000"/>
              <w:left w:val="single" w:sz="4" w:space="0" w:color="000000"/>
              <w:bottom w:val="single" w:sz="4" w:space="0" w:color="000000"/>
              <w:right w:val="single" w:sz="4" w:space="0" w:color="000000"/>
            </w:tcBorders>
            <w:shd w:val="clear" w:color="auto" w:fill="D9D9D9"/>
          </w:tcPr>
          <w:p w14:paraId="08F08F56" w14:textId="77777777" w:rsidR="00CF2E34" w:rsidRDefault="000B4ABC">
            <w:pPr>
              <w:spacing w:after="0" w:line="259" w:lineRule="auto"/>
              <w:ind w:left="0" w:right="43" w:firstLine="0"/>
              <w:jc w:val="center"/>
            </w:pPr>
            <w:r>
              <w:rPr>
                <w:rFonts w:ascii="Calibri" w:eastAsia="Calibri" w:hAnsi="Calibri" w:cs="Calibri"/>
                <w:sz w:val="18"/>
              </w:rPr>
              <w:t xml:space="preserve">Global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0FB7939D" w14:textId="77777777" w:rsidR="00CF2E34" w:rsidRDefault="000B4ABC">
            <w:pPr>
              <w:spacing w:after="0" w:line="259" w:lineRule="auto"/>
              <w:ind w:left="0" w:right="42" w:firstLine="0"/>
              <w:jc w:val="right"/>
            </w:pPr>
            <w:r>
              <w:rPr>
                <w:rFonts w:ascii="Calibri" w:eastAsia="Calibri" w:hAnsi="Calibri" w:cs="Calibri"/>
                <w:sz w:val="18"/>
              </w:rPr>
              <w:t xml:space="preserve">396,851 </w:t>
            </w:r>
          </w:p>
        </w:tc>
        <w:tc>
          <w:tcPr>
            <w:tcW w:w="991" w:type="dxa"/>
            <w:tcBorders>
              <w:top w:val="single" w:sz="4" w:space="0" w:color="000000"/>
              <w:left w:val="single" w:sz="4" w:space="0" w:color="000000"/>
              <w:bottom w:val="single" w:sz="4" w:space="0" w:color="000000"/>
              <w:right w:val="single" w:sz="4" w:space="0" w:color="000000"/>
            </w:tcBorders>
            <w:shd w:val="clear" w:color="auto" w:fill="D9D9D9"/>
          </w:tcPr>
          <w:p w14:paraId="10A69873" w14:textId="77777777" w:rsidR="00CF2E34" w:rsidRDefault="000B4ABC">
            <w:pPr>
              <w:spacing w:after="0" w:line="259" w:lineRule="auto"/>
              <w:ind w:left="0" w:right="39" w:firstLine="0"/>
              <w:jc w:val="center"/>
            </w:pPr>
            <w:r>
              <w:rPr>
                <w:rFonts w:ascii="Calibri" w:eastAsia="Calibri" w:hAnsi="Calibri" w:cs="Calibri"/>
                <w:sz w:val="18"/>
              </w:rPr>
              <w:t xml:space="preserve">2 </w:t>
            </w:r>
          </w:p>
        </w:tc>
        <w:tc>
          <w:tcPr>
            <w:tcW w:w="1135" w:type="dxa"/>
            <w:tcBorders>
              <w:top w:val="single" w:sz="4" w:space="0" w:color="000000"/>
              <w:left w:val="single" w:sz="4" w:space="0" w:color="000000"/>
              <w:bottom w:val="single" w:sz="4" w:space="0" w:color="000000"/>
              <w:right w:val="single" w:sz="4" w:space="0" w:color="000000"/>
            </w:tcBorders>
            <w:shd w:val="clear" w:color="auto" w:fill="D9D9D9"/>
          </w:tcPr>
          <w:p w14:paraId="62331FE9" w14:textId="77777777" w:rsidR="00CF2E34" w:rsidRDefault="000B4ABC">
            <w:pPr>
              <w:spacing w:after="0" w:line="259" w:lineRule="auto"/>
              <w:ind w:left="0" w:right="41" w:firstLine="0"/>
              <w:jc w:val="right"/>
            </w:pPr>
            <w:r>
              <w:rPr>
                <w:rFonts w:ascii="Calibri" w:eastAsia="Calibri" w:hAnsi="Calibri" w:cs="Calibri"/>
                <w:sz w:val="18"/>
              </w:rPr>
              <w:t xml:space="preserve">44,120 </w:t>
            </w:r>
          </w:p>
        </w:tc>
      </w:tr>
      <w:tr w:rsidR="00CF2E34" w14:paraId="0A5E541F" w14:textId="77777777">
        <w:trPr>
          <w:trHeight w:val="312"/>
        </w:trPr>
        <w:tc>
          <w:tcPr>
            <w:tcW w:w="854" w:type="dxa"/>
            <w:tcBorders>
              <w:top w:val="single" w:sz="4" w:space="0" w:color="000000"/>
              <w:left w:val="single" w:sz="4" w:space="0" w:color="000000"/>
              <w:bottom w:val="single" w:sz="4" w:space="0" w:color="000000"/>
              <w:right w:val="single" w:sz="4" w:space="0" w:color="000000"/>
            </w:tcBorders>
          </w:tcPr>
          <w:p w14:paraId="0B83D2A1" w14:textId="77777777" w:rsidR="00CF2E34" w:rsidRDefault="000B4ABC">
            <w:pPr>
              <w:spacing w:after="0" w:line="259" w:lineRule="auto"/>
              <w:ind w:left="0" w:right="42" w:firstLine="0"/>
              <w:jc w:val="center"/>
            </w:pPr>
            <w:r>
              <w:rPr>
                <w:rFonts w:ascii="Calibri" w:eastAsia="Calibri" w:hAnsi="Calibri" w:cs="Calibri"/>
                <w:sz w:val="18"/>
              </w:rPr>
              <w:t xml:space="preserve">09 </w:t>
            </w:r>
          </w:p>
        </w:tc>
        <w:tc>
          <w:tcPr>
            <w:tcW w:w="2967" w:type="dxa"/>
            <w:tcBorders>
              <w:top w:val="single" w:sz="4" w:space="0" w:color="000000"/>
              <w:left w:val="single" w:sz="4" w:space="0" w:color="000000"/>
              <w:bottom w:val="single" w:sz="4" w:space="0" w:color="000000"/>
              <w:right w:val="single" w:sz="4" w:space="0" w:color="000000"/>
            </w:tcBorders>
          </w:tcPr>
          <w:p w14:paraId="5B3413FF" w14:textId="77777777" w:rsidR="00CF2E34" w:rsidRDefault="000B4ABC">
            <w:pPr>
              <w:spacing w:after="0" w:line="259" w:lineRule="auto"/>
              <w:ind w:left="2" w:right="0" w:firstLine="0"/>
              <w:jc w:val="left"/>
            </w:pPr>
            <w:r>
              <w:rPr>
                <w:rFonts w:ascii="Calibri" w:eastAsia="Calibri" w:hAnsi="Calibri" w:cs="Calibri"/>
                <w:sz w:val="18"/>
              </w:rPr>
              <w:t xml:space="preserve">Ejecutivo </w:t>
            </w:r>
          </w:p>
        </w:tc>
        <w:tc>
          <w:tcPr>
            <w:tcW w:w="1135" w:type="dxa"/>
            <w:tcBorders>
              <w:top w:val="single" w:sz="4" w:space="0" w:color="000000"/>
              <w:left w:val="single" w:sz="4" w:space="0" w:color="000000"/>
              <w:bottom w:val="single" w:sz="4" w:space="0" w:color="000000"/>
              <w:right w:val="single" w:sz="4" w:space="0" w:color="000000"/>
            </w:tcBorders>
          </w:tcPr>
          <w:p w14:paraId="77F00F99" w14:textId="77777777" w:rsidR="00CF2E34" w:rsidRDefault="000B4ABC">
            <w:pPr>
              <w:spacing w:after="0" w:line="259" w:lineRule="auto"/>
              <w:ind w:left="0" w:right="43" w:firstLine="0"/>
              <w:jc w:val="center"/>
            </w:pPr>
            <w:r>
              <w:rPr>
                <w:rFonts w:ascii="Calibri" w:eastAsia="Calibri" w:hAnsi="Calibri" w:cs="Calibri"/>
                <w:sz w:val="18"/>
              </w:rPr>
              <w:t xml:space="preserve">Global </w:t>
            </w:r>
          </w:p>
        </w:tc>
        <w:tc>
          <w:tcPr>
            <w:tcW w:w="1134" w:type="dxa"/>
            <w:tcBorders>
              <w:top w:val="single" w:sz="4" w:space="0" w:color="000000"/>
              <w:left w:val="single" w:sz="4" w:space="0" w:color="000000"/>
              <w:bottom w:val="single" w:sz="4" w:space="0" w:color="000000"/>
              <w:right w:val="single" w:sz="4" w:space="0" w:color="000000"/>
            </w:tcBorders>
          </w:tcPr>
          <w:p w14:paraId="4F936B59" w14:textId="77777777" w:rsidR="00CF2E34" w:rsidRDefault="000B4ABC">
            <w:pPr>
              <w:spacing w:after="0" w:line="259" w:lineRule="auto"/>
              <w:ind w:left="0" w:right="42" w:firstLine="0"/>
              <w:jc w:val="right"/>
            </w:pPr>
            <w:r>
              <w:rPr>
                <w:rFonts w:ascii="Calibri" w:eastAsia="Calibri" w:hAnsi="Calibri" w:cs="Calibri"/>
                <w:sz w:val="18"/>
              </w:rPr>
              <w:t xml:space="preserve">486,036 </w:t>
            </w:r>
          </w:p>
        </w:tc>
        <w:tc>
          <w:tcPr>
            <w:tcW w:w="991" w:type="dxa"/>
            <w:tcBorders>
              <w:top w:val="single" w:sz="4" w:space="0" w:color="000000"/>
              <w:left w:val="single" w:sz="4" w:space="0" w:color="000000"/>
              <w:bottom w:val="single" w:sz="4" w:space="0" w:color="000000"/>
              <w:right w:val="single" w:sz="4" w:space="0" w:color="000000"/>
            </w:tcBorders>
          </w:tcPr>
          <w:p w14:paraId="658A1E74" w14:textId="77777777" w:rsidR="00CF2E34" w:rsidRDefault="000B4ABC">
            <w:pPr>
              <w:spacing w:after="0" w:line="259" w:lineRule="auto"/>
              <w:ind w:left="0" w:right="39" w:firstLine="0"/>
              <w:jc w:val="center"/>
            </w:pPr>
            <w:r>
              <w:rPr>
                <w:rFonts w:ascii="Calibri" w:eastAsia="Calibri" w:hAnsi="Calibri" w:cs="Calibri"/>
                <w:sz w:val="18"/>
              </w:rPr>
              <w:t xml:space="preserve">3 </w:t>
            </w:r>
          </w:p>
        </w:tc>
        <w:tc>
          <w:tcPr>
            <w:tcW w:w="1135" w:type="dxa"/>
            <w:tcBorders>
              <w:top w:val="single" w:sz="4" w:space="0" w:color="000000"/>
              <w:left w:val="single" w:sz="4" w:space="0" w:color="000000"/>
              <w:bottom w:val="single" w:sz="4" w:space="0" w:color="000000"/>
              <w:right w:val="single" w:sz="4" w:space="0" w:color="000000"/>
            </w:tcBorders>
          </w:tcPr>
          <w:p w14:paraId="7EBF4245" w14:textId="77777777" w:rsidR="00CF2E34" w:rsidRDefault="000B4ABC">
            <w:pPr>
              <w:spacing w:after="0" w:line="259" w:lineRule="auto"/>
              <w:ind w:left="0" w:right="41" w:firstLine="0"/>
              <w:jc w:val="right"/>
            </w:pPr>
            <w:r>
              <w:rPr>
                <w:rFonts w:ascii="Calibri" w:eastAsia="Calibri" w:hAnsi="Calibri" w:cs="Calibri"/>
                <w:sz w:val="18"/>
              </w:rPr>
              <w:t xml:space="preserve">81,052 </w:t>
            </w:r>
          </w:p>
        </w:tc>
      </w:tr>
      <w:tr w:rsidR="00CF2E34" w14:paraId="20F5DE81" w14:textId="77777777">
        <w:trPr>
          <w:trHeight w:val="307"/>
        </w:trPr>
        <w:tc>
          <w:tcPr>
            <w:tcW w:w="854" w:type="dxa"/>
            <w:tcBorders>
              <w:top w:val="single" w:sz="4" w:space="0" w:color="000000"/>
              <w:left w:val="single" w:sz="4" w:space="0" w:color="000000"/>
              <w:bottom w:val="single" w:sz="4" w:space="0" w:color="000000"/>
              <w:right w:val="single" w:sz="4" w:space="0" w:color="000000"/>
            </w:tcBorders>
            <w:shd w:val="clear" w:color="auto" w:fill="D9D9D9"/>
          </w:tcPr>
          <w:p w14:paraId="5FCDD0E6" w14:textId="77777777" w:rsidR="00CF2E34" w:rsidRDefault="000B4ABC">
            <w:pPr>
              <w:spacing w:after="0" w:line="259" w:lineRule="auto"/>
              <w:ind w:left="0" w:right="42" w:firstLine="0"/>
              <w:jc w:val="center"/>
            </w:pPr>
            <w:r>
              <w:rPr>
                <w:rFonts w:ascii="Calibri" w:eastAsia="Calibri" w:hAnsi="Calibri" w:cs="Calibri"/>
                <w:sz w:val="18"/>
              </w:rPr>
              <w:t xml:space="preserve">09 </w:t>
            </w:r>
          </w:p>
        </w:tc>
        <w:tc>
          <w:tcPr>
            <w:tcW w:w="2967" w:type="dxa"/>
            <w:tcBorders>
              <w:top w:val="single" w:sz="4" w:space="0" w:color="000000"/>
              <w:left w:val="single" w:sz="4" w:space="0" w:color="000000"/>
              <w:bottom w:val="single" w:sz="4" w:space="0" w:color="000000"/>
              <w:right w:val="single" w:sz="4" w:space="0" w:color="000000"/>
            </w:tcBorders>
            <w:shd w:val="clear" w:color="auto" w:fill="D9D9D9"/>
          </w:tcPr>
          <w:p w14:paraId="75D3E4C3" w14:textId="77777777" w:rsidR="00CF2E34" w:rsidRDefault="000B4ABC">
            <w:pPr>
              <w:spacing w:after="0" w:line="259" w:lineRule="auto"/>
              <w:ind w:left="2" w:right="0" w:firstLine="0"/>
              <w:jc w:val="left"/>
            </w:pPr>
            <w:r>
              <w:rPr>
                <w:rFonts w:ascii="Calibri" w:eastAsia="Calibri" w:hAnsi="Calibri" w:cs="Calibri"/>
                <w:sz w:val="18"/>
              </w:rPr>
              <w:t xml:space="preserve">Supervisor Principal </w:t>
            </w:r>
          </w:p>
        </w:tc>
        <w:tc>
          <w:tcPr>
            <w:tcW w:w="1135" w:type="dxa"/>
            <w:tcBorders>
              <w:top w:val="single" w:sz="4" w:space="0" w:color="000000"/>
              <w:left w:val="single" w:sz="4" w:space="0" w:color="000000"/>
              <w:bottom w:val="single" w:sz="4" w:space="0" w:color="000000"/>
              <w:right w:val="single" w:sz="4" w:space="0" w:color="000000"/>
            </w:tcBorders>
            <w:shd w:val="clear" w:color="auto" w:fill="D9D9D9"/>
          </w:tcPr>
          <w:p w14:paraId="5CFC0B8B" w14:textId="77777777" w:rsidR="00CF2E34" w:rsidRDefault="000B4ABC">
            <w:pPr>
              <w:spacing w:after="0" w:line="259" w:lineRule="auto"/>
              <w:ind w:left="0" w:right="43" w:firstLine="0"/>
              <w:jc w:val="center"/>
            </w:pPr>
            <w:r>
              <w:rPr>
                <w:rFonts w:ascii="Calibri" w:eastAsia="Calibri" w:hAnsi="Calibri" w:cs="Calibri"/>
                <w:sz w:val="18"/>
              </w:rPr>
              <w:t xml:space="preserve">Global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4C53B354" w14:textId="77777777" w:rsidR="00CF2E34" w:rsidRDefault="000B4ABC">
            <w:pPr>
              <w:spacing w:after="0" w:line="259" w:lineRule="auto"/>
              <w:ind w:left="0" w:right="42" w:firstLine="0"/>
              <w:jc w:val="right"/>
            </w:pPr>
            <w:r>
              <w:rPr>
                <w:rFonts w:ascii="Calibri" w:eastAsia="Calibri" w:hAnsi="Calibri" w:cs="Calibri"/>
                <w:sz w:val="18"/>
              </w:rPr>
              <w:t xml:space="preserve">486,036 </w:t>
            </w:r>
          </w:p>
        </w:tc>
        <w:tc>
          <w:tcPr>
            <w:tcW w:w="991" w:type="dxa"/>
            <w:tcBorders>
              <w:top w:val="single" w:sz="4" w:space="0" w:color="000000"/>
              <w:left w:val="single" w:sz="4" w:space="0" w:color="000000"/>
              <w:bottom w:val="single" w:sz="4" w:space="0" w:color="000000"/>
              <w:right w:val="single" w:sz="4" w:space="0" w:color="000000"/>
            </w:tcBorders>
            <w:shd w:val="clear" w:color="auto" w:fill="D9D9D9"/>
          </w:tcPr>
          <w:p w14:paraId="42138391" w14:textId="77777777" w:rsidR="00CF2E34" w:rsidRDefault="000B4ABC">
            <w:pPr>
              <w:spacing w:after="0" w:line="259" w:lineRule="auto"/>
              <w:ind w:left="0" w:right="39" w:firstLine="0"/>
              <w:jc w:val="center"/>
            </w:pPr>
            <w:r>
              <w:rPr>
                <w:rFonts w:ascii="Calibri" w:eastAsia="Calibri" w:hAnsi="Calibri" w:cs="Calibri"/>
                <w:sz w:val="18"/>
              </w:rPr>
              <w:t xml:space="preserve">5 </w:t>
            </w:r>
          </w:p>
        </w:tc>
        <w:tc>
          <w:tcPr>
            <w:tcW w:w="1135" w:type="dxa"/>
            <w:tcBorders>
              <w:top w:val="single" w:sz="4" w:space="0" w:color="000000"/>
              <w:left w:val="single" w:sz="4" w:space="0" w:color="000000"/>
              <w:bottom w:val="single" w:sz="4" w:space="0" w:color="000000"/>
              <w:right w:val="single" w:sz="4" w:space="0" w:color="000000"/>
            </w:tcBorders>
            <w:shd w:val="clear" w:color="auto" w:fill="D9D9D9"/>
          </w:tcPr>
          <w:p w14:paraId="01AB3AA8" w14:textId="77777777" w:rsidR="00CF2E34" w:rsidRDefault="000B4ABC">
            <w:pPr>
              <w:spacing w:after="0" w:line="259" w:lineRule="auto"/>
              <w:ind w:left="0" w:right="41" w:firstLine="0"/>
              <w:jc w:val="right"/>
            </w:pPr>
            <w:r>
              <w:rPr>
                <w:rFonts w:ascii="Calibri" w:eastAsia="Calibri" w:hAnsi="Calibri" w:cs="Calibri"/>
                <w:sz w:val="18"/>
              </w:rPr>
              <w:t xml:space="preserve">135,086 </w:t>
            </w:r>
          </w:p>
        </w:tc>
      </w:tr>
      <w:tr w:rsidR="00CF2E34" w14:paraId="103C11E2" w14:textId="77777777">
        <w:trPr>
          <w:trHeight w:val="312"/>
        </w:trPr>
        <w:tc>
          <w:tcPr>
            <w:tcW w:w="854" w:type="dxa"/>
            <w:tcBorders>
              <w:top w:val="single" w:sz="4" w:space="0" w:color="000000"/>
              <w:left w:val="single" w:sz="4" w:space="0" w:color="000000"/>
              <w:bottom w:val="single" w:sz="4" w:space="0" w:color="000000"/>
              <w:right w:val="single" w:sz="4" w:space="0" w:color="000000"/>
            </w:tcBorders>
          </w:tcPr>
          <w:p w14:paraId="1365B96F" w14:textId="77777777" w:rsidR="00CF2E34" w:rsidRDefault="000B4ABC">
            <w:pPr>
              <w:spacing w:after="0" w:line="259" w:lineRule="auto"/>
              <w:ind w:left="0" w:right="42" w:firstLine="0"/>
              <w:jc w:val="center"/>
            </w:pPr>
            <w:r>
              <w:rPr>
                <w:rFonts w:ascii="Calibri" w:eastAsia="Calibri" w:hAnsi="Calibri" w:cs="Calibri"/>
                <w:sz w:val="18"/>
              </w:rPr>
              <w:t xml:space="preserve">10 </w:t>
            </w:r>
          </w:p>
        </w:tc>
        <w:tc>
          <w:tcPr>
            <w:tcW w:w="2967" w:type="dxa"/>
            <w:tcBorders>
              <w:top w:val="single" w:sz="4" w:space="0" w:color="000000"/>
              <w:left w:val="single" w:sz="4" w:space="0" w:color="000000"/>
              <w:bottom w:val="single" w:sz="4" w:space="0" w:color="000000"/>
              <w:right w:val="single" w:sz="4" w:space="0" w:color="000000"/>
            </w:tcBorders>
          </w:tcPr>
          <w:p w14:paraId="40879524" w14:textId="77777777" w:rsidR="00CF2E34" w:rsidRDefault="000B4ABC">
            <w:pPr>
              <w:spacing w:after="0" w:line="259" w:lineRule="auto"/>
              <w:ind w:left="2" w:right="0" w:firstLine="0"/>
              <w:jc w:val="left"/>
            </w:pPr>
            <w:r>
              <w:rPr>
                <w:rFonts w:ascii="Calibri" w:eastAsia="Calibri" w:hAnsi="Calibri" w:cs="Calibri"/>
                <w:sz w:val="18"/>
              </w:rPr>
              <w:t xml:space="preserve">Director de Departamento </w:t>
            </w:r>
          </w:p>
        </w:tc>
        <w:tc>
          <w:tcPr>
            <w:tcW w:w="1135" w:type="dxa"/>
            <w:tcBorders>
              <w:top w:val="single" w:sz="4" w:space="0" w:color="000000"/>
              <w:left w:val="single" w:sz="4" w:space="0" w:color="000000"/>
              <w:bottom w:val="single" w:sz="4" w:space="0" w:color="000000"/>
              <w:right w:val="single" w:sz="4" w:space="0" w:color="000000"/>
            </w:tcBorders>
          </w:tcPr>
          <w:p w14:paraId="2C715A4D" w14:textId="77777777" w:rsidR="00CF2E34" w:rsidRDefault="000B4ABC">
            <w:pPr>
              <w:spacing w:after="0" w:line="259" w:lineRule="auto"/>
              <w:ind w:left="0" w:right="43" w:firstLine="0"/>
              <w:jc w:val="center"/>
            </w:pPr>
            <w:r>
              <w:rPr>
                <w:rFonts w:ascii="Calibri" w:eastAsia="Calibri" w:hAnsi="Calibri" w:cs="Calibri"/>
                <w:sz w:val="18"/>
              </w:rPr>
              <w:t xml:space="preserve">Global </w:t>
            </w:r>
          </w:p>
        </w:tc>
        <w:tc>
          <w:tcPr>
            <w:tcW w:w="1134" w:type="dxa"/>
            <w:tcBorders>
              <w:top w:val="single" w:sz="4" w:space="0" w:color="000000"/>
              <w:left w:val="single" w:sz="4" w:space="0" w:color="000000"/>
              <w:bottom w:val="single" w:sz="4" w:space="0" w:color="000000"/>
              <w:right w:val="single" w:sz="4" w:space="0" w:color="000000"/>
            </w:tcBorders>
          </w:tcPr>
          <w:p w14:paraId="13A1F5BF" w14:textId="77777777" w:rsidR="00CF2E34" w:rsidRDefault="000B4ABC">
            <w:pPr>
              <w:spacing w:after="0" w:line="259" w:lineRule="auto"/>
              <w:ind w:left="0" w:right="42" w:firstLine="0"/>
              <w:jc w:val="right"/>
            </w:pPr>
            <w:r>
              <w:rPr>
                <w:rFonts w:ascii="Calibri" w:eastAsia="Calibri" w:hAnsi="Calibri" w:cs="Calibri"/>
                <w:sz w:val="18"/>
              </w:rPr>
              <w:t xml:space="preserve">918,231 </w:t>
            </w:r>
          </w:p>
        </w:tc>
        <w:tc>
          <w:tcPr>
            <w:tcW w:w="991" w:type="dxa"/>
            <w:tcBorders>
              <w:top w:val="single" w:sz="4" w:space="0" w:color="000000"/>
              <w:left w:val="single" w:sz="4" w:space="0" w:color="000000"/>
              <w:bottom w:val="single" w:sz="4" w:space="0" w:color="000000"/>
              <w:right w:val="single" w:sz="4" w:space="0" w:color="000000"/>
            </w:tcBorders>
          </w:tcPr>
          <w:p w14:paraId="475D5596" w14:textId="77777777" w:rsidR="00CF2E34" w:rsidRDefault="000B4ABC">
            <w:pPr>
              <w:spacing w:after="0" w:line="259" w:lineRule="auto"/>
              <w:ind w:left="0" w:right="39" w:firstLine="0"/>
              <w:jc w:val="center"/>
            </w:pPr>
            <w:r>
              <w:rPr>
                <w:rFonts w:ascii="Calibri" w:eastAsia="Calibri" w:hAnsi="Calibri" w:cs="Calibri"/>
                <w:sz w:val="18"/>
              </w:rPr>
              <w:t xml:space="preserve">2 </w:t>
            </w:r>
          </w:p>
        </w:tc>
        <w:tc>
          <w:tcPr>
            <w:tcW w:w="1135" w:type="dxa"/>
            <w:tcBorders>
              <w:top w:val="single" w:sz="4" w:space="0" w:color="000000"/>
              <w:left w:val="single" w:sz="4" w:space="0" w:color="000000"/>
              <w:bottom w:val="single" w:sz="4" w:space="0" w:color="000000"/>
              <w:right w:val="single" w:sz="4" w:space="0" w:color="000000"/>
            </w:tcBorders>
          </w:tcPr>
          <w:p w14:paraId="62A933FB" w14:textId="77777777" w:rsidR="00CF2E34" w:rsidRDefault="000B4ABC">
            <w:pPr>
              <w:spacing w:after="0" w:line="259" w:lineRule="auto"/>
              <w:ind w:left="0" w:right="41" w:firstLine="0"/>
              <w:jc w:val="right"/>
            </w:pPr>
            <w:r>
              <w:rPr>
                <w:rFonts w:ascii="Calibri" w:eastAsia="Calibri" w:hAnsi="Calibri" w:cs="Calibri"/>
                <w:sz w:val="18"/>
              </w:rPr>
              <w:t xml:space="preserve">100,755 </w:t>
            </w:r>
          </w:p>
        </w:tc>
      </w:tr>
      <w:tr w:rsidR="00CF2E34" w14:paraId="6BBB8D42" w14:textId="77777777">
        <w:trPr>
          <w:trHeight w:val="307"/>
        </w:trPr>
        <w:tc>
          <w:tcPr>
            <w:tcW w:w="854" w:type="dxa"/>
            <w:tcBorders>
              <w:top w:val="single" w:sz="4" w:space="0" w:color="000000"/>
              <w:left w:val="single" w:sz="4" w:space="0" w:color="000000"/>
              <w:bottom w:val="single" w:sz="4" w:space="0" w:color="000000"/>
              <w:right w:val="single" w:sz="4" w:space="0" w:color="000000"/>
            </w:tcBorders>
            <w:shd w:val="clear" w:color="auto" w:fill="D9D9D9"/>
          </w:tcPr>
          <w:p w14:paraId="6B86BB94" w14:textId="77777777" w:rsidR="00CF2E34" w:rsidRDefault="000B4ABC">
            <w:pPr>
              <w:spacing w:after="0" w:line="259" w:lineRule="auto"/>
              <w:ind w:left="0" w:right="42" w:firstLine="0"/>
              <w:jc w:val="center"/>
            </w:pPr>
            <w:r>
              <w:rPr>
                <w:rFonts w:ascii="Calibri" w:eastAsia="Calibri" w:hAnsi="Calibri" w:cs="Calibri"/>
                <w:sz w:val="18"/>
              </w:rPr>
              <w:lastRenderedPageBreak/>
              <w:t xml:space="preserve">10 </w:t>
            </w:r>
          </w:p>
        </w:tc>
        <w:tc>
          <w:tcPr>
            <w:tcW w:w="2967" w:type="dxa"/>
            <w:tcBorders>
              <w:top w:val="single" w:sz="4" w:space="0" w:color="000000"/>
              <w:left w:val="single" w:sz="4" w:space="0" w:color="000000"/>
              <w:bottom w:val="single" w:sz="4" w:space="0" w:color="000000"/>
              <w:right w:val="single" w:sz="4" w:space="0" w:color="000000"/>
            </w:tcBorders>
            <w:shd w:val="clear" w:color="auto" w:fill="D9D9D9"/>
          </w:tcPr>
          <w:p w14:paraId="2AD70A9D" w14:textId="77777777" w:rsidR="00CF2E34" w:rsidRDefault="000B4ABC">
            <w:pPr>
              <w:spacing w:after="0" w:line="259" w:lineRule="auto"/>
              <w:ind w:left="2" w:right="0" w:firstLine="0"/>
              <w:jc w:val="left"/>
            </w:pPr>
            <w:r>
              <w:rPr>
                <w:rFonts w:ascii="Calibri" w:eastAsia="Calibri" w:hAnsi="Calibri" w:cs="Calibri"/>
                <w:sz w:val="18"/>
              </w:rPr>
              <w:t xml:space="preserve">Líder de Supervisión </w:t>
            </w:r>
          </w:p>
        </w:tc>
        <w:tc>
          <w:tcPr>
            <w:tcW w:w="1135" w:type="dxa"/>
            <w:tcBorders>
              <w:top w:val="single" w:sz="4" w:space="0" w:color="000000"/>
              <w:left w:val="single" w:sz="4" w:space="0" w:color="000000"/>
              <w:bottom w:val="single" w:sz="4" w:space="0" w:color="000000"/>
              <w:right w:val="single" w:sz="4" w:space="0" w:color="000000"/>
            </w:tcBorders>
            <w:shd w:val="clear" w:color="auto" w:fill="D9D9D9"/>
          </w:tcPr>
          <w:p w14:paraId="16BEE79A" w14:textId="77777777" w:rsidR="00CF2E34" w:rsidRDefault="000B4ABC">
            <w:pPr>
              <w:spacing w:after="0" w:line="259" w:lineRule="auto"/>
              <w:ind w:left="0" w:right="43" w:firstLine="0"/>
              <w:jc w:val="center"/>
            </w:pPr>
            <w:r>
              <w:rPr>
                <w:rFonts w:ascii="Calibri" w:eastAsia="Calibri" w:hAnsi="Calibri" w:cs="Calibri"/>
                <w:sz w:val="18"/>
              </w:rPr>
              <w:t xml:space="preserve">Global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34C7CC1F" w14:textId="77777777" w:rsidR="00CF2E34" w:rsidRDefault="000B4ABC">
            <w:pPr>
              <w:spacing w:after="0" w:line="259" w:lineRule="auto"/>
              <w:ind w:left="0" w:right="42" w:firstLine="0"/>
              <w:jc w:val="right"/>
            </w:pPr>
            <w:r>
              <w:rPr>
                <w:rFonts w:ascii="Calibri" w:eastAsia="Calibri" w:hAnsi="Calibri" w:cs="Calibri"/>
                <w:sz w:val="18"/>
              </w:rPr>
              <w:t xml:space="preserve">918,231 </w:t>
            </w:r>
          </w:p>
        </w:tc>
        <w:tc>
          <w:tcPr>
            <w:tcW w:w="991" w:type="dxa"/>
            <w:tcBorders>
              <w:top w:val="single" w:sz="4" w:space="0" w:color="000000"/>
              <w:left w:val="single" w:sz="4" w:space="0" w:color="000000"/>
              <w:bottom w:val="single" w:sz="4" w:space="0" w:color="000000"/>
              <w:right w:val="single" w:sz="4" w:space="0" w:color="000000"/>
            </w:tcBorders>
            <w:shd w:val="clear" w:color="auto" w:fill="D9D9D9"/>
          </w:tcPr>
          <w:p w14:paraId="6FEE9E8B" w14:textId="77777777" w:rsidR="00CF2E34" w:rsidRDefault="000B4ABC">
            <w:pPr>
              <w:spacing w:after="0" w:line="259" w:lineRule="auto"/>
              <w:ind w:left="0" w:right="39" w:firstLine="0"/>
              <w:jc w:val="center"/>
            </w:pPr>
            <w:r>
              <w:rPr>
                <w:rFonts w:ascii="Calibri" w:eastAsia="Calibri" w:hAnsi="Calibri" w:cs="Calibri"/>
                <w:sz w:val="18"/>
              </w:rPr>
              <w:t xml:space="preserve">3 </w:t>
            </w:r>
          </w:p>
        </w:tc>
        <w:tc>
          <w:tcPr>
            <w:tcW w:w="1135" w:type="dxa"/>
            <w:tcBorders>
              <w:top w:val="single" w:sz="4" w:space="0" w:color="000000"/>
              <w:left w:val="single" w:sz="4" w:space="0" w:color="000000"/>
              <w:bottom w:val="single" w:sz="4" w:space="0" w:color="000000"/>
              <w:right w:val="single" w:sz="4" w:space="0" w:color="000000"/>
            </w:tcBorders>
            <w:shd w:val="clear" w:color="auto" w:fill="D9D9D9"/>
          </w:tcPr>
          <w:p w14:paraId="3045402B" w14:textId="77777777" w:rsidR="00CF2E34" w:rsidRDefault="000B4ABC">
            <w:pPr>
              <w:spacing w:after="0" w:line="259" w:lineRule="auto"/>
              <w:ind w:left="0" w:right="41" w:firstLine="0"/>
              <w:jc w:val="right"/>
            </w:pPr>
            <w:r>
              <w:rPr>
                <w:rFonts w:ascii="Calibri" w:eastAsia="Calibri" w:hAnsi="Calibri" w:cs="Calibri"/>
                <w:sz w:val="18"/>
              </w:rPr>
              <w:t xml:space="preserve">151,133 </w:t>
            </w:r>
          </w:p>
        </w:tc>
      </w:tr>
      <w:tr w:rsidR="00CF2E34" w14:paraId="4BA0C40D" w14:textId="77777777">
        <w:trPr>
          <w:trHeight w:val="313"/>
        </w:trPr>
        <w:tc>
          <w:tcPr>
            <w:tcW w:w="854" w:type="dxa"/>
            <w:tcBorders>
              <w:top w:val="single" w:sz="4" w:space="0" w:color="000000"/>
              <w:left w:val="single" w:sz="4" w:space="0" w:color="000000"/>
              <w:bottom w:val="single" w:sz="4" w:space="0" w:color="000000"/>
              <w:right w:val="single" w:sz="4" w:space="0" w:color="000000"/>
            </w:tcBorders>
          </w:tcPr>
          <w:p w14:paraId="1526FC70" w14:textId="77777777" w:rsidR="00CF2E34" w:rsidRDefault="000B4ABC">
            <w:pPr>
              <w:spacing w:after="0" w:line="259" w:lineRule="auto"/>
              <w:ind w:left="0" w:right="42" w:firstLine="0"/>
              <w:jc w:val="center"/>
            </w:pPr>
            <w:r>
              <w:rPr>
                <w:rFonts w:ascii="Calibri" w:eastAsia="Calibri" w:hAnsi="Calibri" w:cs="Calibri"/>
                <w:sz w:val="18"/>
              </w:rPr>
              <w:t xml:space="preserve">10 </w:t>
            </w:r>
          </w:p>
        </w:tc>
        <w:tc>
          <w:tcPr>
            <w:tcW w:w="2967" w:type="dxa"/>
            <w:tcBorders>
              <w:top w:val="single" w:sz="4" w:space="0" w:color="000000"/>
              <w:left w:val="single" w:sz="4" w:space="0" w:color="000000"/>
              <w:bottom w:val="single" w:sz="4" w:space="0" w:color="000000"/>
              <w:right w:val="single" w:sz="4" w:space="0" w:color="000000"/>
            </w:tcBorders>
          </w:tcPr>
          <w:p w14:paraId="13AF180D" w14:textId="77777777" w:rsidR="00CF2E34" w:rsidRDefault="000B4ABC">
            <w:pPr>
              <w:spacing w:after="0" w:line="259" w:lineRule="auto"/>
              <w:ind w:left="2" w:right="0" w:firstLine="0"/>
              <w:jc w:val="left"/>
            </w:pPr>
            <w:r>
              <w:rPr>
                <w:rFonts w:ascii="Calibri" w:eastAsia="Calibri" w:hAnsi="Calibri" w:cs="Calibri"/>
                <w:sz w:val="18"/>
              </w:rPr>
              <w:t xml:space="preserve">Profesional Gestión Bancaria 5 </w:t>
            </w:r>
          </w:p>
        </w:tc>
        <w:tc>
          <w:tcPr>
            <w:tcW w:w="1135" w:type="dxa"/>
            <w:tcBorders>
              <w:top w:val="single" w:sz="4" w:space="0" w:color="000000"/>
              <w:left w:val="single" w:sz="4" w:space="0" w:color="000000"/>
              <w:bottom w:val="single" w:sz="4" w:space="0" w:color="000000"/>
              <w:right w:val="single" w:sz="4" w:space="0" w:color="000000"/>
            </w:tcBorders>
          </w:tcPr>
          <w:p w14:paraId="3F3A6983" w14:textId="77777777" w:rsidR="00CF2E34" w:rsidRDefault="000B4ABC">
            <w:pPr>
              <w:spacing w:after="0" w:line="259" w:lineRule="auto"/>
              <w:ind w:left="0" w:right="43" w:firstLine="0"/>
              <w:jc w:val="center"/>
            </w:pPr>
            <w:r>
              <w:rPr>
                <w:rFonts w:ascii="Calibri" w:eastAsia="Calibri" w:hAnsi="Calibri" w:cs="Calibri"/>
                <w:sz w:val="18"/>
              </w:rPr>
              <w:t xml:space="preserve">Global </w:t>
            </w:r>
          </w:p>
        </w:tc>
        <w:tc>
          <w:tcPr>
            <w:tcW w:w="1134" w:type="dxa"/>
            <w:tcBorders>
              <w:top w:val="single" w:sz="4" w:space="0" w:color="000000"/>
              <w:left w:val="single" w:sz="4" w:space="0" w:color="000000"/>
              <w:bottom w:val="single" w:sz="4" w:space="0" w:color="000000"/>
              <w:right w:val="single" w:sz="4" w:space="0" w:color="000000"/>
            </w:tcBorders>
          </w:tcPr>
          <w:p w14:paraId="3EEEA8AC" w14:textId="77777777" w:rsidR="00CF2E34" w:rsidRDefault="000B4ABC">
            <w:pPr>
              <w:spacing w:after="0" w:line="259" w:lineRule="auto"/>
              <w:ind w:left="0" w:right="42" w:firstLine="0"/>
              <w:jc w:val="right"/>
            </w:pPr>
            <w:r>
              <w:rPr>
                <w:rFonts w:ascii="Calibri" w:eastAsia="Calibri" w:hAnsi="Calibri" w:cs="Calibri"/>
                <w:sz w:val="18"/>
              </w:rPr>
              <w:t xml:space="preserve">918,231 </w:t>
            </w:r>
          </w:p>
        </w:tc>
        <w:tc>
          <w:tcPr>
            <w:tcW w:w="991" w:type="dxa"/>
            <w:tcBorders>
              <w:top w:val="single" w:sz="4" w:space="0" w:color="000000"/>
              <w:left w:val="single" w:sz="4" w:space="0" w:color="000000"/>
              <w:bottom w:val="single" w:sz="4" w:space="0" w:color="000000"/>
              <w:right w:val="single" w:sz="4" w:space="0" w:color="000000"/>
            </w:tcBorders>
          </w:tcPr>
          <w:p w14:paraId="64C99F68" w14:textId="77777777" w:rsidR="00CF2E34" w:rsidRDefault="000B4ABC">
            <w:pPr>
              <w:spacing w:after="0" w:line="259" w:lineRule="auto"/>
              <w:ind w:left="0" w:right="39" w:firstLine="0"/>
              <w:jc w:val="center"/>
            </w:pPr>
            <w:r>
              <w:rPr>
                <w:rFonts w:ascii="Calibri" w:eastAsia="Calibri" w:hAnsi="Calibri" w:cs="Calibri"/>
                <w:sz w:val="18"/>
              </w:rPr>
              <w:t xml:space="preserve">1 </w:t>
            </w:r>
          </w:p>
        </w:tc>
        <w:tc>
          <w:tcPr>
            <w:tcW w:w="1135" w:type="dxa"/>
            <w:tcBorders>
              <w:top w:val="single" w:sz="4" w:space="0" w:color="000000"/>
              <w:left w:val="single" w:sz="4" w:space="0" w:color="000000"/>
              <w:bottom w:val="single" w:sz="4" w:space="0" w:color="000000"/>
              <w:right w:val="single" w:sz="4" w:space="0" w:color="000000"/>
            </w:tcBorders>
          </w:tcPr>
          <w:p w14:paraId="25F53937" w14:textId="77777777" w:rsidR="00CF2E34" w:rsidRDefault="000B4ABC">
            <w:pPr>
              <w:spacing w:after="0" w:line="259" w:lineRule="auto"/>
              <w:ind w:left="0" w:right="41" w:firstLine="0"/>
              <w:jc w:val="right"/>
            </w:pPr>
            <w:r>
              <w:rPr>
                <w:rFonts w:ascii="Calibri" w:eastAsia="Calibri" w:hAnsi="Calibri" w:cs="Calibri"/>
                <w:sz w:val="18"/>
              </w:rPr>
              <w:t xml:space="preserve">50,378 </w:t>
            </w:r>
          </w:p>
        </w:tc>
      </w:tr>
      <w:tr w:rsidR="00CF2E34" w14:paraId="6D7810D4" w14:textId="77777777">
        <w:trPr>
          <w:trHeight w:val="308"/>
        </w:trPr>
        <w:tc>
          <w:tcPr>
            <w:tcW w:w="854" w:type="dxa"/>
            <w:tcBorders>
              <w:top w:val="single" w:sz="4" w:space="0" w:color="000000"/>
              <w:left w:val="single" w:sz="4" w:space="0" w:color="000000"/>
              <w:bottom w:val="single" w:sz="4" w:space="0" w:color="000000"/>
              <w:right w:val="single" w:sz="4" w:space="0" w:color="000000"/>
            </w:tcBorders>
            <w:shd w:val="clear" w:color="auto" w:fill="D9D9D9"/>
          </w:tcPr>
          <w:p w14:paraId="718E1517" w14:textId="77777777" w:rsidR="00CF2E34" w:rsidRDefault="000B4ABC">
            <w:pPr>
              <w:spacing w:after="0" w:line="259" w:lineRule="auto"/>
              <w:ind w:left="0" w:right="42" w:firstLine="0"/>
              <w:jc w:val="center"/>
            </w:pPr>
            <w:r>
              <w:rPr>
                <w:rFonts w:ascii="Calibri" w:eastAsia="Calibri" w:hAnsi="Calibri" w:cs="Calibri"/>
                <w:sz w:val="18"/>
              </w:rPr>
              <w:t xml:space="preserve">12 </w:t>
            </w:r>
          </w:p>
        </w:tc>
        <w:tc>
          <w:tcPr>
            <w:tcW w:w="2967" w:type="dxa"/>
            <w:tcBorders>
              <w:top w:val="single" w:sz="4" w:space="0" w:color="000000"/>
              <w:left w:val="single" w:sz="4" w:space="0" w:color="000000"/>
              <w:bottom w:val="single" w:sz="4" w:space="0" w:color="000000"/>
              <w:right w:val="single" w:sz="4" w:space="0" w:color="000000"/>
            </w:tcBorders>
            <w:shd w:val="clear" w:color="auto" w:fill="D9D9D9"/>
          </w:tcPr>
          <w:p w14:paraId="72CC028C" w14:textId="77777777" w:rsidR="00CF2E34" w:rsidRDefault="000B4ABC">
            <w:pPr>
              <w:spacing w:after="0" w:line="259" w:lineRule="auto"/>
              <w:ind w:left="2" w:right="0" w:firstLine="0"/>
              <w:jc w:val="left"/>
            </w:pPr>
            <w:r>
              <w:rPr>
                <w:rFonts w:ascii="Calibri" w:eastAsia="Calibri" w:hAnsi="Calibri" w:cs="Calibri"/>
                <w:sz w:val="18"/>
              </w:rPr>
              <w:t xml:space="preserve">Director de División </w:t>
            </w:r>
          </w:p>
        </w:tc>
        <w:tc>
          <w:tcPr>
            <w:tcW w:w="1135" w:type="dxa"/>
            <w:tcBorders>
              <w:top w:val="single" w:sz="4" w:space="0" w:color="000000"/>
              <w:left w:val="single" w:sz="4" w:space="0" w:color="000000"/>
              <w:bottom w:val="single" w:sz="4" w:space="0" w:color="000000"/>
              <w:right w:val="single" w:sz="4" w:space="0" w:color="000000"/>
            </w:tcBorders>
            <w:shd w:val="clear" w:color="auto" w:fill="D9D9D9"/>
          </w:tcPr>
          <w:p w14:paraId="178AA3FB" w14:textId="77777777" w:rsidR="00CF2E34" w:rsidRDefault="000B4ABC">
            <w:pPr>
              <w:spacing w:after="0" w:line="259" w:lineRule="auto"/>
              <w:ind w:left="0" w:right="43" w:firstLine="0"/>
              <w:jc w:val="center"/>
            </w:pPr>
            <w:r>
              <w:rPr>
                <w:rFonts w:ascii="Calibri" w:eastAsia="Calibri" w:hAnsi="Calibri" w:cs="Calibri"/>
                <w:sz w:val="18"/>
              </w:rPr>
              <w:t xml:space="preserve">Global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3CC1960C" w14:textId="77777777" w:rsidR="00CF2E34" w:rsidRDefault="000B4ABC">
            <w:pPr>
              <w:spacing w:after="0" w:line="259" w:lineRule="auto"/>
              <w:ind w:left="0" w:right="42" w:firstLine="0"/>
              <w:jc w:val="right"/>
            </w:pPr>
            <w:r>
              <w:rPr>
                <w:rFonts w:ascii="Calibri" w:eastAsia="Calibri" w:hAnsi="Calibri" w:cs="Calibri"/>
                <w:sz w:val="18"/>
              </w:rPr>
              <w:t xml:space="preserve">1,366,141 </w:t>
            </w:r>
          </w:p>
        </w:tc>
        <w:tc>
          <w:tcPr>
            <w:tcW w:w="991" w:type="dxa"/>
            <w:tcBorders>
              <w:top w:val="single" w:sz="4" w:space="0" w:color="000000"/>
              <w:left w:val="single" w:sz="4" w:space="0" w:color="000000"/>
              <w:bottom w:val="single" w:sz="4" w:space="0" w:color="000000"/>
              <w:right w:val="single" w:sz="4" w:space="0" w:color="000000"/>
            </w:tcBorders>
            <w:shd w:val="clear" w:color="auto" w:fill="D9D9D9"/>
          </w:tcPr>
          <w:p w14:paraId="69A6173C" w14:textId="77777777" w:rsidR="00CF2E34" w:rsidRDefault="000B4ABC">
            <w:pPr>
              <w:spacing w:after="0" w:line="259" w:lineRule="auto"/>
              <w:ind w:left="0" w:right="39" w:firstLine="0"/>
              <w:jc w:val="center"/>
            </w:pPr>
            <w:r>
              <w:rPr>
                <w:rFonts w:ascii="Calibri" w:eastAsia="Calibri" w:hAnsi="Calibri" w:cs="Calibri"/>
                <w:sz w:val="18"/>
              </w:rPr>
              <w:t xml:space="preserve">1 </w:t>
            </w:r>
          </w:p>
        </w:tc>
        <w:tc>
          <w:tcPr>
            <w:tcW w:w="1135" w:type="dxa"/>
            <w:tcBorders>
              <w:top w:val="single" w:sz="4" w:space="0" w:color="000000"/>
              <w:left w:val="single" w:sz="4" w:space="0" w:color="000000"/>
              <w:bottom w:val="single" w:sz="4" w:space="0" w:color="000000"/>
              <w:right w:val="single" w:sz="4" w:space="0" w:color="000000"/>
            </w:tcBorders>
            <w:shd w:val="clear" w:color="auto" w:fill="D9D9D9"/>
          </w:tcPr>
          <w:p w14:paraId="23D64093" w14:textId="77777777" w:rsidR="00CF2E34" w:rsidRDefault="000B4ABC">
            <w:pPr>
              <w:spacing w:after="0" w:line="259" w:lineRule="auto"/>
              <w:ind w:left="0" w:right="41" w:firstLine="0"/>
              <w:jc w:val="right"/>
            </w:pPr>
            <w:r>
              <w:rPr>
                <w:rFonts w:ascii="Calibri" w:eastAsia="Calibri" w:hAnsi="Calibri" w:cs="Calibri"/>
                <w:sz w:val="18"/>
              </w:rPr>
              <w:t xml:space="preserve">76,865 </w:t>
            </w:r>
          </w:p>
        </w:tc>
      </w:tr>
      <w:tr w:rsidR="00CF2E34" w14:paraId="060A5E3E" w14:textId="77777777">
        <w:trPr>
          <w:trHeight w:val="312"/>
        </w:trPr>
        <w:tc>
          <w:tcPr>
            <w:tcW w:w="854" w:type="dxa"/>
            <w:tcBorders>
              <w:top w:val="single" w:sz="4" w:space="0" w:color="000000"/>
              <w:left w:val="single" w:sz="4" w:space="0" w:color="000000"/>
              <w:bottom w:val="single" w:sz="4" w:space="0" w:color="000000"/>
              <w:right w:val="single" w:sz="4" w:space="0" w:color="000000"/>
            </w:tcBorders>
          </w:tcPr>
          <w:p w14:paraId="322A9585" w14:textId="77777777" w:rsidR="00CF2E34" w:rsidRDefault="000B4ABC">
            <w:pPr>
              <w:spacing w:after="0" w:line="259" w:lineRule="auto"/>
              <w:ind w:left="0" w:right="42" w:firstLine="0"/>
              <w:jc w:val="center"/>
            </w:pPr>
            <w:r>
              <w:rPr>
                <w:rFonts w:ascii="Calibri" w:eastAsia="Calibri" w:hAnsi="Calibri" w:cs="Calibri"/>
                <w:sz w:val="18"/>
              </w:rPr>
              <w:t xml:space="preserve">12 </w:t>
            </w:r>
          </w:p>
        </w:tc>
        <w:tc>
          <w:tcPr>
            <w:tcW w:w="2967" w:type="dxa"/>
            <w:tcBorders>
              <w:top w:val="single" w:sz="4" w:space="0" w:color="000000"/>
              <w:left w:val="single" w:sz="4" w:space="0" w:color="000000"/>
              <w:bottom w:val="single" w:sz="4" w:space="0" w:color="000000"/>
              <w:right w:val="single" w:sz="4" w:space="0" w:color="000000"/>
            </w:tcBorders>
          </w:tcPr>
          <w:p w14:paraId="26B6D693" w14:textId="77777777" w:rsidR="00CF2E34" w:rsidRDefault="000B4ABC">
            <w:pPr>
              <w:spacing w:after="0" w:line="259" w:lineRule="auto"/>
              <w:ind w:left="2" w:right="0" w:firstLine="0"/>
              <w:jc w:val="left"/>
            </w:pPr>
            <w:r>
              <w:rPr>
                <w:rFonts w:ascii="Calibri" w:eastAsia="Calibri" w:hAnsi="Calibri" w:cs="Calibri"/>
                <w:sz w:val="18"/>
              </w:rPr>
              <w:t xml:space="preserve">Director de Supervisión </w:t>
            </w:r>
          </w:p>
        </w:tc>
        <w:tc>
          <w:tcPr>
            <w:tcW w:w="1135" w:type="dxa"/>
            <w:tcBorders>
              <w:top w:val="single" w:sz="4" w:space="0" w:color="000000"/>
              <w:left w:val="single" w:sz="4" w:space="0" w:color="000000"/>
              <w:bottom w:val="single" w:sz="4" w:space="0" w:color="000000"/>
              <w:right w:val="single" w:sz="4" w:space="0" w:color="000000"/>
            </w:tcBorders>
          </w:tcPr>
          <w:p w14:paraId="4F529546" w14:textId="77777777" w:rsidR="00CF2E34" w:rsidRDefault="000B4ABC">
            <w:pPr>
              <w:spacing w:after="0" w:line="259" w:lineRule="auto"/>
              <w:ind w:left="0" w:right="43" w:firstLine="0"/>
              <w:jc w:val="center"/>
            </w:pPr>
            <w:r>
              <w:rPr>
                <w:rFonts w:ascii="Calibri" w:eastAsia="Calibri" w:hAnsi="Calibri" w:cs="Calibri"/>
                <w:sz w:val="18"/>
              </w:rPr>
              <w:t xml:space="preserve">Global </w:t>
            </w:r>
          </w:p>
        </w:tc>
        <w:tc>
          <w:tcPr>
            <w:tcW w:w="1134" w:type="dxa"/>
            <w:tcBorders>
              <w:top w:val="single" w:sz="4" w:space="0" w:color="000000"/>
              <w:left w:val="single" w:sz="4" w:space="0" w:color="000000"/>
              <w:bottom w:val="single" w:sz="4" w:space="0" w:color="000000"/>
              <w:right w:val="single" w:sz="4" w:space="0" w:color="000000"/>
            </w:tcBorders>
          </w:tcPr>
          <w:p w14:paraId="2E359066" w14:textId="77777777" w:rsidR="00CF2E34" w:rsidRDefault="000B4ABC">
            <w:pPr>
              <w:spacing w:after="0" w:line="259" w:lineRule="auto"/>
              <w:ind w:left="0" w:right="42" w:firstLine="0"/>
              <w:jc w:val="right"/>
            </w:pPr>
            <w:r>
              <w:rPr>
                <w:rFonts w:ascii="Calibri" w:eastAsia="Calibri" w:hAnsi="Calibri" w:cs="Calibri"/>
                <w:sz w:val="18"/>
              </w:rPr>
              <w:t xml:space="preserve">1,366,141 </w:t>
            </w:r>
          </w:p>
        </w:tc>
        <w:tc>
          <w:tcPr>
            <w:tcW w:w="991" w:type="dxa"/>
            <w:tcBorders>
              <w:top w:val="single" w:sz="4" w:space="0" w:color="000000"/>
              <w:left w:val="single" w:sz="4" w:space="0" w:color="000000"/>
              <w:bottom w:val="single" w:sz="4" w:space="0" w:color="000000"/>
              <w:right w:val="single" w:sz="4" w:space="0" w:color="000000"/>
            </w:tcBorders>
          </w:tcPr>
          <w:p w14:paraId="57F15718" w14:textId="77777777" w:rsidR="00CF2E34" w:rsidRDefault="000B4ABC">
            <w:pPr>
              <w:spacing w:after="0" w:line="259" w:lineRule="auto"/>
              <w:ind w:left="0" w:right="39" w:firstLine="0"/>
              <w:jc w:val="center"/>
            </w:pPr>
            <w:r>
              <w:rPr>
                <w:rFonts w:ascii="Calibri" w:eastAsia="Calibri" w:hAnsi="Calibri" w:cs="Calibri"/>
                <w:sz w:val="18"/>
              </w:rPr>
              <w:t xml:space="preserve">1 </w:t>
            </w:r>
          </w:p>
        </w:tc>
        <w:tc>
          <w:tcPr>
            <w:tcW w:w="1135" w:type="dxa"/>
            <w:tcBorders>
              <w:top w:val="single" w:sz="4" w:space="0" w:color="000000"/>
              <w:left w:val="single" w:sz="4" w:space="0" w:color="000000"/>
              <w:bottom w:val="single" w:sz="4" w:space="0" w:color="000000"/>
              <w:right w:val="single" w:sz="4" w:space="0" w:color="000000"/>
            </w:tcBorders>
          </w:tcPr>
          <w:p w14:paraId="60A71CD7" w14:textId="77777777" w:rsidR="00CF2E34" w:rsidRDefault="000B4ABC">
            <w:pPr>
              <w:spacing w:after="0" w:line="259" w:lineRule="auto"/>
              <w:ind w:left="0" w:right="41" w:firstLine="0"/>
              <w:jc w:val="right"/>
            </w:pPr>
            <w:r>
              <w:rPr>
                <w:rFonts w:ascii="Calibri" w:eastAsia="Calibri" w:hAnsi="Calibri" w:cs="Calibri"/>
                <w:sz w:val="18"/>
              </w:rPr>
              <w:t xml:space="preserve">76,865 </w:t>
            </w:r>
          </w:p>
        </w:tc>
      </w:tr>
      <w:tr w:rsidR="00CF2E34" w14:paraId="1C49121E" w14:textId="77777777">
        <w:trPr>
          <w:trHeight w:val="308"/>
        </w:trPr>
        <w:tc>
          <w:tcPr>
            <w:tcW w:w="854" w:type="dxa"/>
            <w:tcBorders>
              <w:top w:val="single" w:sz="4" w:space="0" w:color="000000"/>
              <w:left w:val="single" w:sz="4" w:space="0" w:color="000000"/>
              <w:bottom w:val="single" w:sz="4" w:space="0" w:color="000000"/>
              <w:right w:val="single" w:sz="4" w:space="0" w:color="000000"/>
            </w:tcBorders>
            <w:shd w:val="clear" w:color="auto" w:fill="D9D9D9"/>
          </w:tcPr>
          <w:p w14:paraId="56CE26D8" w14:textId="77777777" w:rsidR="00CF2E34" w:rsidRDefault="000B4ABC">
            <w:pPr>
              <w:spacing w:after="0" w:line="259" w:lineRule="auto"/>
              <w:ind w:left="0" w:right="42" w:firstLine="0"/>
              <w:jc w:val="center"/>
            </w:pPr>
            <w:r>
              <w:rPr>
                <w:rFonts w:ascii="Calibri" w:eastAsia="Calibri" w:hAnsi="Calibri" w:cs="Calibri"/>
                <w:sz w:val="18"/>
              </w:rPr>
              <w:t xml:space="preserve">09 </w:t>
            </w:r>
          </w:p>
        </w:tc>
        <w:tc>
          <w:tcPr>
            <w:tcW w:w="2967" w:type="dxa"/>
            <w:tcBorders>
              <w:top w:val="single" w:sz="4" w:space="0" w:color="000000"/>
              <w:left w:val="single" w:sz="4" w:space="0" w:color="000000"/>
              <w:bottom w:val="single" w:sz="4" w:space="0" w:color="000000"/>
              <w:right w:val="single" w:sz="4" w:space="0" w:color="000000"/>
            </w:tcBorders>
            <w:shd w:val="clear" w:color="auto" w:fill="D9D9D9"/>
          </w:tcPr>
          <w:p w14:paraId="3DB520C2" w14:textId="77777777" w:rsidR="00CF2E34" w:rsidRDefault="000B4ABC">
            <w:pPr>
              <w:spacing w:after="0" w:line="259" w:lineRule="auto"/>
              <w:ind w:left="2" w:right="0" w:firstLine="0"/>
              <w:jc w:val="left"/>
            </w:pPr>
            <w:r>
              <w:rPr>
                <w:rFonts w:ascii="Calibri" w:eastAsia="Calibri" w:hAnsi="Calibri" w:cs="Calibri"/>
                <w:sz w:val="18"/>
              </w:rPr>
              <w:t xml:space="preserve">Asistente Servicios Institucionales 2 </w:t>
            </w:r>
          </w:p>
        </w:tc>
        <w:tc>
          <w:tcPr>
            <w:tcW w:w="1135" w:type="dxa"/>
            <w:tcBorders>
              <w:top w:val="single" w:sz="4" w:space="0" w:color="000000"/>
              <w:left w:val="single" w:sz="4" w:space="0" w:color="000000"/>
              <w:bottom w:val="single" w:sz="4" w:space="0" w:color="000000"/>
              <w:right w:val="single" w:sz="4" w:space="0" w:color="000000"/>
            </w:tcBorders>
            <w:shd w:val="clear" w:color="auto" w:fill="D9D9D9"/>
          </w:tcPr>
          <w:p w14:paraId="68B688B8" w14:textId="77777777" w:rsidR="00CF2E34" w:rsidRDefault="000B4ABC">
            <w:pPr>
              <w:spacing w:after="0" w:line="259" w:lineRule="auto"/>
              <w:ind w:left="0" w:right="43" w:firstLine="0"/>
              <w:jc w:val="center"/>
            </w:pPr>
            <w:r>
              <w:rPr>
                <w:rFonts w:ascii="Calibri" w:eastAsia="Calibri" w:hAnsi="Calibri" w:cs="Calibri"/>
                <w:sz w:val="18"/>
              </w:rPr>
              <w:t xml:space="preserve">Pluses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3DA7D74E" w14:textId="77777777" w:rsidR="00CF2E34" w:rsidRDefault="000B4ABC">
            <w:pPr>
              <w:spacing w:after="0" w:line="259" w:lineRule="auto"/>
              <w:ind w:left="0" w:right="42" w:firstLine="0"/>
              <w:jc w:val="right"/>
            </w:pPr>
            <w:r>
              <w:rPr>
                <w:rFonts w:ascii="Calibri" w:eastAsia="Calibri" w:hAnsi="Calibri" w:cs="Calibri"/>
                <w:sz w:val="18"/>
              </w:rPr>
              <w:t xml:space="preserve">64,608 </w:t>
            </w:r>
          </w:p>
        </w:tc>
        <w:tc>
          <w:tcPr>
            <w:tcW w:w="991" w:type="dxa"/>
            <w:tcBorders>
              <w:top w:val="single" w:sz="4" w:space="0" w:color="000000"/>
              <w:left w:val="single" w:sz="4" w:space="0" w:color="000000"/>
              <w:bottom w:val="single" w:sz="4" w:space="0" w:color="000000"/>
              <w:right w:val="single" w:sz="4" w:space="0" w:color="000000"/>
            </w:tcBorders>
            <w:shd w:val="clear" w:color="auto" w:fill="D9D9D9"/>
          </w:tcPr>
          <w:p w14:paraId="6AFBAAB8" w14:textId="77777777" w:rsidR="00CF2E34" w:rsidRDefault="000B4ABC">
            <w:pPr>
              <w:spacing w:after="0" w:line="259" w:lineRule="auto"/>
              <w:ind w:left="0" w:right="39" w:firstLine="0"/>
              <w:jc w:val="center"/>
            </w:pPr>
            <w:r>
              <w:rPr>
                <w:rFonts w:ascii="Calibri" w:eastAsia="Calibri" w:hAnsi="Calibri" w:cs="Calibri"/>
                <w:sz w:val="18"/>
              </w:rPr>
              <w:t xml:space="preserve">2 </w:t>
            </w:r>
          </w:p>
        </w:tc>
        <w:tc>
          <w:tcPr>
            <w:tcW w:w="1135" w:type="dxa"/>
            <w:tcBorders>
              <w:top w:val="single" w:sz="4" w:space="0" w:color="000000"/>
              <w:left w:val="single" w:sz="4" w:space="0" w:color="000000"/>
              <w:bottom w:val="single" w:sz="4" w:space="0" w:color="000000"/>
              <w:right w:val="single" w:sz="4" w:space="0" w:color="000000"/>
            </w:tcBorders>
            <w:shd w:val="clear" w:color="auto" w:fill="D9D9D9"/>
          </w:tcPr>
          <w:p w14:paraId="53D13773" w14:textId="77777777" w:rsidR="00CF2E34" w:rsidRDefault="000B4ABC">
            <w:pPr>
              <w:spacing w:after="0" w:line="259" w:lineRule="auto"/>
              <w:ind w:left="0" w:right="41" w:firstLine="0"/>
              <w:jc w:val="right"/>
            </w:pPr>
            <w:r>
              <w:rPr>
                <w:rFonts w:ascii="Calibri" w:eastAsia="Calibri" w:hAnsi="Calibri" w:cs="Calibri"/>
                <w:sz w:val="18"/>
              </w:rPr>
              <w:t xml:space="preserve">6,778 </w:t>
            </w:r>
          </w:p>
        </w:tc>
      </w:tr>
      <w:tr w:rsidR="00CF2E34" w14:paraId="3248CED4" w14:textId="77777777">
        <w:trPr>
          <w:trHeight w:val="312"/>
        </w:trPr>
        <w:tc>
          <w:tcPr>
            <w:tcW w:w="854" w:type="dxa"/>
            <w:tcBorders>
              <w:top w:val="single" w:sz="4" w:space="0" w:color="000000"/>
              <w:left w:val="single" w:sz="4" w:space="0" w:color="000000"/>
              <w:bottom w:val="single" w:sz="4" w:space="0" w:color="000000"/>
              <w:right w:val="single" w:sz="4" w:space="0" w:color="000000"/>
            </w:tcBorders>
          </w:tcPr>
          <w:p w14:paraId="3A48CC7C" w14:textId="77777777" w:rsidR="00CF2E34" w:rsidRDefault="000B4ABC">
            <w:pPr>
              <w:spacing w:after="0" w:line="259" w:lineRule="auto"/>
              <w:ind w:left="0" w:right="42" w:firstLine="0"/>
              <w:jc w:val="center"/>
            </w:pPr>
            <w:r>
              <w:rPr>
                <w:rFonts w:ascii="Calibri" w:eastAsia="Calibri" w:hAnsi="Calibri" w:cs="Calibri"/>
                <w:sz w:val="18"/>
              </w:rPr>
              <w:t xml:space="preserve">22 </w:t>
            </w:r>
          </w:p>
        </w:tc>
        <w:tc>
          <w:tcPr>
            <w:tcW w:w="2967" w:type="dxa"/>
            <w:tcBorders>
              <w:top w:val="single" w:sz="4" w:space="0" w:color="000000"/>
              <w:left w:val="single" w:sz="4" w:space="0" w:color="000000"/>
              <w:bottom w:val="single" w:sz="4" w:space="0" w:color="000000"/>
              <w:right w:val="single" w:sz="4" w:space="0" w:color="000000"/>
            </w:tcBorders>
          </w:tcPr>
          <w:p w14:paraId="15D984BF" w14:textId="77777777" w:rsidR="00CF2E34" w:rsidRDefault="000B4ABC">
            <w:pPr>
              <w:spacing w:after="0" w:line="259" w:lineRule="auto"/>
              <w:ind w:left="2" w:right="0" w:firstLine="0"/>
              <w:jc w:val="left"/>
            </w:pPr>
            <w:r>
              <w:rPr>
                <w:rFonts w:ascii="Calibri" w:eastAsia="Calibri" w:hAnsi="Calibri" w:cs="Calibri"/>
                <w:sz w:val="18"/>
              </w:rPr>
              <w:t xml:space="preserve">Supervisor 2 </w:t>
            </w:r>
          </w:p>
        </w:tc>
        <w:tc>
          <w:tcPr>
            <w:tcW w:w="1135" w:type="dxa"/>
            <w:tcBorders>
              <w:top w:val="single" w:sz="4" w:space="0" w:color="000000"/>
              <w:left w:val="single" w:sz="4" w:space="0" w:color="000000"/>
              <w:bottom w:val="single" w:sz="4" w:space="0" w:color="000000"/>
              <w:right w:val="single" w:sz="4" w:space="0" w:color="000000"/>
            </w:tcBorders>
          </w:tcPr>
          <w:p w14:paraId="54C642BE" w14:textId="77777777" w:rsidR="00CF2E34" w:rsidRDefault="000B4ABC">
            <w:pPr>
              <w:spacing w:after="0" w:line="259" w:lineRule="auto"/>
              <w:ind w:left="0" w:right="43" w:firstLine="0"/>
              <w:jc w:val="center"/>
            </w:pPr>
            <w:r>
              <w:rPr>
                <w:rFonts w:ascii="Calibri" w:eastAsia="Calibri" w:hAnsi="Calibri" w:cs="Calibri"/>
                <w:sz w:val="18"/>
              </w:rPr>
              <w:t xml:space="preserve">Pluses </w:t>
            </w:r>
          </w:p>
        </w:tc>
        <w:tc>
          <w:tcPr>
            <w:tcW w:w="1134" w:type="dxa"/>
            <w:tcBorders>
              <w:top w:val="single" w:sz="4" w:space="0" w:color="000000"/>
              <w:left w:val="single" w:sz="4" w:space="0" w:color="000000"/>
              <w:bottom w:val="single" w:sz="4" w:space="0" w:color="000000"/>
              <w:right w:val="single" w:sz="4" w:space="0" w:color="000000"/>
            </w:tcBorders>
          </w:tcPr>
          <w:p w14:paraId="54FB4512" w14:textId="77777777" w:rsidR="00CF2E34" w:rsidRDefault="000B4ABC">
            <w:pPr>
              <w:spacing w:after="0" w:line="259" w:lineRule="auto"/>
              <w:ind w:left="0" w:right="42" w:firstLine="0"/>
              <w:jc w:val="right"/>
            </w:pPr>
            <w:r>
              <w:rPr>
                <w:rFonts w:ascii="Calibri" w:eastAsia="Calibri" w:hAnsi="Calibri" w:cs="Calibri"/>
                <w:sz w:val="18"/>
              </w:rPr>
              <w:t xml:space="preserve">157,387 </w:t>
            </w:r>
          </w:p>
        </w:tc>
        <w:tc>
          <w:tcPr>
            <w:tcW w:w="991" w:type="dxa"/>
            <w:tcBorders>
              <w:top w:val="single" w:sz="4" w:space="0" w:color="000000"/>
              <w:left w:val="single" w:sz="4" w:space="0" w:color="000000"/>
              <w:bottom w:val="single" w:sz="4" w:space="0" w:color="000000"/>
              <w:right w:val="single" w:sz="4" w:space="0" w:color="000000"/>
            </w:tcBorders>
          </w:tcPr>
          <w:p w14:paraId="46959968" w14:textId="77777777" w:rsidR="00CF2E34" w:rsidRDefault="000B4ABC">
            <w:pPr>
              <w:spacing w:after="0" w:line="259" w:lineRule="auto"/>
              <w:ind w:left="0" w:right="39" w:firstLine="0"/>
              <w:jc w:val="center"/>
            </w:pPr>
            <w:r>
              <w:rPr>
                <w:rFonts w:ascii="Calibri" w:eastAsia="Calibri" w:hAnsi="Calibri" w:cs="Calibri"/>
                <w:sz w:val="18"/>
              </w:rPr>
              <w:t xml:space="preserve">2 </w:t>
            </w:r>
          </w:p>
        </w:tc>
        <w:tc>
          <w:tcPr>
            <w:tcW w:w="1135" w:type="dxa"/>
            <w:tcBorders>
              <w:top w:val="single" w:sz="4" w:space="0" w:color="000000"/>
              <w:left w:val="single" w:sz="4" w:space="0" w:color="000000"/>
              <w:bottom w:val="single" w:sz="4" w:space="0" w:color="000000"/>
              <w:right w:val="single" w:sz="4" w:space="0" w:color="000000"/>
            </w:tcBorders>
          </w:tcPr>
          <w:p w14:paraId="742B0AC3" w14:textId="77777777" w:rsidR="00CF2E34" w:rsidRDefault="000B4ABC">
            <w:pPr>
              <w:spacing w:after="0" w:line="259" w:lineRule="auto"/>
              <w:ind w:left="0" w:right="41" w:firstLine="0"/>
              <w:jc w:val="right"/>
            </w:pPr>
            <w:r>
              <w:rPr>
                <w:rFonts w:ascii="Calibri" w:eastAsia="Calibri" w:hAnsi="Calibri" w:cs="Calibri"/>
                <w:sz w:val="18"/>
              </w:rPr>
              <w:t xml:space="preserve">16,705 </w:t>
            </w:r>
          </w:p>
        </w:tc>
      </w:tr>
      <w:tr w:rsidR="00CF2E34" w14:paraId="73076FFD" w14:textId="77777777">
        <w:trPr>
          <w:trHeight w:val="307"/>
        </w:trPr>
        <w:tc>
          <w:tcPr>
            <w:tcW w:w="854" w:type="dxa"/>
            <w:tcBorders>
              <w:top w:val="single" w:sz="4" w:space="0" w:color="000000"/>
              <w:left w:val="single" w:sz="4" w:space="0" w:color="000000"/>
              <w:bottom w:val="single" w:sz="4" w:space="0" w:color="000000"/>
              <w:right w:val="single" w:sz="4" w:space="0" w:color="000000"/>
            </w:tcBorders>
            <w:shd w:val="clear" w:color="auto" w:fill="D9D9D9"/>
          </w:tcPr>
          <w:p w14:paraId="2E337BC0" w14:textId="77777777" w:rsidR="00CF2E34" w:rsidRDefault="000B4ABC">
            <w:pPr>
              <w:spacing w:after="0" w:line="259" w:lineRule="auto"/>
              <w:ind w:left="0" w:right="42" w:firstLine="0"/>
              <w:jc w:val="center"/>
            </w:pPr>
            <w:r>
              <w:rPr>
                <w:rFonts w:ascii="Calibri" w:eastAsia="Calibri" w:hAnsi="Calibri" w:cs="Calibri"/>
                <w:sz w:val="18"/>
              </w:rPr>
              <w:t xml:space="preserve">25 </w:t>
            </w:r>
          </w:p>
        </w:tc>
        <w:tc>
          <w:tcPr>
            <w:tcW w:w="2967" w:type="dxa"/>
            <w:tcBorders>
              <w:top w:val="single" w:sz="4" w:space="0" w:color="000000"/>
              <w:left w:val="single" w:sz="4" w:space="0" w:color="000000"/>
              <w:bottom w:val="single" w:sz="4" w:space="0" w:color="000000"/>
              <w:right w:val="single" w:sz="4" w:space="0" w:color="000000"/>
            </w:tcBorders>
            <w:shd w:val="clear" w:color="auto" w:fill="D9D9D9"/>
          </w:tcPr>
          <w:p w14:paraId="081F3B56" w14:textId="77777777" w:rsidR="00CF2E34" w:rsidRDefault="000B4ABC">
            <w:pPr>
              <w:spacing w:after="0" w:line="259" w:lineRule="auto"/>
              <w:ind w:left="2" w:right="0" w:firstLine="0"/>
              <w:jc w:val="left"/>
            </w:pPr>
            <w:r>
              <w:rPr>
                <w:rFonts w:ascii="Calibri" w:eastAsia="Calibri" w:hAnsi="Calibri" w:cs="Calibri"/>
                <w:sz w:val="18"/>
              </w:rPr>
              <w:t xml:space="preserve">Supervisor Principal </w:t>
            </w:r>
          </w:p>
        </w:tc>
        <w:tc>
          <w:tcPr>
            <w:tcW w:w="1135" w:type="dxa"/>
            <w:tcBorders>
              <w:top w:val="single" w:sz="4" w:space="0" w:color="000000"/>
              <w:left w:val="single" w:sz="4" w:space="0" w:color="000000"/>
              <w:bottom w:val="single" w:sz="4" w:space="0" w:color="000000"/>
              <w:right w:val="single" w:sz="4" w:space="0" w:color="000000"/>
            </w:tcBorders>
            <w:shd w:val="clear" w:color="auto" w:fill="D9D9D9"/>
          </w:tcPr>
          <w:p w14:paraId="313409C4" w14:textId="77777777" w:rsidR="00CF2E34" w:rsidRDefault="000B4ABC">
            <w:pPr>
              <w:spacing w:after="0" w:line="259" w:lineRule="auto"/>
              <w:ind w:left="0" w:right="43" w:firstLine="0"/>
              <w:jc w:val="center"/>
            </w:pPr>
            <w:r>
              <w:rPr>
                <w:rFonts w:ascii="Calibri" w:eastAsia="Calibri" w:hAnsi="Calibri" w:cs="Calibri"/>
                <w:sz w:val="18"/>
              </w:rPr>
              <w:t xml:space="preserve">Pluses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34676E88" w14:textId="77777777" w:rsidR="00CF2E34" w:rsidRDefault="000B4ABC">
            <w:pPr>
              <w:spacing w:after="0" w:line="259" w:lineRule="auto"/>
              <w:ind w:left="0" w:right="42" w:firstLine="0"/>
              <w:jc w:val="right"/>
            </w:pPr>
            <w:r>
              <w:rPr>
                <w:rFonts w:ascii="Calibri" w:eastAsia="Calibri" w:hAnsi="Calibri" w:cs="Calibri"/>
                <w:sz w:val="18"/>
              </w:rPr>
              <w:t xml:space="preserve">196,020 </w:t>
            </w:r>
          </w:p>
        </w:tc>
        <w:tc>
          <w:tcPr>
            <w:tcW w:w="991" w:type="dxa"/>
            <w:tcBorders>
              <w:top w:val="single" w:sz="4" w:space="0" w:color="000000"/>
              <w:left w:val="single" w:sz="4" w:space="0" w:color="000000"/>
              <w:bottom w:val="single" w:sz="4" w:space="0" w:color="000000"/>
              <w:right w:val="single" w:sz="4" w:space="0" w:color="000000"/>
            </w:tcBorders>
            <w:shd w:val="clear" w:color="auto" w:fill="D9D9D9"/>
          </w:tcPr>
          <w:p w14:paraId="7F08386F" w14:textId="77777777" w:rsidR="00CF2E34" w:rsidRDefault="000B4ABC">
            <w:pPr>
              <w:spacing w:after="0" w:line="259" w:lineRule="auto"/>
              <w:ind w:left="0" w:right="39" w:firstLine="0"/>
              <w:jc w:val="center"/>
            </w:pPr>
            <w:r>
              <w:rPr>
                <w:rFonts w:ascii="Calibri" w:eastAsia="Calibri" w:hAnsi="Calibri" w:cs="Calibri"/>
                <w:sz w:val="18"/>
              </w:rPr>
              <w:t xml:space="preserve">3 </w:t>
            </w:r>
          </w:p>
        </w:tc>
        <w:tc>
          <w:tcPr>
            <w:tcW w:w="1135" w:type="dxa"/>
            <w:tcBorders>
              <w:top w:val="single" w:sz="4" w:space="0" w:color="000000"/>
              <w:left w:val="single" w:sz="4" w:space="0" w:color="000000"/>
              <w:bottom w:val="single" w:sz="4" w:space="0" w:color="000000"/>
              <w:right w:val="single" w:sz="4" w:space="0" w:color="000000"/>
            </w:tcBorders>
            <w:shd w:val="clear" w:color="auto" w:fill="D9D9D9"/>
          </w:tcPr>
          <w:p w14:paraId="796A0324" w14:textId="77777777" w:rsidR="00CF2E34" w:rsidRDefault="000B4ABC">
            <w:pPr>
              <w:spacing w:after="0" w:line="259" w:lineRule="auto"/>
              <w:ind w:left="0" w:right="41" w:firstLine="0"/>
              <w:jc w:val="right"/>
            </w:pPr>
            <w:r>
              <w:rPr>
                <w:rFonts w:ascii="Calibri" w:eastAsia="Calibri" w:hAnsi="Calibri" w:cs="Calibri"/>
                <w:sz w:val="18"/>
              </w:rPr>
              <w:t xml:space="preserve">30,846 </w:t>
            </w:r>
          </w:p>
        </w:tc>
      </w:tr>
      <w:tr w:rsidR="00CF2E34" w14:paraId="78F8AA5A" w14:textId="77777777">
        <w:trPr>
          <w:trHeight w:val="313"/>
        </w:trPr>
        <w:tc>
          <w:tcPr>
            <w:tcW w:w="854" w:type="dxa"/>
            <w:tcBorders>
              <w:top w:val="single" w:sz="4" w:space="0" w:color="000000"/>
              <w:left w:val="single" w:sz="4" w:space="0" w:color="000000"/>
              <w:bottom w:val="single" w:sz="4" w:space="0" w:color="000000"/>
              <w:right w:val="single" w:sz="4" w:space="0" w:color="000000"/>
            </w:tcBorders>
          </w:tcPr>
          <w:p w14:paraId="7F603D1C" w14:textId="77777777" w:rsidR="00CF2E34" w:rsidRDefault="000B4ABC">
            <w:pPr>
              <w:spacing w:after="0" w:line="259" w:lineRule="auto"/>
              <w:ind w:left="0" w:right="42" w:firstLine="0"/>
              <w:jc w:val="center"/>
            </w:pPr>
            <w:r>
              <w:rPr>
                <w:rFonts w:ascii="Calibri" w:eastAsia="Calibri" w:hAnsi="Calibri" w:cs="Calibri"/>
                <w:sz w:val="18"/>
              </w:rPr>
              <w:t xml:space="preserve">31 </w:t>
            </w:r>
          </w:p>
        </w:tc>
        <w:tc>
          <w:tcPr>
            <w:tcW w:w="2967" w:type="dxa"/>
            <w:tcBorders>
              <w:top w:val="single" w:sz="4" w:space="0" w:color="000000"/>
              <w:left w:val="single" w:sz="4" w:space="0" w:color="000000"/>
              <w:bottom w:val="single" w:sz="4" w:space="0" w:color="000000"/>
              <w:right w:val="single" w:sz="4" w:space="0" w:color="000000"/>
            </w:tcBorders>
          </w:tcPr>
          <w:p w14:paraId="2A155349" w14:textId="77777777" w:rsidR="00CF2E34" w:rsidRDefault="000B4ABC">
            <w:pPr>
              <w:spacing w:after="0" w:line="259" w:lineRule="auto"/>
              <w:ind w:left="2" w:right="0" w:firstLine="0"/>
              <w:jc w:val="left"/>
            </w:pPr>
            <w:r>
              <w:rPr>
                <w:rFonts w:ascii="Calibri" w:eastAsia="Calibri" w:hAnsi="Calibri" w:cs="Calibri"/>
                <w:sz w:val="18"/>
              </w:rPr>
              <w:t xml:space="preserve">Líder de Supervisión </w:t>
            </w:r>
          </w:p>
        </w:tc>
        <w:tc>
          <w:tcPr>
            <w:tcW w:w="1135" w:type="dxa"/>
            <w:tcBorders>
              <w:top w:val="single" w:sz="4" w:space="0" w:color="000000"/>
              <w:left w:val="single" w:sz="4" w:space="0" w:color="000000"/>
              <w:bottom w:val="single" w:sz="4" w:space="0" w:color="000000"/>
              <w:right w:val="single" w:sz="4" w:space="0" w:color="000000"/>
            </w:tcBorders>
          </w:tcPr>
          <w:p w14:paraId="0F28D198" w14:textId="77777777" w:rsidR="00CF2E34" w:rsidRDefault="000B4ABC">
            <w:pPr>
              <w:spacing w:after="0" w:line="259" w:lineRule="auto"/>
              <w:ind w:left="0" w:right="43" w:firstLine="0"/>
              <w:jc w:val="center"/>
            </w:pPr>
            <w:r>
              <w:rPr>
                <w:rFonts w:ascii="Calibri" w:eastAsia="Calibri" w:hAnsi="Calibri" w:cs="Calibri"/>
                <w:sz w:val="18"/>
              </w:rPr>
              <w:t xml:space="preserve">Pluses </w:t>
            </w:r>
          </w:p>
        </w:tc>
        <w:tc>
          <w:tcPr>
            <w:tcW w:w="1134" w:type="dxa"/>
            <w:tcBorders>
              <w:top w:val="single" w:sz="4" w:space="0" w:color="000000"/>
              <w:left w:val="single" w:sz="4" w:space="0" w:color="000000"/>
              <w:bottom w:val="single" w:sz="4" w:space="0" w:color="000000"/>
              <w:right w:val="single" w:sz="4" w:space="0" w:color="000000"/>
            </w:tcBorders>
          </w:tcPr>
          <w:p w14:paraId="2BFD5EEE" w14:textId="77777777" w:rsidR="00CF2E34" w:rsidRDefault="000B4ABC">
            <w:pPr>
              <w:spacing w:after="0" w:line="259" w:lineRule="auto"/>
              <w:ind w:left="0" w:right="42" w:firstLine="0"/>
              <w:jc w:val="right"/>
            </w:pPr>
            <w:r>
              <w:rPr>
                <w:rFonts w:ascii="Calibri" w:eastAsia="Calibri" w:hAnsi="Calibri" w:cs="Calibri"/>
                <w:sz w:val="18"/>
              </w:rPr>
              <w:t xml:space="preserve">278,798 </w:t>
            </w:r>
          </w:p>
        </w:tc>
        <w:tc>
          <w:tcPr>
            <w:tcW w:w="991" w:type="dxa"/>
            <w:tcBorders>
              <w:top w:val="single" w:sz="4" w:space="0" w:color="000000"/>
              <w:left w:val="single" w:sz="4" w:space="0" w:color="000000"/>
              <w:bottom w:val="single" w:sz="4" w:space="0" w:color="000000"/>
              <w:right w:val="single" w:sz="4" w:space="0" w:color="000000"/>
            </w:tcBorders>
          </w:tcPr>
          <w:p w14:paraId="322F9878" w14:textId="77777777" w:rsidR="00CF2E34" w:rsidRDefault="000B4ABC">
            <w:pPr>
              <w:spacing w:after="0" w:line="259" w:lineRule="auto"/>
              <w:ind w:left="0" w:right="39" w:firstLine="0"/>
              <w:jc w:val="center"/>
            </w:pPr>
            <w:r>
              <w:rPr>
                <w:rFonts w:ascii="Calibri" w:eastAsia="Calibri" w:hAnsi="Calibri" w:cs="Calibri"/>
                <w:sz w:val="18"/>
              </w:rPr>
              <w:t xml:space="preserve">1 </w:t>
            </w:r>
          </w:p>
        </w:tc>
        <w:tc>
          <w:tcPr>
            <w:tcW w:w="1135" w:type="dxa"/>
            <w:tcBorders>
              <w:top w:val="single" w:sz="4" w:space="0" w:color="000000"/>
              <w:left w:val="single" w:sz="4" w:space="0" w:color="000000"/>
              <w:bottom w:val="single" w:sz="4" w:space="0" w:color="000000"/>
              <w:right w:val="single" w:sz="4" w:space="0" w:color="000000"/>
            </w:tcBorders>
          </w:tcPr>
          <w:p w14:paraId="66F8FC6C" w14:textId="77777777" w:rsidR="00CF2E34" w:rsidRDefault="000B4ABC">
            <w:pPr>
              <w:spacing w:after="0" w:line="259" w:lineRule="auto"/>
              <w:ind w:left="0" w:right="41" w:firstLine="0"/>
              <w:jc w:val="right"/>
            </w:pPr>
            <w:r>
              <w:rPr>
                <w:rFonts w:ascii="Calibri" w:eastAsia="Calibri" w:hAnsi="Calibri" w:cs="Calibri"/>
                <w:sz w:val="18"/>
              </w:rPr>
              <w:t xml:space="preserve">14,925 </w:t>
            </w:r>
          </w:p>
        </w:tc>
      </w:tr>
      <w:tr w:rsidR="00CF2E34" w14:paraId="6DA6784E" w14:textId="77777777">
        <w:trPr>
          <w:trHeight w:val="308"/>
        </w:trPr>
        <w:tc>
          <w:tcPr>
            <w:tcW w:w="854" w:type="dxa"/>
            <w:tcBorders>
              <w:top w:val="single" w:sz="4" w:space="0" w:color="000000"/>
              <w:left w:val="single" w:sz="4" w:space="0" w:color="000000"/>
              <w:bottom w:val="single" w:sz="4" w:space="0" w:color="000000"/>
              <w:right w:val="single" w:sz="4" w:space="0" w:color="000000"/>
            </w:tcBorders>
            <w:shd w:val="clear" w:color="auto" w:fill="D9D9D9"/>
          </w:tcPr>
          <w:p w14:paraId="76AC26D8" w14:textId="77777777" w:rsidR="00CF2E34" w:rsidRDefault="000B4ABC">
            <w:pPr>
              <w:spacing w:after="0" w:line="259" w:lineRule="auto"/>
              <w:ind w:left="0" w:right="42" w:firstLine="0"/>
              <w:jc w:val="center"/>
            </w:pPr>
            <w:r>
              <w:rPr>
                <w:rFonts w:ascii="Calibri" w:eastAsia="Calibri" w:hAnsi="Calibri" w:cs="Calibri"/>
                <w:sz w:val="18"/>
              </w:rPr>
              <w:t xml:space="preserve">36 </w:t>
            </w:r>
          </w:p>
        </w:tc>
        <w:tc>
          <w:tcPr>
            <w:tcW w:w="2967" w:type="dxa"/>
            <w:tcBorders>
              <w:top w:val="single" w:sz="4" w:space="0" w:color="000000"/>
              <w:left w:val="single" w:sz="4" w:space="0" w:color="000000"/>
              <w:bottom w:val="single" w:sz="4" w:space="0" w:color="000000"/>
              <w:right w:val="single" w:sz="4" w:space="0" w:color="000000"/>
            </w:tcBorders>
            <w:shd w:val="clear" w:color="auto" w:fill="D9D9D9"/>
          </w:tcPr>
          <w:p w14:paraId="455B18E4" w14:textId="77777777" w:rsidR="00CF2E34" w:rsidRDefault="000B4ABC">
            <w:pPr>
              <w:spacing w:after="0" w:line="259" w:lineRule="auto"/>
              <w:ind w:left="2" w:right="0" w:firstLine="0"/>
              <w:jc w:val="left"/>
            </w:pPr>
            <w:r>
              <w:rPr>
                <w:rFonts w:ascii="Calibri" w:eastAsia="Calibri" w:hAnsi="Calibri" w:cs="Calibri"/>
                <w:sz w:val="18"/>
              </w:rPr>
              <w:t xml:space="preserve">Director de División </w:t>
            </w:r>
          </w:p>
        </w:tc>
        <w:tc>
          <w:tcPr>
            <w:tcW w:w="1135" w:type="dxa"/>
            <w:tcBorders>
              <w:top w:val="single" w:sz="4" w:space="0" w:color="000000"/>
              <w:left w:val="single" w:sz="4" w:space="0" w:color="000000"/>
              <w:bottom w:val="single" w:sz="4" w:space="0" w:color="000000"/>
              <w:right w:val="single" w:sz="4" w:space="0" w:color="000000"/>
            </w:tcBorders>
            <w:shd w:val="clear" w:color="auto" w:fill="D9D9D9"/>
          </w:tcPr>
          <w:p w14:paraId="52D6B65F" w14:textId="77777777" w:rsidR="00CF2E34" w:rsidRDefault="000B4ABC">
            <w:pPr>
              <w:spacing w:after="0" w:line="259" w:lineRule="auto"/>
              <w:ind w:left="0" w:right="43" w:firstLine="0"/>
              <w:jc w:val="center"/>
            </w:pPr>
            <w:r>
              <w:rPr>
                <w:rFonts w:ascii="Calibri" w:eastAsia="Calibri" w:hAnsi="Calibri" w:cs="Calibri"/>
                <w:sz w:val="18"/>
              </w:rPr>
              <w:t xml:space="preserve">Pluses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121F48A9" w14:textId="77777777" w:rsidR="00CF2E34" w:rsidRDefault="000B4ABC">
            <w:pPr>
              <w:spacing w:after="0" w:line="259" w:lineRule="auto"/>
              <w:ind w:left="0" w:right="42" w:firstLine="0"/>
              <w:jc w:val="right"/>
            </w:pPr>
            <w:r>
              <w:rPr>
                <w:rFonts w:ascii="Calibri" w:eastAsia="Calibri" w:hAnsi="Calibri" w:cs="Calibri"/>
                <w:sz w:val="18"/>
              </w:rPr>
              <w:t xml:space="preserve">404,303 </w:t>
            </w:r>
          </w:p>
        </w:tc>
        <w:tc>
          <w:tcPr>
            <w:tcW w:w="991" w:type="dxa"/>
            <w:tcBorders>
              <w:top w:val="single" w:sz="4" w:space="0" w:color="000000"/>
              <w:left w:val="single" w:sz="4" w:space="0" w:color="000000"/>
              <w:bottom w:val="single" w:sz="4" w:space="0" w:color="000000"/>
              <w:right w:val="single" w:sz="4" w:space="0" w:color="000000"/>
            </w:tcBorders>
            <w:shd w:val="clear" w:color="auto" w:fill="D9D9D9"/>
          </w:tcPr>
          <w:p w14:paraId="55332F52" w14:textId="77777777" w:rsidR="00CF2E34" w:rsidRDefault="000B4ABC">
            <w:pPr>
              <w:spacing w:after="0" w:line="259" w:lineRule="auto"/>
              <w:ind w:left="0" w:right="39" w:firstLine="0"/>
              <w:jc w:val="center"/>
            </w:pPr>
            <w:r>
              <w:rPr>
                <w:rFonts w:ascii="Calibri" w:eastAsia="Calibri" w:hAnsi="Calibri" w:cs="Calibri"/>
                <w:sz w:val="18"/>
              </w:rPr>
              <w:t xml:space="preserve">1 </w:t>
            </w:r>
          </w:p>
        </w:tc>
        <w:tc>
          <w:tcPr>
            <w:tcW w:w="1135" w:type="dxa"/>
            <w:tcBorders>
              <w:top w:val="single" w:sz="4" w:space="0" w:color="000000"/>
              <w:left w:val="single" w:sz="4" w:space="0" w:color="000000"/>
              <w:bottom w:val="single" w:sz="4" w:space="0" w:color="000000"/>
              <w:right w:val="single" w:sz="4" w:space="0" w:color="000000"/>
            </w:tcBorders>
            <w:shd w:val="clear" w:color="auto" w:fill="D9D9D9"/>
          </w:tcPr>
          <w:p w14:paraId="27AB31E9" w14:textId="77777777" w:rsidR="00CF2E34" w:rsidRDefault="000B4ABC">
            <w:pPr>
              <w:spacing w:after="0" w:line="259" w:lineRule="auto"/>
              <w:ind w:left="0" w:right="41" w:firstLine="0"/>
              <w:jc w:val="right"/>
            </w:pPr>
            <w:r>
              <w:rPr>
                <w:rFonts w:ascii="Calibri" w:eastAsia="Calibri" w:hAnsi="Calibri" w:cs="Calibri"/>
                <w:sz w:val="18"/>
              </w:rPr>
              <w:t xml:space="preserve">21,720 </w:t>
            </w:r>
          </w:p>
        </w:tc>
      </w:tr>
      <w:tr w:rsidR="00CF2E34" w14:paraId="6770BC70" w14:textId="77777777">
        <w:trPr>
          <w:trHeight w:val="311"/>
        </w:trPr>
        <w:tc>
          <w:tcPr>
            <w:tcW w:w="854" w:type="dxa"/>
            <w:tcBorders>
              <w:top w:val="single" w:sz="4" w:space="0" w:color="000000"/>
              <w:left w:val="single" w:sz="4" w:space="0" w:color="000000"/>
              <w:bottom w:val="single" w:sz="4" w:space="0" w:color="000000"/>
              <w:right w:val="single" w:sz="4" w:space="0" w:color="000000"/>
            </w:tcBorders>
          </w:tcPr>
          <w:p w14:paraId="26623F2D" w14:textId="77777777" w:rsidR="00CF2E34" w:rsidRDefault="000B4ABC">
            <w:pPr>
              <w:spacing w:after="0" w:line="259" w:lineRule="auto"/>
              <w:ind w:left="0" w:right="42" w:firstLine="0"/>
              <w:jc w:val="center"/>
            </w:pPr>
            <w:r>
              <w:rPr>
                <w:rFonts w:ascii="Calibri" w:eastAsia="Calibri" w:hAnsi="Calibri" w:cs="Calibri"/>
                <w:sz w:val="18"/>
              </w:rPr>
              <w:t xml:space="preserve">36 </w:t>
            </w:r>
          </w:p>
        </w:tc>
        <w:tc>
          <w:tcPr>
            <w:tcW w:w="2967" w:type="dxa"/>
            <w:tcBorders>
              <w:top w:val="single" w:sz="4" w:space="0" w:color="000000"/>
              <w:left w:val="single" w:sz="4" w:space="0" w:color="000000"/>
              <w:bottom w:val="single" w:sz="4" w:space="0" w:color="000000"/>
              <w:right w:val="single" w:sz="4" w:space="0" w:color="000000"/>
            </w:tcBorders>
          </w:tcPr>
          <w:p w14:paraId="221E581F" w14:textId="77777777" w:rsidR="00CF2E34" w:rsidRDefault="000B4ABC">
            <w:pPr>
              <w:spacing w:after="0" w:line="259" w:lineRule="auto"/>
              <w:ind w:left="2" w:right="0" w:firstLine="0"/>
              <w:jc w:val="left"/>
            </w:pPr>
            <w:r>
              <w:rPr>
                <w:rFonts w:ascii="Calibri" w:eastAsia="Calibri" w:hAnsi="Calibri" w:cs="Calibri"/>
                <w:sz w:val="18"/>
              </w:rPr>
              <w:t xml:space="preserve">Director de Supervisión </w:t>
            </w:r>
          </w:p>
        </w:tc>
        <w:tc>
          <w:tcPr>
            <w:tcW w:w="1135" w:type="dxa"/>
            <w:tcBorders>
              <w:top w:val="single" w:sz="4" w:space="0" w:color="000000"/>
              <w:left w:val="single" w:sz="4" w:space="0" w:color="000000"/>
              <w:bottom w:val="single" w:sz="4" w:space="0" w:color="000000"/>
              <w:right w:val="single" w:sz="4" w:space="0" w:color="000000"/>
            </w:tcBorders>
          </w:tcPr>
          <w:p w14:paraId="01276EA3" w14:textId="77777777" w:rsidR="00CF2E34" w:rsidRDefault="000B4ABC">
            <w:pPr>
              <w:spacing w:after="0" w:line="259" w:lineRule="auto"/>
              <w:ind w:left="0" w:right="43" w:firstLine="0"/>
              <w:jc w:val="center"/>
            </w:pPr>
            <w:r>
              <w:rPr>
                <w:rFonts w:ascii="Calibri" w:eastAsia="Calibri" w:hAnsi="Calibri" w:cs="Calibri"/>
                <w:sz w:val="18"/>
              </w:rPr>
              <w:t xml:space="preserve">Pluses </w:t>
            </w:r>
          </w:p>
        </w:tc>
        <w:tc>
          <w:tcPr>
            <w:tcW w:w="1134" w:type="dxa"/>
            <w:tcBorders>
              <w:top w:val="single" w:sz="4" w:space="0" w:color="000000"/>
              <w:left w:val="single" w:sz="4" w:space="0" w:color="000000"/>
              <w:bottom w:val="single" w:sz="4" w:space="0" w:color="000000"/>
              <w:right w:val="single" w:sz="4" w:space="0" w:color="000000"/>
            </w:tcBorders>
          </w:tcPr>
          <w:p w14:paraId="60CC20BB" w14:textId="77777777" w:rsidR="00CF2E34" w:rsidRDefault="000B4ABC">
            <w:pPr>
              <w:spacing w:after="0" w:line="259" w:lineRule="auto"/>
              <w:ind w:left="0" w:right="42" w:firstLine="0"/>
              <w:jc w:val="right"/>
            </w:pPr>
            <w:r>
              <w:rPr>
                <w:rFonts w:ascii="Calibri" w:eastAsia="Calibri" w:hAnsi="Calibri" w:cs="Calibri"/>
                <w:sz w:val="18"/>
              </w:rPr>
              <w:t xml:space="preserve">404,303 </w:t>
            </w:r>
          </w:p>
        </w:tc>
        <w:tc>
          <w:tcPr>
            <w:tcW w:w="991" w:type="dxa"/>
            <w:tcBorders>
              <w:top w:val="single" w:sz="4" w:space="0" w:color="000000"/>
              <w:left w:val="single" w:sz="4" w:space="0" w:color="000000"/>
              <w:bottom w:val="single" w:sz="4" w:space="0" w:color="000000"/>
              <w:right w:val="single" w:sz="4" w:space="0" w:color="000000"/>
            </w:tcBorders>
          </w:tcPr>
          <w:p w14:paraId="121084A6" w14:textId="77777777" w:rsidR="00CF2E34" w:rsidRDefault="000B4ABC">
            <w:pPr>
              <w:spacing w:after="0" w:line="259" w:lineRule="auto"/>
              <w:ind w:left="0" w:right="39" w:firstLine="0"/>
              <w:jc w:val="center"/>
            </w:pPr>
            <w:r>
              <w:rPr>
                <w:rFonts w:ascii="Calibri" w:eastAsia="Calibri" w:hAnsi="Calibri" w:cs="Calibri"/>
                <w:sz w:val="18"/>
              </w:rPr>
              <w:t xml:space="preserve">1 </w:t>
            </w:r>
          </w:p>
        </w:tc>
        <w:tc>
          <w:tcPr>
            <w:tcW w:w="1135" w:type="dxa"/>
            <w:tcBorders>
              <w:top w:val="single" w:sz="4" w:space="0" w:color="000000"/>
              <w:left w:val="single" w:sz="4" w:space="0" w:color="000000"/>
              <w:bottom w:val="single" w:sz="4" w:space="0" w:color="000000"/>
              <w:right w:val="single" w:sz="4" w:space="0" w:color="000000"/>
            </w:tcBorders>
          </w:tcPr>
          <w:p w14:paraId="1EBD83A9" w14:textId="77777777" w:rsidR="00CF2E34" w:rsidRDefault="000B4ABC">
            <w:pPr>
              <w:spacing w:after="0" w:line="259" w:lineRule="auto"/>
              <w:ind w:left="0" w:right="41" w:firstLine="0"/>
              <w:jc w:val="right"/>
            </w:pPr>
            <w:r>
              <w:rPr>
                <w:rFonts w:ascii="Calibri" w:eastAsia="Calibri" w:hAnsi="Calibri" w:cs="Calibri"/>
                <w:sz w:val="18"/>
              </w:rPr>
              <w:t xml:space="preserve">21,720 </w:t>
            </w:r>
          </w:p>
        </w:tc>
      </w:tr>
    </w:tbl>
    <w:p w14:paraId="6AFA10EB" w14:textId="77777777" w:rsidR="00CF2E34" w:rsidRDefault="000B4ABC">
      <w:pPr>
        <w:spacing w:after="214" w:line="259" w:lineRule="auto"/>
        <w:ind w:left="435" w:right="0"/>
        <w:jc w:val="left"/>
      </w:pPr>
      <w:r>
        <w:rPr>
          <w:sz w:val="18"/>
        </w:rPr>
        <w:t>Fuente: Departamento de Planillas BCCR</w:t>
      </w:r>
      <w:r>
        <w:t xml:space="preserve"> </w:t>
      </w:r>
    </w:p>
    <w:p w14:paraId="1667E75B" w14:textId="77777777" w:rsidR="00CF2E34" w:rsidRDefault="000B4ABC">
      <w:pPr>
        <w:pStyle w:val="Ttulo1"/>
        <w:spacing w:after="216"/>
        <w:ind w:left="497" w:right="712"/>
      </w:pPr>
      <w:bookmarkStart w:id="4" w:name="_Toc89701"/>
      <w:r>
        <w:t xml:space="preserve">d) Metas trazadas para el período en análisis </w:t>
      </w:r>
      <w:bookmarkEnd w:id="4"/>
    </w:p>
    <w:p w14:paraId="2B235BC3" w14:textId="77777777" w:rsidR="00CF2E34" w:rsidRDefault="000B4ABC">
      <w:pPr>
        <w:pStyle w:val="Ttulo3"/>
        <w:tabs>
          <w:tab w:val="center" w:pos="579"/>
          <w:tab w:val="center" w:pos="3361"/>
        </w:tabs>
        <w:spacing w:after="328"/>
        <w:ind w:left="0" w:firstLine="0"/>
      </w:pPr>
      <w:bookmarkStart w:id="5" w:name="_Toc89702"/>
      <w:r>
        <w:rPr>
          <w:rFonts w:ascii="Calibri" w:eastAsia="Calibri" w:hAnsi="Calibri" w:cs="Calibri"/>
          <w:b w:val="0"/>
        </w:rPr>
        <w:tab/>
      </w:r>
      <w:r>
        <w:rPr>
          <w:b w:val="0"/>
          <w:sz w:val="28"/>
        </w:rPr>
        <w:t xml:space="preserve">i) </w:t>
      </w:r>
      <w:r>
        <w:rPr>
          <w:b w:val="0"/>
          <w:sz w:val="28"/>
        </w:rPr>
        <w:tab/>
      </w:r>
      <w:r>
        <w:rPr>
          <w:b w:val="0"/>
          <w:sz w:val="28"/>
        </w:rPr>
        <w:t xml:space="preserve">Plan Nacional de Desarrollo (PND)  </w:t>
      </w:r>
      <w:bookmarkEnd w:id="5"/>
    </w:p>
    <w:p w14:paraId="0684092E" w14:textId="77777777" w:rsidR="00CF2E34" w:rsidRDefault="000B4ABC">
      <w:pPr>
        <w:ind w:left="137" w:right="866"/>
      </w:pPr>
      <w:r>
        <w:t>El PND es un instrumento de gestión mediante el cual el Poder Ejecutivo, a través del Ministerio de Planificación y Política Económica, articula el quehacer de todo el aparato estatal, con miras a lograr que las instituc</w:t>
      </w:r>
      <w:r>
        <w:t xml:space="preserve">iones alineen sus proyectos a intereses nacionales.  </w:t>
      </w:r>
    </w:p>
    <w:p w14:paraId="1260EC2D" w14:textId="77777777" w:rsidR="00CF2E34" w:rsidRDefault="000B4ABC">
      <w:pPr>
        <w:ind w:left="137" w:right="866"/>
      </w:pPr>
      <w:r>
        <w:t>El 2019 tuvo por característica el iniciar un nuevo plan de desarrollo que respalda la gestión del señor presidente Carlos Alvarado Quesada, es decir, su horizonte de planeación es de cuatro años, en do</w:t>
      </w:r>
      <w:r>
        <w:t>nde se ha definido la participación de la Superintendencia de Pensiones en la Supervisión del Sistema Financiero Costarricense, específicamente en la implementación del modelo de supervisión basado en riesgos (SBR) que fuera diseñado en el plan estratégico</w:t>
      </w:r>
      <w:r>
        <w:t xml:space="preserve"> anterior.  </w:t>
      </w:r>
    </w:p>
    <w:p w14:paraId="2B51323F" w14:textId="77777777" w:rsidR="00CF2E34" w:rsidRDefault="000B4ABC">
      <w:pPr>
        <w:ind w:left="137" w:right="866"/>
      </w:pPr>
      <w:r>
        <w:t>La supervisión que realiza la SUPEN se hace de forma integral a cada una de las entidades supervisadas, no obstante, para la medición del grado de avance en la aplicación del nuevo modelo de supervisión, se utiliza -como instrumento ponderador</w:t>
      </w:r>
      <w:r>
        <w:t xml:space="preserve"> de cumplimiento- el monto de los activos administrados, así, es posible consolidar el porcentaje de aplicación del modelo en función de las actividades críticas y del tamaño de los activos administrados, por cada entidad.  </w:t>
      </w:r>
    </w:p>
    <w:p w14:paraId="650161B1" w14:textId="77777777" w:rsidR="00CF2E34" w:rsidRDefault="000B4ABC">
      <w:pPr>
        <w:ind w:left="137" w:right="866"/>
      </w:pPr>
      <w:r>
        <w:lastRenderedPageBreak/>
        <w:t>La meta que persigue el supervi</w:t>
      </w:r>
      <w:r>
        <w:t>sor es que al finalizar el horizonte del Plan de Desarrollo todos los activos en administración de las entidades sean analizados con los nuevos instrumentos del modelo de supervisión. Lo anterior no significa que sólo se supervisa el activo administrado, s</w:t>
      </w:r>
      <w:r>
        <w:t xml:space="preserve">ino que se supervisa la entidad integralmente. La nota reportada permite conocer el tamaño del mercado que se supervisa con base en las nuevas metodologías.  </w:t>
      </w:r>
    </w:p>
    <w:p w14:paraId="010DB618" w14:textId="77777777" w:rsidR="00CF2E34" w:rsidRDefault="000B4ABC">
      <w:pPr>
        <w:ind w:left="137" w:right="866"/>
      </w:pPr>
      <w:r>
        <w:t>Así las cosas, este año se consideró de transición, dado que se les dio a las entidades un tiempo</w:t>
      </w:r>
      <w:r>
        <w:t xml:space="preserve"> prudencial para adaptar sus políticas y procedimientos a los nuevos requerimientos, por lo tanto, no se reporta para este año avance en el indicador.  </w:t>
      </w:r>
    </w:p>
    <w:p w14:paraId="060F74B0" w14:textId="77777777" w:rsidR="00CF2E34" w:rsidRDefault="000B4ABC">
      <w:pPr>
        <w:spacing w:after="307" w:line="259" w:lineRule="auto"/>
        <w:ind w:left="142" w:right="0" w:firstLine="0"/>
        <w:jc w:val="left"/>
      </w:pPr>
      <w:r>
        <w:t xml:space="preserve"> </w:t>
      </w:r>
    </w:p>
    <w:p w14:paraId="19FC3FBC" w14:textId="77777777" w:rsidR="00CF2E34" w:rsidRDefault="000B4ABC">
      <w:pPr>
        <w:spacing w:after="0" w:line="259" w:lineRule="auto"/>
        <w:ind w:left="142" w:right="0" w:firstLine="0"/>
        <w:jc w:val="left"/>
      </w:pPr>
      <w:r>
        <w:t xml:space="preserve"> </w:t>
      </w:r>
    </w:p>
    <w:p w14:paraId="7D25CC51" w14:textId="77777777" w:rsidR="00CF2E34" w:rsidRDefault="000B4ABC">
      <w:pPr>
        <w:pStyle w:val="Ttulo3"/>
        <w:tabs>
          <w:tab w:val="center" w:pos="611"/>
          <w:tab w:val="center" w:pos="2218"/>
        </w:tabs>
        <w:spacing w:after="88"/>
        <w:ind w:left="0" w:firstLine="0"/>
      </w:pPr>
      <w:bookmarkStart w:id="6" w:name="_Toc89703"/>
      <w:r>
        <w:rPr>
          <w:rFonts w:ascii="Calibri" w:eastAsia="Calibri" w:hAnsi="Calibri" w:cs="Calibri"/>
          <w:b w:val="0"/>
        </w:rPr>
        <w:tab/>
      </w:r>
      <w:r>
        <w:rPr>
          <w:b w:val="0"/>
          <w:sz w:val="28"/>
        </w:rPr>
        <w:t xml:space="preserve">ii) </w:t>
      </w:r>
      <w:r>
        <w:rPr>
          <w:b w:val="0"/>
          <w:sz w:val="28"/>
        </w:rPr>
        <w:tab/>
        <w:t xml:space="preserve">Plan Estratégico </w:t>
      </w:r>
      <w:bookmarkEnd w:id="6"/>
    </w:p>
    <w:p w14:paraId="2E1C4920" w14:textId="77777777" w:rsidR="00CF2E34" w:rsidRDefault="000B4ABC">
      <w:pPr>
        <w:pStyle w:val="Ttulo5"/>
        <w:ind w:left="137"/>
      </w:pPr>
      <w:r>
        <w:rPr>
          <w:b w:val="0"/>
        </w:rPr>
        <w:t xml:space="preserve">Cuadro 8: </w:t>
      </w:r>
      <w:r>
        <w:t xml:space="preserve">Avance en proyectos estratégicos a diciembre 2019 </w:t>
      </w:r>
    </w:p>
    <w:tbl>
      <w:tblPr>
        <w:tblStyle w:val="TableGrid"/>
        <w:tblW w:w="9370" w:type="dxa"/>
        <w:tblInd w:w="154" w:type="dxa"/>
        <w:tblCellMar>
          <w:top w:w="43" w:type="dxa"/>
          <w:left w:w="67" w:type="dxa"/>
          <w:bottom w:w="0" w:type="dxa"/>
          <w:right w:w="32" w:type="dxa"/>
        </w:tblCellMar>
        <w:tblLook w:val="04A0" w:firstRow="1" w:lastRow="0" w:firstColumn="1" w:lastColumn="0" w:noHBand="0" w:noVBand="1"/>
      </w:tblPr>
      <w:tblGrid>
        <w:gridCol w:w="1764"/>
        <w:gridCol w:w="1225"/>
        <w:gridCol w:w="1905"/>
        <w:gridCol w:w="817"/>
        <w:gridCol w:w="1391"/>
        <w:gridCol w:w="757"/>
        <w:gridCol w:w="1511"/>
      </w:tblGrid>
      <w:tr w:rsidR="00CF2E34" w14:paraId="2AB64812" w14:textId="77777777">
        <w:trPr>
          <w:trHeight w:val="720"/>
        </w:trPr>
        <w:tc>
          <w:tcPr>
            <w:tcW w:w="1765" w:type="dxa"/>
            <w:tcBorders>
              <w:top w:val="single" w:sz="8" w:space="0" w:color="000000"/>
              <w:left w:val="single" w:sz="8" w:space="0" w:color="000000"/>
              <w:bottom w:val="single" w:sz="8" w:space="0" w:color="000000"/>
              <w:right w:val="single" w:sz="8" w:space="0" w:color="000000"/>
            </w:tcBorders>
            <w:shd w:val="clear" w:color="auto" w:fill="ACB9CA"/>
          </w:tcPr>
          <w:p w14:paraId="0E2E2CDD" w14:textId="77777777" w:rsidR="00CF2E34" w:rsidRDefault="000B4ABC">
            <w:pPr>
              <w:spacing w:after="17" w:line="259" w:lineRule="auto"/>
              <w:ind w:left="0" w:right="40" w:firstLine="0"/>
              <w:jc w:val="center"/>
            </w:pPr>
            <w:r>
              <w:rPr>
                <w:rFonts w:ascii="Calibri" w:eastAsia="Calibri" w:hAnsi="Calibri" w:cs="Calibri"/>
                <w:sz w:val="18"/>
              </w:rPr>
              <w:t xml:space="preserve">Objetivo Estratégico </w:t>
            </w:r>
          </w:p>
          <w:p w14:paraId="1C7BE4C4" w14:textId="77777777" w:rsidR="00CF2E34" w:rsidRDefault="000B4ABC">
            <w:pPr>
              <w:spacing w:after="0" w:line="259" w:lineRule="auto"/>
              <w:ind w:left="0" w:right="40" w:firstLine="0"/>
              <w:jc w:val="center"/>
            </w:pPr>
            <w:r>
              <w:rPr>
                <w:rFonts w:ascii="Calibri" w:eastAsia="Calibri" w:hAnsi="Calibri" w:cs="Calibri"/>
                <w:sz w:val="18"/>
              </w:rPr>
              <w:t xml:space="preserve">SUPEN y CONASSIF </w:t>
            </w:r>
          </w:p>
        </w:tc>
        <w:tc>
          <w:tcPr>
            <w:tcW w:w="1225" w:type="dxa"/>
            <w:tcBorders>
              <w:top w:val="single" w:sz="8" w:space="0" w:color="000000"/>
              <w:left w:val="single" w:sz="8" w:space="0" w:color="000000"/>
              <w:bottom w:val="single" w:sz="8" w:space="0" w:color="000000"/>
              <w:right w:val="single" w:sz="8" w:space="0" w:color="000000"/>
            </w:tcBorders>
            <w:shd w:val="clear" w:color="auto" w:fill="ACB9CA"/>
          </w:tcPr>
          <w:p w14:paraId="5803FBCF" w14:textId="77777777" w:rsidR="00CF2E34" w:rsidRDefault="000B4ABC">
            <w:pPr>
              <w:spacing w:after="17" w:line="259" w:lineRule="auto"/>
              <w:ind w:left="0" w:right="32" w:firstLine="0"/>
              <w:jc w:val="center"/>
            </w:pPr>
            <w:r>
              <w:rPr>
                <w:rFonts w:ascii="Calibri" w:eastAsia="Calibri" w:hAnsi="Calibri" w:cs="Calibri"/>
                <w:sz w:val="18"/>
              </w:rPr>
              <w:t xml:space="preserve">Nombre del </w:t>
            </w:r>
          </w:p>
          <w:p w14:paraId="2BE00E6A" w14:textId="77777777" w:rsidR="00CF2E34" w:rsidRDefault="000B4ABC">
            <w:pPr>
              <w:spacing w:after="0" w:line="259" w:lineRule="auto"/>
              <w:ind w:left="0" w:right="31" w:firstLine="0"/>
              <w:jc w:val="center"/>
            </w:pPr>
            <w:r>
              <w:rPr>
                <w:rFonts w:ascii="Calibri" w:eastAsia="Calibri" w:hAnsi="Calibri" w:cs="Calibri"/>
                <w:sz w:val="18"/>
              </w:rPr>
              <w:t xml:space="preserve">Proyecto </w:t>
            </w:r>
          </w:p>
        </w:tc>
        <w:tc>
          <w:tcPr>
            <w:tcW w:w="1905" w:type="dxa"/>
            <w:tcBorders>
              <w:top w:val="single" w:sz="8" w:space="0" w:color="000000"/>
              <w:left w:val="single" w:sz="8" w:space="0" w:color="000000"/>
              <w:bottom w:val="single" w:sz="8" w:space="0" w:color="000000"/>
              <w:right w:val="single" w:sz="8" w:space="0" w:color="000000"/>
            </w:tcBorders>
            <w:shd w:val="clear" w:color="auto" w:fill="ACB9CA"/>
          </w:tcPr>
          <w:p w14:paraId="4D95C6A8" w14:textId="77777777" w:rsidR="00CF2E34" w:rsidRDefault="000B4ABC">
            <w:pPr>
              <w:spacing w:after="0" w:line="259" w:lineRule="auto"/>
              <w:ind w:left="0" w:right="28" w:firstLine="0"/>
              <w:jc w:val="center"/>
            </w:pPr>
            <w:r>
              <w:rPr>
                <w:rFonts w:ascii="Calibri" w:eastAsia="Calibri" w:hAnsi="Calibri" w:cs="Calibri"/>
                <w:sz w:val="18"/>
              </w:rPr>
              <w:t xml:space="preserve">Objetivo del proyecto </w:t>
            </w:r>
          </w:p>
        </w:tc>
        <w:tc>
          <w:tcPr>
            <w:tcW w:w="817" w:type="dxa"/>
            <w:tcBorders>
              <w:top w:val="single" w:sz="8" w:space="0" w:color="000000"/>
              <w:left w:val="single" w:sz="8" w:space="0" w:color="000000"/>
              <w:bottom w:val="single" w:sz="8" w:space="0" w:color="000000"/>
              <w:right w:val="single" w:sz="8" w:space="0" w:color="000000"/>
            </w:tcBorders>
            <w:shd w:val="clear" w:color="auto" w:fill="ACB9CA"/>
          </w:tcPr>
          <w:p w14:paraId="05F3062F" w14:textId="77777777" w:rsidR="00CF2E34" w:rsidRDefault="000B4ABC">
            <w:pPr>
              <w:spacing w:after="0" w:line="259" w:lineRule="auto"/>
              <w:ind w:left="0" w:right="0" w:firstLine="0"/>
              <w:jc w:val="center"/>
            </w:pPr>
            <w:r>
              <w:rPr>
                <w:rFonts w:ascii="Calibri" w:eastAsia="Calibri" w:hAnsi="Calibri" w:cs="Calibri"/>
                <w:sz w:val="18"/>
              </w:rPr>
              <w:t xml:space="preserve">Fecha esperada </w:t>
            </w:r>
          </w:p>
        </w:tc>
        <w:tc>
          <w:tcPr>
            <w:tcW w:w="1391" w:type="dxa"/>
            <w:tcBorders>
              <w:top w:val="single" w:sz="8" w:space="0" w:color="000000"/>
              <w:left w:val="single" w:sz="8" w:space="0" w:color="000000"/>
              <w:bottom w:val="single" w:sz="8" w:space="0" w:color="000000"/>
              <w:right w:val="single" w:sz="8" w:space="0" w:color="000000"/>
            </w:tcBorders>
            <w:shd w:val="clear" w:color="auto" w:fill="ACB9CA"/>
          </w:tcPr>
          <w:p w14:paraId="5740E2CF" w14:textId="77777777" w:rsidR="00CF2E34" w:rsidRDefault="000B4ABC">
            <w:pPr>
              <w:spacing w:after="0" w:line="259" w:lineRule="auto"/>
              <w:ind w:left="40" w:right="0" w:firstLine="0"/>
              <w:jc w:val="left"/>
            </w:pPr>
            <w:r>
              <w:rPr>
                <w:rFonts w:ascii="Calibri" w:eastAsia="Calibri" w:hAnsi="Calibri" w:cs="Calibri"/>
                <w:sz w:val="18"/>
              </w:rPr>
              <w:t xml:space="preserve">Próximas Etapas </w:t>
            </w:r>
          </w:p>
        </w:tc>
        <w:tc>
          <w:tcPr>
            <w:tcW w:w="757" w:type="dxa"/>
            <w:tcBorders>
              <w:top w:val="single" w:sz="8" w:space="0" w:color="000000"/>
              <w:left w:val="single" w:sz="8" w:space="0" w:color="000000"/>
              <w:bottom w:val="single" w:sz="8" w:space="0" w:color="000000"/>
              <w:right w:val="single" w:sz="8" w:space="0" w:color="000000"/>
            </w:tcBorders>
            <w:shd w:val="clear" w:color="auto" w:fill="ACB9CA"/>
          </w:tcPr>
          <w:p w14:paraId="6F49FFB4" w14:textId="77777777" w:rsidR="00CF2E34" w:rsidRDefault="000B4ABC">
            <w:pPr>
              <w:spacing w:after="0" w:line="259" w:lineRule="auto"/>
              <w:ind w:left="50" w:right="0" w:firstLine="0"/>
              <w:jc w:val="left"/>
            </w:pPr>
            <w:r>
              <w:rPr>
                <w:rFonts w:ascii="Calibri" w:eastAsia="Calibri" w:hAnsi="Calibri" w:cs="Calibri"/>
                <w:sz w:val="18"/>
              </w:rPr>
              <w:t xml:space="preserve">Avance </w:t>
            </w:r>
          </w:p>
        </w:tc>
        <w:tc>
          <w:tcPr>
            <w:tcW w:w="1511" w:type="dxa"/>
            <w:tcBorders>
              <w:top w:val="single" w:sz="8" w:space="0" w:color="000000"/>
              <w:left w:val="single" w:sz="8" w:space="0" w:color="000000"/>
              <w:bottom w:val="single" w:sz="8" w:space="0" w:color="000000"/>
              <w:right w:val="single" w:sz="8" w:space="0" w:color="000000"/>
            </w:tcBorders>
            <w:shd w:val="clear" w:color="auto" w:fill="ACB9CA"/>
          </w:tcPr>
          <w:p w14:paraId="04E39ACC" w14:textId="77777777" w:rsidR="00CF2E34" w:rsidRDefault="000B4ABC">
            <w:pPr>
              <w:spacing w:after="0" w:line="259" w:lineRule="auto"/>
              <w:ind w:left="0" w:right="29" w:firstLine="0"/>
              <w:jc w:val="center"/>
            </w:pPr>
            <w:r>
              <w:rPr>
                <w:rFonts w:ascii="Calibri" w:eastAsia="Calibri" w:hAnsi="Calibri" w:cs="Calibri"/>
                <w:sz w:val="18"/>
              </w:rPr>
              <w:t xml:space="preserve">Observaciones </w:t>
            </w:r>
          </w:p>
        </w:tc>
      </w:tr>
      <w:tr w:rsidR="00CF2E34" w14:paraId="4CF182E1" w14:textId="77777777">
        <w:trPr>
          <w:trHeight w:val="4592"/>
        </w:trPr>
        <w:tc>
          <w:tcPr>
            <w:tcW w:w="1765" w:type="dxa"/>
            <w:tcBorders>
              <w:top w:val="single" w:sz="8" w:space="0" w:color="000000"/>
              <w:left w:val="single" w:sz="8" w:space="0" w:color="000000"/>
              <w:bottom w:val="single" w:sz="8" w:space="0" w:color="000000"/>
              <w:right w:val="single" w:sz="8" w:space="0" w:color="000000"/>
            </w:tcBorders>
          </w:tcPr>
          <w:p w14:paraId="2DF7AAB7" w14:textId="77777777" w:rsidR="00CF2E34" w:rsidRDefault="000B4ABC">
            <w:pPr>
              <w:spacing w:after="213" w:line="259" w:lineRule="auto"/>
              <w:ind w:left="0" w:right="0" w:firstLine="0"/>
              <w:jc w:val="left"/>
            </w:pPr>
            <w:r>
              <w:rPr>
                <w:rFonts w:ascii="Calibri" w:eastAsia="Calibri" w:hAnsi="Calibri" w:cs="Calibri"/>
                <w:sz w:val="16"/>
              </w:rPr>
              <w:t xml:space="preserve">SUPEN: </w:t>
            </w:r>
          </w:p>
          <w:p w14:paraId="115CEF99" w14:textId="77777777" w:rsidR="00CF2E34" w:rsidRDefault="000B4ABC">
            <w:pPr>
              <w:spacing w:after="213" w:line="259" w:lineRule="auto"/>
              <w:ind w:left="0" w:right="0" w:firstLine="0"/>
              <w:jc w:val="left"/>
            </w:pPr>
            <w:r>
              <w:rPr>
                <w:rFonts w:ascii="Calibri" w:eastAsia="Calibri" w:hAnsi="Calibri" w:cs="Calibri"/>
                <w:sz w:val="16"/>
              </w:rPr>
              <w:t xml:space="preserve">Empoderar al afiliado </w:t>
            </w:r>
          </w:p>
          <w:p w14:paraId="35606E24" w14:textId="77777777" w:rsidR="00CF2E34" w:rsidRDefault="000B4ABC">
            <w:pPr>
              <w:spacing w:after="215" w:line="259" w:lineRule="auto"/>
              <w:ind w:left="0" w:right="0" w:firstLine="0"/>
              <w:jc w:val="left"/>
            </w:pPr>
            <w:r>
              <w:rPr>
                <w:rFonts w:ascii="Calibri" w:eastAsia="Calibri" w:hAnsi="Calibri" w:cs="Calibri"/>
                <w:sz w:val="16"/>
              </w:rPr>
              <w:t xml:space="preserve"> </w:t>
            </w:r>
          </w:p>
          <w:p w14:paraId="4F6E1F56" w14:textId="77777777" w:rsidR="00CF2E34" w:rsidRDefault="000B4ABC">
            <w:pPr>
              <w:spacing w:after="201" w:line="274" w:lineRule="auto"/>
              <w:ind w:left="0" w:right="33" w:firstLine="0"/>
              <w:jc w:val="left"/>
            </w:pPr>
            <w:r>
              <w:rPr>
                <w:rFonts w:ascii="Calibri" w:eastAsia="Calibri" w:hAnsi="Calibri" w:cs="Calibri"/>
                <w:sz w:val="16"/>
              </w:rPr>
              <w:t xml:space="preserve">CONASSIF: </w:t>
            </w:r>
            <w:r>
              <w:rPr>
                <w:rFonts w:ascii="Calibri" w:eastAsia="Calibri" w:hAnsi="Calibri" w:cs="Calibri"/>
                <w:sz w:val="16"/>
              </w:rPr>
              <w:t xml:space="preserve">Objetivo1: Establecer la regulación y supervisión que coadyuve a la estabilidad y solvencia del sistema financiero. </w:t>
            </w:r>
          </w:p>
          <w:p w14:paraId="4EB5124A" w14:textId="77777777" w:rsidR="00CF2E34" w:rsidRDefault="000B4ABC">
            <w:pPr>
              <w:spacing w:after="215" w:line="259" w:lineRule="auto"/>
              <w:ind w:left="0" w:right="0" w:firstLine="0"/>
              <w:jc w:val="left"/>
            </w:pPr>
            <w:r>
              <w:rPr>
                <w:rFonts w:ascii="Calibri" w:eastAsia="Calibri" w:hAnsi="Calibri" w:cs="Calibri"/>
                <w:sz w:val="16"/>
              </w:rPr>
              <w:t xml:space="preserve"> </w:t>
            </w:r>
          </w:p>
          <w:p w14:paraId="138B77E1" w14:textId="77777777" w:rsidR="00CF2E34" w:rsidRDefault="000B4ABC">
            <w:pPr>
              <w:spacing w:after="0" w:line="259" w:lineRule="auto"/>
              <w:ind w:left="0" w:right="0" w:firstLine="0"/>
              <w:jc w:val="left"/>
            </w:pPr>
            <w:r>
              <w:rPr>
                <w:rFonts w:ascii="Calibri" w:eastAsia="Calibri" w:hAnsi="Calibri" w:cs="Calibri"/>
                <w:sz w:val="16"/>
              </w:rPr>
              <w:t xml:space="preserve">Objetivo 3: Velar por el eficiente, transparente e íntegro funcionamiento de los mercados financieros. </w:t>
            </w:r>
          </w:p>
        </w:tc>
        <w:tc>
          <w:tcPr>
            <w:tcW w:w="1225" w:type="dxa"/>
            <w:tcBorders>
              <w:top w:val="single" w:sz="8" w:space="0" w:color="000000"/>
              <w:left w:val="single" w:sz="8" w:space="0" w:color="000000"/>
              <w:bottom w:val="single" w:sz="8" w:space="0" w:color="000000"/>
              <w:right w:val="single" w:sz="8" w:space="0" w:color="000000"/>
            </w:tcBorders>
          </w:tcPr>
          <w:p w14:paraId="6882A1CB" w14:textId="77777777" w:rsidR="00CF2E34" w:rsidRDefault="000B4ABC">
            <w:pPr>
              <w:spacing w:after="9" w:line="259" w:lineRule="auto"/>
              <w:ind w:left="6" w:right="0" w:firstLine="0"/>
              <w:jc w:val="left"/>
            </w:pPr>
            <w:r>
              <w:rPr>
                <w:rFonts w:ascii="Calibri" w:eastAsia="Calibri" w:hAnsi="Calibri" w:cs="Calibri"/>
                <w:sz w:val="16"/>
              </w:rPr>
              <w:t xml:space="preserve">Reglamento de </w:t>
            </w:r>
          </w:p>
          <w:p w14:paraId="7685C548" w14:textId="77777777" w:rsidR="00CF2E34" w:rsidRDefault="000B4ABC">
            <w:pPr>
              <w:spacing w:after="0" w:line="259" w:lineRule="auto"/>
              <w:ind w:left="6" w:right="0" w:firstLine="0"/>
              <w:jc w:val="left"/>
            </w:pPr>
            <w:r>
              <w:rPr>
                <w:rFonts w:ascii="Calibri" w:eastAsia="Calibri" w:hAnsi="Calibri" w:cs="Calibri"/>
                <w:sz w:val="16"/>
              </w:rPr>
              <w:t xml:space="preserve">Autorizaciones  </w:t>
            </w:r>
          </w:p>
        </w:tc>
        <w:tc>
          <w:tcPr>
            <w:tcW w:w="1905" w:type="dxa"/>
            <w:tcBorders>
              <w:top w:val="single" w:sz="8" w:space="0" w:color="000000"/>
              <w:left w:val="single" w:sz="8" w:space="0" w:color="000000"/>
              <w:bottom w:val="single" w:sz="8" w:space="0" w:color="000000"/>
              <w:right w:val="single" w:sz="8" w:space="0" w:color="000000"/>
            </w:tcBorders>
          </w:tcPr>
          <w:p w14:paraId="04EE4183" w14:textId="77777777" w:rsidR="00CF2E34" w:rsidRDefault="000B4ABC">
            <w:pPr>
              <w:spacing w:after="0" w:line="259" w:lineRule="auto"/>
              <w:ind w:left="6" w:right="19" w:firstLine="0"/>
              <w:jc w:val="left"/>
            </w:pPr>
            <w:r>
              <w:rPr>
                <w:rFonts w:ascii="Calibri" w:eastAsia="Calibri" w:hAnsi="Calibri" w:cs="Calibri"/>
                <w:sz w:val="16"/>
              </w:rPr>
              <w:t>B</w:t>
            </w:r>
            <w:r>
              <w:rPr>
                <w:rFonts w:ascii="Calibri" w:eastAsia="Calibri" w:hAnsi="Calibri" w:cs="Calibri"/>
                <w:sz w:val="16"/>
              </w:rPr>
              <w:t xml:space="preserve">rindar un marco regulatorio claro y congruente sobre los productos que pueden ofrecer las operadoras a los afiliados que requieran la aprobación del supervisor. </w:t>
            </w:r>
          </w:p>
        </w:tc>
        <w:tc>
          <w:tcPr>
            <w:tcW w:w="817" w:type="dxa"/>
            <w:tcBorders>
              <w:top w:val="single" w:sz="8" w:space="0" w:color="000000"/>
              <w:left w:val="single" w:sz="8" w:space="0" w:color="000000"/>
              <w:bottom w:val="single" w:sz="8" w:space="0" w:color="000000"/>
              <w:right w:val="single" w:sz="8" w:space="0" w:color="000000"/>
            </w:tcBorders>
          </w:tcPr>
          <w:p w14:paraId="4353F6DC" w14:textId="77777777" w:rsidR="00CF2E34" w:rsidRDefault="000B4ABC">
            <w:pPr>
              <w:spacing w:after="0" w:line="259" w:lineRule="auto"/>
              <w:ind w:left="0" w:right="32" w:firstLine="0"/>
              <w:jc w:val="center"/>
            </w:pPr>
            <w:r>
              <w:rPr>
                <w:rFonts w:ascii="Calibri" w:eastAsia="Calibri" w:hAnsi="Calibri" w:cs="Calibri"/>
                <w:sz w:val="16"/>
              </w:rPr>
              <w:t xml:space="preserve">2020 </w:t>
            </w:r>
          </w:p>
        </w:tc>
        <w:tc>
          <w:tcPr>
            <w:tcW w:w="1391" w:type="dxa"/>
            <w:tcBorders>
              <w:top w:val="single" w:sz="8" w:space="0" w:color="000000"/>
              <w:left w:val="single" w:sz="8" w:space="0" w:color="000000"/>
              <w:bottom w:val="single" w:sz="8" w:space="0" w:color="000000"/>
              <w:right w:val="single" w:sz="8" w:space="0" w:color="000000"/>
            </w:tcBorders>
          </w:tcPr>
          <w:p w14:paraId="07323F93" w14:textId="77777777" w:rsidR="00CF2E34" w:rsidRDefault="000B4ABC">
            <w:pPr>
              <w:spacing w:after="11" w:line="259" w:lineRule="auto"/>
              <w:ind w:left="6" w:right="0" w:firstLine="0"/>
              <w:jc w:val="left"/>
            </w:pPr>
            <w:r>
              <w:rPr>
                <w:rFonts w:ascii="Calibri" w:eastAsia="Calibri" w:hAnsi="Calibri" w:cs="Calibri"/>
                <w:sz w:val="16"/>
              </w:rPr>
              <w:t xml:space="preserve">Segundo Semestre </w:t>
            </w:r>
          </w:p>
          <w:p w14:paraId="2DBDA23A" w14:textId="77777777" w:rsidR="00CF2E34" w:rsidRDefault="000B4ABC">
            <w:pPr>
              <w:spacing w:after="215" w:line="259" w:lineRule="auto"/>
              <w:ind w:left="6" w:right="0" w:firstLine="0"/>
              <w:jc w:val="left"/>
            </w:pPr>
            <w:r>
              <w:rPr>
                <w:rFonts w:ascii="Calibri" w:eastAsia="Calibri" w:hAnsi="Calibri" w:cs="Calibri"/>
                <w:sz w:val="16"/>
              </w:rPr>
              <w:t xml:space="preserve">2020 </w:t>
            </w:r>
          </w:p>
          <w:p w14:paraId="5F054AE8" w14:textId="77777777" w:rsidR="00CF2E34" w:rsidRDefault="000B4ABC">
            <w:pPr>
              <w:spacing w:after="0" w:line="259" w:lineRule="auto"/>
              <w:ind w:left="6" w:right="14" w:firstLine="0"/>
              <w:jc w:val="left"/>
            </w:pPr>
            <w:r>
              <w:rPr>
                <w:rFonts w:ascii="Calibri" w:eastAsia="Calibri" w:hAnsi="Calibri" w:cs="Calibri"/>
                <w:sz w:val="16"/>
              </w:rPr>
              <w:t xml:space="preserve">Presentación al CONASSIF de la propuesta de Reglamento de Autorizaciones y reformas reglamentarias sobre los productos y servicios que pueden ofrecer  </w:t>
            </w:r>
          </w:p>
        </w:tc>
        <w:tc>
          <w:tcPr>
            <w:tcW w:w="757" w:type="dxa"/>
            <w:tcBorders>
              <w:top w:val="single" w:sz="8" w:space="0" w:color="000000"/>
              <w:left w:val="single" w:sz="8" w:space="0" w:color="000000"/>
              <w:bottom w:val="single" w:sz="8" w:space="0" w:color="000000"/>
              <w:right w:val="single" w:sz="8" w:space="0" w:color="000000"/>
            </w:tcBorders>
          </w:tcPr>
          <w:p w14:paraId="69179D31" w14:textId="77777777" w:rsidR="00CF2E34" w:rsidRDefault="000B4ABC">
            <w:pPr>
              <w:spacing w:after="0" w:line="259" w:lineRule="auto"/>
              <w:ind w:left="0" w:right="29" w:firstLine="0"/>
              <w:jc w:val="center"/>
            </w:pPr>
            <w:r>
              <w:rPr>
                <w:rFonts w:ascii="Calibri" w:eastAsia="Calibri" w:hAnsi="Calibri" w:cs="Calibri"/>
                <w:sz w:val="16"/>
              </w:rPr>
              <w:t xml:space="preserve">60% </w:t>
            </w:r>
          </w:p>
        </w:tc>
        <w:tc>
          <w:tcPr>
            <w:tcW w:w="1511" w:type="dxa"/>
            <w:tcBorders>
              <w:top w:val="single" w:sz="8" w:space="0" w:color="000000"/>
              <w:left w:val="single" w:sz="8" w:space="0" w:color="000000"/>
              <w:bottom w:val="single" w:sz="8" w:space="0" w:color="000000"/>
              <w:right w:val="single" w:sz="8" w:space="0" w:color="000000"/>
            </w:tcBorders>
          </w:tcPr>
          <w:p w14:paraId="49F644C1" w14:textId="77777777" w:rsidR="00CF2E34" w:rsidRDefault="000B4ABC">
            <w:pPr>
              <w:spacing w:after="215" w:line="259" w:lineRule="auto"/>
              <w:ind w:left="5" w:right="0" w:firstLine="0"/>
              <w:jc w:val="left"/>
            </w:pPr>
            <w:r>
              <w:rPr>
                <w:rFonts w:ascii="Calibri" w:eastAsia="Calibri" w:hAnsi="Calibri" w:cs="Calibri"/>
                <w:sz w:val="16"/>
              </w:rPr>
              <w:t xml:space="preserve">En Ejecución: </w:t>
            </w:r>
          </w:p>
          <w:p w14:paraId="07B885CB" w14:textId="77777777" w:rsidR="00CF2E34" w:rsidRDefault="000B4ABC">
            <w:pPr>
              <w:spacing w:after="0" w:line="259" w:lineRule="auto"/>
              <w:ind w:left="5" w:right="0" w:firstLine="0"/>
              <w:jc w:val="left"/>
            </w:pPr>
            <w:r>
              <w:rPr>
                <w:rFonts w:ascii="Calibri" w:eastAsia="Calibri" w:hAnsi="Calibri" w:cs="Calibri"/>
                <w:sz w:val="16"/>
              </w:rPr>
              <w:t>En discusión interna del texto.</w:t>
            </w:r>
            <w:r>
              <w:rPr>
                <w:rFonts w:ascii="Calibri" w:eastAsia="Calibri" w:hAnsi="Calibri" w:cs="Calibri"/>
                <w:color w:val="FF0000"/>
                <w:sz w:val="16"/>
              </w:rPr>
              <w:t xml:space="preserve"> </w:t>
            </w:r>
          </w:p>
        </w:tc>
      </w:tr>
      <w:tr w:rsidR="00CF2E34" w14:paraId="70802194" w14:textId="77777777">
        <w:trPr>
          <w:trHeight w:val="4938"/>
        </w:trPr>
        <w:tc>
          <w:tcPr>
            <w:tcW w:w="1765" w:type="dxa"/>
            <w:tcBorders>
              <w:top w:val="single" w:sz="8" w:space="0" w:color="000000"/>
              <w:left w:val="single" w:sz="8" w:space="0" w:color="000000"/>
              <w:bottom w:val="single" w:sz="8" w:space="0" w:color="000000"/>
              <w:right w:val="single" w:sz="8" w:space="0" w:color="000000"/>
            </w:tcBorders>
          </w:tcPr>
          <w:p w14:paraId="6836CC2D" w14:textId="77777777" w:rsidR="00CF2E34" w:rsidRDefault="000B4ABC">
            <w:pPr>
              <w:spacing w:after="213" w:line="259" w:lineRule="auto"/>
              <w:ind w:left="0" w:right="0" w:firstLine="0"/>
              <w:jc w:val="left"/>
            </w:pPr>
            <w:r>
              <w:rPr>
                <w:rFonts w:ascii="Calibri" w:eastAsia="Calibri" w:hAnsi="Calibri" w:cs="Calibri"/>
                <w:sz w:val="16"/>
              </w:rPr>
              <w:lastRenderedPageBreak/>
              <w:t xml:space="preserve">SUPEN: </w:t>
            </w:r>
          </w:p>
          <w:p w14:paraId="1943BD68" w14:textId="77777777" w:rsidR="00CF2E34" w:rsidRDefault="000B4ABC">
            <w:pPr>
              <w:spacing w:after="213" w:line="259" w:lineRule="auto"/>
              <w:ind w:left="0" w:right="0" w:firstLine="0"/>
              <w:jc w:val="left"/>
            </w:pPr>
            <w:r>
              <w:rPr>
                <w:rFonts w:ascii="Calibri" w:eastAsia="Calibri" w:hAnsi="Calibri" w:cs="Calibri"/>
                <w:sz w:val="16"/>
              </w:rPr>
              <w:t xml:space="preserve">Empoderar al afiliado </w:t>
            </w:r>
          </w:p>
          <w:p w14:paraId="56C5F734" w14:textId="77777777" w:rsidR="00CF2E34" w:rsidRDefault="000B4ABC">
            <w:pPr>
              <w:spacing w:after="213" w:line="259" w:lineRule="auto"/>
              <w:ind w:left="0" w:right="0" w:firstLine="0"/>
              <w:jc w:val="left"/>
            </w:pPr>
            <w:r>
              <w:rPr>
                <w:rFonts w:ascii="Calibri" w:eastAsia="Calibri" w:hAnsi="Calibri" w:cs="Calibri"/>
                <w:sz w:val="16"/>
              </w:rPr>
              <w:t xml:space="preserve"> </w:t>
            </w:r>
          </w:p>
          <w:p w14:paraId="03A9571E" w14:textId="77777777" w:rsidR="00CF2E34" w:rsidRDefault="000B4ABC">
            <w:pPr>
              <w:spacing w:after="215" w:line="259" w:lineRule="auto"/>
              <w:ind w:left="0" w:right="0" w:firstLine="0"/>
              <w:jc w:val="left"/>
            </w:pPr>
            <w:r>
              <w:rPr>
                <w:rFonts w:ascii="Calibri" w:eastAsia="Calibri" w:hAnsi="Calibri" w:cs="Calibri"/>
                <w:sz w:val="16"/>
              </w:rPr>
              <w:t xml:space="preserve">CONASSIF:  </w:t>
            </w:r>
          </w:p>
          <w:p w14:paraId="127FC97B" w14:textId="77777777" w:rsidR="00CF2E34" w:rsidRDefault="000B4ABC">
            <w:pPr>
              <w:spacing w:after="201" w:line="274" w:lineRule="auto"/>
              <w:ind w:left="0" w:right="0" w:firstLine="0"/>
              <w:jc w:val="left"/>
            </w:pPr>
            <w:r>
              <w:rPr>
                <w:rFonts w:ascii="Calibri" w:eastAsia="Calibri" w:hAnsi="Calibri" w:cs="Calibri"/>
                <w:sz w:val="16"/>
              </w:rPr>
              <w:t xml:space="preserve">Objetivo 2: Velar por los intereses de los consumidores de servicios y productos financieros. </w:t>
            </w:r>
          </w:p>
          <w:p w14:paraId="4B613445" w14:textId="77777777" w:rsidR="00CF2E34" w:rsidRDefault="000B4ABC">
            <w:pPr>
              <w:spacing w:after="215" w:line="259" w:lineRule="auto"/>
              <w:ind w:left="0" w:right="0" w:firstLine="0"/>
              <w:jc w:val="left"/>
            </w:pPr>
            <w:r>
              <w:rPr>
                <w:rFonts w:ascii="Calibri" w:eastAsia="Calibri" w:hAnsi="Calibri" w:cs="Calibri"/>
                <w:sz w:val="16"/>
              </w:rPr>
              <w:t xml:space="preserve"> </w:t>
            </w:r>
          </w:p>
          <w:p w14:paraId="6B1F2AEF" w14:textId="77777777" w:rsidR="00CF2E34" w:rsidRDefault="000B4ABC">
            <w:pPr>
              <w:spacing w:after="0" w:line="259" w:lineRule="auto"/>
              <w:ind w:left="0" w:right="0" w:firstLine="0"/>
              <w:jc w:val="left"/>
            </w:pPr>
            <w:r>
              <w:rPr>
                <w:rFonts w:ascii="Calibri" w:eastAsia="Calibri" w:hAnsi="Calibri" w:cs="Calibri"/>
                <w:sz w:val="16"/>
              </w:rPr>
              <w:t xml:space="preserve">Objetivo 3: Velar por el eficiente, transparente e íntegro funcionamiento de los mercados financieros. </w:t>
            </w:r>
          </w:p>
        </w:tc>
        <w:tc>
          <w:tcPr>
            <w:tcW w:w="1225" w:type="dxa"/>
            <w:tcBorders>
              <w:top w:val="single" w:sz="8" w:space="0" w:color="000000"/>
              <w:left w:val="single" w:sz="8" w:space="0" w:color="000000"/>
              <w:bottom w:val="single" w:sz="8" w:space="0" w:color="000000"/>
              <w:right w:val="single" w:sz="8" w:space="0" w:color="000000"/>
            </w:tcBorders>
          </w:tcPr>
          <w:p w14:paraId="25BEF3EF" w14:textId="77777777" w:rsidR="00CF2E34" w:rsidRDefault="000B4ABC">
            <w:pPr>
              <w:spacing w:after="11" w:line="259" w:lineRule="auto"/>
              <w:ind w:left="6" w:right="0" w:firstLine="0"/>
              <w:jc w:val="left"/>
            </w:pPr>
            <w:r>
              <w:rPr>
                <w:rFonts w:ascii="Calibri" w:eastAsia="Calibri" w:hAnsi="Calibri" w:cs="Calibri"/>
                <w:sz w:val="16"/>
              </w:rPr>
              <w:t xml:space="preserve">Reglamento de </w:t>
            </w:r>
          </w:p>
          <w:p w14:paraId="29A0DAE3" w14:textId="77777777" w:rsidR="00CF2E34" w:rsidRDefault="000B4ABC">
            <w:pPr>
              <w:spacing w:after="11" w:line="259" w:lineRule="auto"/>
              <w:ind w:left="6" w:right="0" w:firstLine="0"/>
              <w:jc w:val="left"/>
            </w:pPr>
            <w:r>
              <w:rPr>
                <w:rFonts w:ascii="Calibri" w:eastAsia="Calibri" w:hAnsi="Calibri" w:cs="Calibri"/>
                <w:sz w:val="16"/>
              </w:rPr>
              <w:t xml:space="preserve">Disciplina de </w:t>
            </w:r>
          </w:p>
          <w:p w14:paraId="1AF9FFBF" w14:textId="77777777" w:rsidR="00CF2E34" w:rsidRDefault="000B4ABC">
            <w:pPr>
              <w:spacing w:after="0" w:line="259" w:lineRule="auto"/>
              <w:ind w:left="6" w:right="0" w:firstLine="0"/>
              <w:jc w:val="left"/>
            </w:pPr>
            <w:r>
              <w:rPr>
                <w:rFonts w:ascii="Calibri" w:eastAsia="Calibri" w:hAnsi="Calibri" w:cs="Calibri"/>
                <w:sz w:val="16"/>
              </w:rPr>
              <w:t xml:space="preserve">Mercado </w:t>
            </w:r>
          </w:p>
        </w:tc>
        <w:tc>
          <w:tcPr>
            <w:tcW w:w="1905" w:type="dxa"/>
            <w:tcBorders>
              <w:top w:val="single" w:sz="8" w:space="0" w:color="000000"/>
              <w:left w:val="single" w:sz="8" w:space="0" w:color="000000"/>
              <w:bottom w:val="single" w:sz="8" w:space="0" w:color="000000"/>
              <w:right w:val="single" w:sz="8" w:space="0" w:color="000000"/>
            </w:tcBorders>
          </w:tcPr>
          <w:p w14:paraId="03D50E98" w14:textId="77777777" w:rsidR="00CF2E34" w:rsidRDefault="000B4ABC">
            <w:pPr>
              <w:spacing w:after="0" w:line="259" w:lineRule="auto"/>
              <w:ind w:left="6" w:right="46" w:firstLine="0"/>
            </w:pPr>
            <w:r>
              <w:rPr>
                <w:rFonts w:ascii="Calibri" w:eastAsia="Calibri" w:hAnsi="Calibri" w:cs="Calibri"/>
                <w:sz w:val="16"/>
              </w:rPr>
              <w:t>Elaborar un Reglamento de Disciplina de Mercado, que regule la relación entre los afiliados y pensionados, entida</w:t>
            </w:r>
            <w:r>
              <w:rPr>
                <w:rFonts w:ascii="Calibri" w:eastAsia="Calibri" w:hAnsi="Calibri" w:cs="Calibri"/>
                <w:sz w:val="16"/>
              </w:rPr>
              <w:t>des supervisadas y la SUPEN, donde se establezca un marco para la  atención de consultas,  denuncias y quejas de los afiliados, indique la regulación, definición y alcance de la publicidad, comunicación e información (incluido el cálculo de los rendimiento</w:t>
            </w:r>
            <w:r>
              <w:rPr>
                <w:rFonts w:ascii="Calibri" w:eastAsia="Calibri" w:hAnsi="Calibri" w:cs="Calibri"/>
                <w:sz w:val="16"/>
              </w:rPr>
              <w:t xml:space="preserve">s) dirigida al afiliado y pensionado,  que plantee  el accionar de los agentes promotores como asesores de los afiliados y pensionados </w:t>
            </w:r>
          </w:p>
        </w:tc>
        <w:tc>
          <w:tcPr>
            <w:tcW w:w="817" w:type="dxa"/>
            <w:tcBorders>
              <w:top w:val="single" w:sz="8" w:space="0" w:color="000000"/>
              <w:left w:val="single" w:sz="8" w:space="0" w:color="000000"/>
              <w:bottom w:val="single" w:sz="8" w:space="0" w:color="000000"/>
              <w:right w:val="single" w:sz="8" w:space="0" w:color="000000"/>
            </w:tcBorders>
          </w:tcPr>
          <w:p w14:paraId="1F9D8648" w14:textId="77777777" w:rsidR="00CF2E34" w:rsidRDefault="000B4ABC">
            <w:pPr>
              <w:spacing w:after="0" w:line="259" w:lineRule="auto"/>
              <w:ind w:left="5" w:right="0" w:firstLine="0"/>
              <w:jc w:val="left"/>
            </w:pPr>
            <w:r>
              <w:rPr>
                <w:rFonts w:ascii="Calibri" w:eastAsia="Calibri" w:hAnsi="Calibri" w:cs="Calibri"/>
                <w:sz w:val="16"/>
              </w:rPr>
              <w:t xml:space="preserve">Por definir </w:t>
            </w:r>
          </w:p>
        </w:tc>
        <w:tc>
          <w:tcPr>
            <w:tcW w:w="1391" w:type="dxa"/>
            <w:tcBorders>
              <w:top w:val="single" w:sz="8" w:space="0" w:color="000000"/>
              <w:left w:val="single" w:sz="8" w:space="0" w:color="000000"/>
              <w:bottom w:val="single" w:sz="8" w:space="0" w:color="000000"/>
              <w:right w:val="single" w:sz="8" w:space="0" w:color="000000"/>
            </w:tcBorders>
          </w:tcPr>
          <w:p w14:paraId="7935404F" w14:textId="77777777" w:rsidR="00CF2E34" w:rsidRDefault="000B4ABC">
            <w:pPr>
              <w:spacing w:after="0" w:line="259" w:lineRule="auto"/>
              <w:ind w:left="6" w:right="0" w:firstLine="0"/>
              <w:jc w:val="left"/>
            </w:pPr>
            <w:r>
              <w:rPr>
                <w:rFonts w:ascii="Calibri" w:eastAsia="Calibri" w:hAnsi="Calibri" w:cs="Calibri"/>
                <w:sz w:val="16"/>
              </w:rPr>
              <w:t xml:space="preserve"> </w:t>
            </w:r>
          </w:p>
        </w:tc>
        <w:tc>
          <w:tcPr>
            <w:tcW w:w="757" w:type="dxa"/>
            <w:tcBorders>
              <w:top w:val="single" w:sz="8" w:space="0" w:color="000000"/>
              <w:left w:val="single" w:sz="8" w:space="0" w:color="000000"/>
              <w:bottom w:val="single" w:sz="8" w:space="0" w:color="000000"/>
              <w:right w:val="single" w:sz="8" w:space="0" w:color="000000"/>
            </w:tcBorders>
          </w:tcPr>
          <w:p w14:paraId="0AF113D5" w14:textId="77777777" w:rsidR="00CF2E34" w:rsidRDefault="000B4ABC">
            <w:pPr>
              <w:spacing w:after="0" w:line="259" w:lineRule="auto"/>
              <w:ind w:left="4" w:right="0" w:firstLine="0"/>
              <w:jc w:val="center"/>
            </w:pPr>
            <w:r>
              <w:rPr>
                <w:rFonts w:ascii="Calibri" w:eastAsia="Calibri" w:hAnsi="Calibri" w:cs="Calibri"/>
                <w:sz w:val="16"/>
              </w:rPr>
              <w:t xml:space="preserve"> </w:t>
            </w:r>
          </w:p>
        </w:tc>
        <w:tc>
          <w:tcPr>
            <w:tcW w:w="1511" w:type="dxa"/>
            <w:tcBorders>
              <w:top w:val="single" w:sz="8" w:space="0" w:color="000000"/>
              <w:left w:val="single" w:sz="8" w:space="0" w:color="000000"/>
              <w:bottom w:val="single" w:sz="8" w:space="0" w:color="000000"/>
              <w:right w:val="single" w:sz="8" w:space="0" w:color="000000"/>
            </w:tcBorders>
          </w:tcPr>
          <w:p w14:paraId="5D92930A" w14:textId="77777777" w:rsidR="00CF2E34" w:rsidRDefault="000B4ABC">
            <w:pPr>
              <w:spacing w:after="215" w:line="259" w:lineRule="auto"/>
              <w:ind w:left="5" w:right="0" w:firstLine="0"/>
              <w:jc w:val="left"/>
            </w:pPr>
            <w:r>
              <w:rPr>
                <w:rFonts w:ascii="Calibri" w:eastAsia="Calibri" w:hAnsi="Calibri" w:cs="Calibri"/>
                <w:sz w:val="16"/>
              </w:rPr>
              <w:t xml:space="preserve">Detenido: </w:t>
            </w:r>
          </w:p>
          <w:p w14:paraId="5B1FDD78" w14:textId="77777777" w:rsidR="00CF2E34" w:rsidRDefault="000B4ABC">
            <w:pPr>
              <w:spacing w:after="0" w:line="259" w:lineRule="auto"/>
              <w:ind w:left="5" w:right="17" w:firstLine="0"/>
              <w:jc w:val="left"/>
            </w:pPr>
            <w:r>
              <w:rPr>
                <w:rFonts w:ascii="Calibri" w:eastAsia="Calibri" w:hAnsi="Calibri" w:cs="Calibri"/>
                <w:sz w:val="16"/>
              </w:rPr>
              <w:t xml:space="preserve">Su continuidad se analizará en la revisión del ajuste táctico que se llevará a cabo en octubre. Se está analizando dentro del contexto de normativa transversal con temas de protección del consumidor financiero. </w:t>
            </w:r>
          </w:p>
        </w:tc>
      </w:tr>
    </w:tbl>
    <w:p w14:paraId="7E951490" w14:textId="77777777" w:rsidR="00CF2E34" w:rsidRDefault="00CF2E34">
      <w:pPr>
        <w:spacing w:after="0" w:line="259" w:lineRule="auto"/>
        <w:ind w:left="-1560" w:right="335" w:firstLine="0"/>
        <w:jc w:val="left"/>
      </w:pPr>
    </w:p>
    <w:tbl>
      <w:tblPr>
        <w:tblStyle w:val="TableGrid"/>
        <w:tblW w:w="9370" w:type="dxa"/>
        <w:tblInd w:w="154" w:type="dxa"/>
        <w:tblCellMar>
          <w:top w:w="26" w:type="dxa"/>
          <w:left w:w="67" w:type="dxa"/>
          <w:bottom w:w="0" w:type="dxa"/>
          <w:right w:w="30" w:type="dxa"/>
        </w:tblCellMar>
        <w:tblLook w:val="04A0" w:firstRow="1" w:lastRow="0" w:firstColumn="1" w:lastColumn="0" w:noHBand="0" w:noVBand="1"/>
      </w:tblPr>
      <w:tblGrid>
        <w:gridCol w:w="1764"/>
        <w:gridCol w:w="1225"/>
        <w:gridCol w:w="1905"/>
        <w:gridCol w:w="817"/>
        <w:gridCol w:w="1391"/>
        <w:gridCol w:w="757"/>
        <w:gridCol w:w="1511"/>
      </w:tblGrid>
      <w:tr w:rsidR="00CF2E34" w14:paraId="7068C3F9" w14:textId="77777777">
        <w:trPr>
          <w:trHeight w:val="719"/>
        </w:trPr>
        <w:tc>
          <w:tcPr>
            <w:tcW w:w="1765" w:type="dxa"/>
            <w:tcBorders>
              <w:top w:val="single" w:sz="8" w:space="0" w:color="000000"/>
              <w:left w:val="single" w:sz="8" w:space="0" w:color="000000"/>
              <w:bottom w:val="single" w:sz="8" w:space="0" w:color="000000"/>
              <w:right w:val="single" w:sz="8" w:space="0" w:color="000000"/>
            </w:tcBorders>
            <w:shd w:val="clear" w:color="auto" w:fill="ACB9CA"/>
          </w:tcPr>
          <w:p w14:paraId="3842C46F" w14:textId="77777777" w:rsidR="00CF2E34" w:rsidRDefault="000B4ABC">
            <w:pPr>
              <w:spacing w:after="17" w:line="259" w:lineRule="auto"/>
              <w:ind w:left="0" w:right="42" w:firstLine="0"/>
              <w:jc w:val="center"/>
            </w:pPr>
            <w:r>
              <w:rPr>
                <w:rFonts w:ascii="Calibri" w:eastAsia="Calibri" w:hAnsi="Calibri" w:cs="Calibri"/>
                <w:sz w:val="18"/>
              </w:rPr>
              <w:t xml:space="preserve">Objetivo Estratégico </w:t>
            </w:r>
          </w:p>
          <w:p w14:paraId="7476B45B" w14:textId="77777777" w:rsidR="00CF2E34" w:rsidRDefault="000B4ABC">
            <w:pPr>
              <w:spacing w:after="0" w:line="259" w:lineRule="auto"/>
              <w:ind w:left="0" w:right="42" w:firstLine="0"/>
              <w:jc w:val="center"/>
            </w:pPr>
            <w:r>
              <w:rPr>
                <w:rFonts w:ascii="Calibri" w:eastAsia="Calibri" w:hAnsi="Calibri" w:cs="Calibri"/>
                <w:sz w:val="18"/>
              </w:rPr>
              <w:t xml:space="preserve">SUPEN y CONASSIF </w:t>
            </w:r>
          </w:p>
        </w:tc>
        <w:tc>
          <w:tcPr>
            <w:tcW w:w="1225" w:type="dxa"/>
            <w:tcBorders>
              <w:top w:val="single" w:sz="8" w:space="0" w:color="000000"/>
              <w:left w:val="single" w:sz="8" w:space="0" w:color="000000"/>
              <w:bottom w:val="single" w:sz="8" w:space="0" w:color="000000"/>
              <w:right w:val="single" w:sz="8" w:space="0" w:color="000000"/>
            </w:tcBorders>
            <w:shd w:val="clear" w:color="auto" w:fill="ACB9CA"/>
          </w:tcPr>
          <w:p w14:paraId="08F205B1" w14:textId="77777777" w:rsidR="00CF2E34" w:rsidRDefault="000B4ABC">
            <w:pPr>
              <w:spacing w:after="17" w:line="259" w:lineRule="auto"/>
              <w:ind w:left="0" w:right="34" w:firstLine="0"/>
              <w:jc w:val="center"/>
            </w:pPr>
            <w:r>
              <w:rPr>
                <w:rFonts w:ascii="Calibri" w:eastAsia="Calibri" w:hAnsi="Calibri" w:cs="Calibri"/>
                <w:sz w:val="18"/>
              </w:rPr>
              <w:t xml:space="preserve">Nombre del </w:t>
            </w:r>
          </w:p>
          <w:p w14:paraId="47D109E1" w14:textId="77777777" w:rsidR="00CF2E34" w:rsidRDefault="000B4ABC">
            <w:pPr>
              <w:spacing w:after="0" w:line="259" w:lineRule="auto"/>
              <w:ind w:left="0" w:right="33" w:firstLine="0"/>
              <w:jc w:val="center"/>
            </w:pPr>
            <w:r>
              <w:rPr>
                <w:rFonts w:ascii="Calibri" w:eastAsia="Calibri" w:hAnsi="Calibri" w:cs="Calibri"/>
                <w:sz w:val="18"/>
              </w:rPr>
              <w:t xml:space="preserve">Proyecto </w:t>
            </w:r>
          </w:p>
        </w:tc>
        <w:tc>
          <w:tcPr>
            <w:tcW w:w="1905" w:type="dxa"/>
            <w:tcBorders>
              <w:top w:val="single" w:sz="8" w:space="0" w:color="000000"/>
              <w:left w:val="single" w:sz="8" w:space="0" w:color="000000"/>
              <w:bottom w:val="single" w:sz="8" w:space="0" w:color="000000"/>
              <w:right w:val="single" w:sz="8" w:space="0" w:color="000000"/>
            </w:tcBorders>
            <w:shd w:val="clear" w:color="auto" w:fill="ACB9CA"/>
          </w:tcPr>
          <w:p w14:paraId="3974C784" w14:textId="77777777" w:rsidR="00CF2E34" w:rsidRDefault="000B4ABC">
            <w:pPr>
              <w:spacing w:after="0" w:line="259" w:lineRule="auto"/>
              <w:ind w:left="0" w:right="29" w:firstLine="0"/>
              <w:jc w:val="center"/>
            </w:pPr>
            <w:r>
              <w:rPr>
                <w:rFonts w:ascii="Calibri" w:eastAsia="Calibri" w:hAnsi="Calibri" w:cs="Calibri"/>
                <w:sz w:val="18"/>
              </w:rPr>
              <w:t xml:space="preserve">Objetivo del proyecto </w:t>
            </w:r>
          </w:p>
        </w:tc>
        <w:tc>
          <w:tcPr>
            <w:tcW w:w="817" w:type="dxa"/>
            <w:tcBorders>
              <w:top w:val="single" w:sz="8" w:space="0" w:color="000000"/>
              <w:left w:val="single" w:sz="8" w:space="0" w:color="000000"/>
              <w:bottom w:val="single" w:sz="8" w:space="0" w:color="000000"/>
              <w:right w:val="single" w:sz="8" w:space="0" w:color="000000"/>
            </w:tcBorders>
            <w:shd w:val="clear" w:color="auto" w:fill="ACB9CA"/>
          </w:tcPr>
          <w:p w14:paraId="5016F76E" w14:textId="77777777" w:rsidR="00CF2E34" w:rsidRDefault="000B4ABC">
            <w:pPr>
              <w:spacing w:after="0" w:line="259" w:lineRule="auto"/>
              <w:ind w:left="0" w:right="0" w:firstLine="0"/>
              <w:jc w:val="center"/>
            </w:pPr>
            <w:r>
              <w:rPr>
                <w:rFonts w:ascii="Calibri" w:eastAsia="Calibri" w:hAnsi="Calibri" w:cs="Calibri"/>
                <w:sz w:val="18"/>
              </w:rPr>
              <w:t xml:space="preserve">Fecha esperada </w:t>
            </w:r>
          </w:p>
        </w:tc>
        <w:tc>
          <w:tcPr>
            <w:tcW w:w="1391" w:type="dxa"/>
            <w:tcBorders>
              <w:top w:val="single" w:sz="8" w:space="0" w:color="000000"/>
              <w:left w:val="single" w:sz="8" w:space="0" w:color="000000"/>
              <w:bottom w:val="single" w:sz="8" w:space="0" w:color="000000"/>
              <w:right w:val="single" w:sz="8" w:space="0" w:color="000000"/>
            </w:tcBorders>
            <w:shd w:val="clear" w:color="auto" w:fill="ACB9CA"/>
          </w:tcPr>
          <w:p w14:paraId="1C1F270E" w14:textId="77777777" w:rsidR="00CF2E34" w:rsidRDefault="000B4ABC">
            <w:pPr>
              <w:spacing w:after="0" w:line="259" w:lineRule="auto"/>
              <w:ind w:left="40" w:right="0" w:firstLine="0"/>
              <w:jc w:val="left"/>
            </w:pPr>
            <w:r>
              <w:rPr>
                <w:rFonts w:ascii="Calibri" w:eastAsia="Calibri" w:hAnsi="Calibri" w:cs="Calibri"/>
                <w:sz w:val="18"/>
              </w:rPr>
              <w:t xml:space="preserve">Próximas Etapas </w:t>
            </w:r>
          </w:p>
        </w:tc>
        <w:tc>
          <w:tcPr>
            <w:tcW w:w="757" w:type="dxa"/>
            <w:tcBorders>
              <w:top w:val="single" w:sz="8" w:space="0" w:color="000000"/>
              <w:left w:val="single" w:sz="8" w:space="0" w:color="000000"/>
              <w:bottom w:val="single" w:sz="8" w:space="0" w:color="000000"/>
              <w:right w:val="single" w:sz="8" w:space="0" w:color="000000"/>
            </w:tcBorders>
            <w:shd w:val="clear" w:color="auto" w:fill="ACB9CA"/>
          </w:tcPr>
          <w:p w14:paraId="722A13BB" w14:textId="77777777" w:rsidR="00CF2E34" w:rsidRDefault="000B4ABC">
            <w:pPr>
              <w:spacing w:after="0" w:line="259" w:lineRule="auto"/>
              <w:ind w:left="50" w:right="0" w:firstLine="0"/>
              <w:jc w:val="left"/>
            </w:pPr>
            <w:r>
              <w:rPr>
                <w:rFonts w:ascii="Calibri" w:eastAsia="Calibri" w:hAnsi="Calibri" w:cs="Calibri"/>
                <w:sz w:val="18"/>
              </w:rPr>
              <w:t xml:space="preserve">Avance </w:t>
            </w:r>
          </w:p>
        </w:tc>
        <w:tc>
          <w:tcPr>
            <w:tcW w:w="1511" w:type="dxa"/>
            <w:tcBorders>
              <w:top w:val="single" w:sz="8" w:space="0" w:color="000000"/>
              <w:left w:val="single" w:sz="8" w:space="0" w:color="000000"/>
              <w:bottom w:val="single" w:sz="8" w:space="0" w:color="000000"/>
              <w:right w:val="single" w:sz="8" w:space="0" w:color="000000"/>
            </w:tcBorders>
            <w:shd w:val="clear" w:color="auto" w:fill="ACB9CA"/>
          </w:tcPr>
          <w:p w14:paraId="5343F05B" w14:textId="77777777" w:rsidR="00CF2E34" w:rsidRDefault="000B4ABC">
            <w:pPr>
              <w:spacing w:after="0" w:line="259" w:lineRule="auto"/>
              <w:ind w:left="0" w:right="31" w:firstLine="0"/>
              <w:jc w:val="center"/>
            </w:pPr>
            <w:r>
              <w:rPr>
                <w:rFonts w:ascii="Calibri" w:eastAsia="Calibri" w:hAnsi="Calibri" w:cs="Calibri"/>
                <w:sz w:val="18"/>
              </w:rPr>
              <w:t xml:space="preserve">Observaciones </w:t>
            </w:r>
          </w:p>
        </w:tc>
      </w:tr>
      <w:tr w:rsidR="00CF2E34" w14:paraId="4CEC868E" w14:textId="77777777">
        <w:trPr>
          <w:trHeight w:val="8247"/>
        </w:trPr>
        <w:tc>
          <w:tcPr>
            <w:tcW w:w="1765" w:type="dxa"/>
            <w:tcBorders>
              <w:top w:val="single" w:sz="8" w:space="0" w:color="000000"/>
              <w:left w:val="single" w:sz="8" w:space="0" w:color="000000"/>
              <w:bottom w:val="single" w:sz="8" w:space="0" w:color="000000"/>
              <w:right w:val="single" w:sz="8" w:space="0" w:color="000000"/>
            </w:tcBorders>
          </w:tcPr>
          <w:p w14:paraId="7E331D64" w14:textId="77777777" w:rsidR="00CF2E34" w:rsidRDefault="000B4ABC">
            <w:pPr>
              <w:spacing w:after="0" w:line="259" w:lineRule="auto"/>
              <w:ind w:left="0" w:right="0" w:firstLine="0"/>
              <w:jc w:val="left"/>
            </w:pPr>
            <w:r>
              <w:rPr>
                <w:rFonts w:ascii="Calibri" w:eastAsia="Calibri" w:hAnsi="Calibri" w:cs="Calibri"/>
                <w:sz w:val="16"/>
              </w:rPr>
              <w:lastRenderedPageBreak/>
              <w:t xml:space="preserve">Proyecto No Estratégico </w:t>
            </w:r>
          </w:p>
        </w:tc>
        <w:tc>
          <w:tcPr>
            <w:tcW w:w="1225" w:type="dxa"/>
            <w:tcBorders>
              <w:top w:val="single" w:sz="8" w:space="0" w:color="000000"/>
              <w:left w:val="single" w:sz="8" w:space="0" w:color="000000"/>
              <w:bottom w:val="single" w:sz="8" w:space="0" w:color="000000"/>
              <w:right w:val="single" w:sz="8" w:space="0" w:color="000000"/>
            </w:tcBorders>
          </w:tcPr>
          <w:p w14:paraId="09FB81F0" w14:textId="77777777" w:rsidR="00CF2E34" w:rsidRDefault="000B4ABC">
            <w:pPr>
              <w:spacing w:after="14" w:line="259" w:lineRule="auto"/>
              <w:ind w:left="6" w:right="0" w:firstLine="0"/>
              <w:jc w:val="left"/>
            </w:pPr>
            <w:r>
              <w:rPr>
                <w:rFonts w:ascii="Calibri" w:eastAsia="Calibri" w:hAnsi="Calibri" w:cs="Calibri"/>
                <w:sz w:val="16"/>
              </w:rPr>
              <w:t xml:space="preserve">Reforma al </w:t>
            </w:r>
          </w:p>
          <w:p w14:paraId="10B48A5D" w14:textId="77777777" w:rsidR="00CF2E34" w:rsidRDefault="000B4ABC">
            <w:pPr>
              <w:spacing w:after="14" w:line="259" w:lineRule="auto"/>
              <w:ind w:left="6" w:right="0" w:firstLine="0"/>
              <w:jc w:val="left"/>
            </w:pPr>
            <w:r>
              <w:rPr>
                <w:rFonts w:ascii="Calibri" w:eastAsia="Calibri" w:hAnsi="Calibri" w:cs="Calibri"/>
                <w:sz w:val="16"/>
              </w:rPr>
              <w:t xml:space="preserve">Artículo 6) </w:t>
            </w:r>
          </w:p>
          <w:p w14:paraId="792CD1C5" w14:textId="77777777" w:rsidR="00CF2E34" w:rsidRDefault="000B4ABC">
            <w:pPr>
              <w:spacing w:after="11" w:line="259" w:lineRule="auto"/>
              <w:ind w:left="6" w:right="0" w:firstLine="0"/>
              <w:jc w:val="left"/>
            </w:pPr>
            <w:r>
              <w:rPr>
                <w:rFonts w:ascii="Calibri" w:eastAsia="Calibri" w:hAnsi="Calibri" w:cs="Calibri"/>
                <w:sz w:val="16"/>
              </w:rPr>
              <w:t xml:space="preserve">Reglamento de </w:t>
            </w:r>
          </w:p>
          <w:p w14:paraId="4778776A" w14:textId="77777777" w:rsidR="00CF2E34" w:rsidRDefault="000B4ABC">
            <w:pPr>
              <w:spacing w:after="14" w:line="259" w:lineRule="auto"/>
              <w:ind w:left="6" w:right="0" w:firstLine="0"/>
              <w:jc w:val="left"/>
            </w:pPr>
            <w:r>
              <w:rPr>
                <w:rFonts w:ascii="Calibri" w:eastAsia="Calibri" w:hAnsi="Calibri" w:cs="Calibri"/>
                <w:sz w:val="16"/>
              </w:rPr>
              <w:t xml:space="preserve">Beneficios del </w:t>
            </w:r>
          </w:p>
          <w:p w14:paraId="7389F94B" w14:textId="77777777" w:rsidR="00CF2E34" w:rsidRDefault="000B4ABC">
            <w:pPr>
              <w:spacing w:after="0" w:line="259" w:lineRule="auto"/>
              <w:ind w:left="6" w:right="0" w:firstLine="0"/>
              <w:jc w:val="left"/>
            </w:pPr>
            <w:r>
              <w:rPr>
                <w:rFonts w:ascii="Calibri" w:eastAsia="Calibri" w:hAnsi="Calibri" w:cs="Calibri"/>
                <w:sz w:val="16"/>
              </w:rPr>
              <w:t xml:space="preserve">Régimen Complementario de Pensiones </w:t>
            </w:r>
          </w:p>
        </w:tc>
        <w:tc>
          <w:tcPr>
            <w:tcW w:w="1905" w:type="dxa"/>
            <w:tcBorders>
              <w:top w:val="single" w:sz="8" w:space="0" w:color="000000"/>
              <w:left w:val="single" w:sz="8" w:space="0" w:color="000000"/>
              <w:bottom w:val="single" w:sz="8" w:space="0" w:color="000000"/>
              <w:right w:val="single" w:sz="8" w:space="0" w:color="000000"/>
            </w:tcBorders>
          </w:tcPr>
          <w:p w14:paraId="0F2D9FA5" w14:textId="77777777" w:rsidR="00CF2E34" w:rsidRDefault="000B4ABC">
            <w:pPr>
              <w:spacing w:after="204" w:line="274" w:lineRule="auto"/>
              <w:ind w:left="6" w:right="0" w:firstLine="0"/>
              <w:jc w:val="left"/>
            </w:pPr>
            <w:r>
              <w:rPr>
                <w:rFonts w:ascii="Calibri" w:eastAsia="Calibri" w:hAnsi="Calibri" w:cs="Calibri"/>
                <w:sz w:val="16"/>
              </w:rPr>
              <w:t xml:space="preserve">Establecimiento de modalidades de pensión complementaria para pensionados de edad avanzada, en acatamiento al voto de la Sala Constitucional N°2019012226, además se aprovecha la oportunidad para proponer los siguientes </w:t>
            </w:r>
            <w:r>
              <w:rPr>
                <w:rFonts w:ascii="Calibri" w:eastAsia="Calibri" w:hAnsi="Calibri" w:cs="Calibri"/>
                <w:sz w:val="16"/>
              </w:rPr>
              <w:t xml:space="preserve">cambios a la regulación: </w:t>
            </w:r>
          </w:p>
          <w:p w14:paraId="645237E8" w14:textId="77777777" w:rsidR="00CF2E34" w:rsidRDefault="000B4ABC">
            <w:pPr>
              <w:numPr>
                <w:ilvl w:val="0"/>
                <w:numId w:val="3"/>
              </w:numPr>
              <w:spacing w:line="274" w:lineRule="auto"/>
              <w:ind w:left="194" w:right="24" w:hanging="142"/>
              <w:jc w:val="left"/>
            </w:pPr>
            <w:r>
              <w:rPr>
                <w:rFonts w:ascii="Calibri" w:eastAsia="Calibri" w:hAnsi="Calibri" w:cs="Calibri"/>
                <w:sz w:val="16"/>
              </w:rPr>
              <w:t xml:space="preserve">Ajustar los plazos de cálculo de la pensión complementaria en el caso de huérfanos homologando a la temporalidad del régimen básico  </w:t>
            </w:r>
          </w:p>
          <w:p w14:paraId="4137BD9C" w14:textId="77777777" w:rsidR="00CF2E34" w:rsidRDefault="000B4ABC">
            <w:pPr>
              <w:numPr>
                <w:ilvl w:val="0"/>
                <w:numId w:val="3"/>
              </w:numPr>
              <w:spacing w:line="274" w:lineRule="auto"/>
              <w:ind w:left="194" w:right="24" w:hanging="142"/>
              <w:jc w:val="left"/>
            </w:pPr>
            <w:r>
              <w:rPr>
                <w:rFonts w:ascii="Calibri" w:eastAsia="Calibri" w:hAnsi="Calibri" w:cs="Calibri"/>
                <w:sz w:val="16"/>
              </w:rPr>
              <w:t xml:space="preserve">Eliminar el uso del parámetro 10% de referencia, de la pensión complementaria, a la pensión del </w:t>
            </w:r>
            <w:r>
              <w:rPr>
                <w:rFonts w:ascii="Calibri" w:eastAsia="Calibri" w:hAnsi="Calibri" w:cs="Calibri"/>
                <w:sz w:val="16"/>
              </w:rPr>
              <w:t xml:space="preserve">régimen básico por una nueva referencia a línea de pobreza.  </w:t>
            </w:r>
          </w:p>
          <w:p w14:paraId="1271ECF4" w14:textId="77777777" w:rsidR="00CF2E34" w:rsidRDefault="000B4ABC">
            <w:pPr>
              <w:numPr>
                <w:ilvl w:val="0"/>
                <w:numId w:val="3"/>
              </w:numPr>
              <w:spacing w:after="49" w:line="274" w:lineRule="auto"/>
              <w:ind w:left="194" w:right="24" w:hanging="142"/>
              <w:jc w:val="left"/>
            </w:pPr>
            <w:r>
              <w:rPr>
                <w:rFonts w:ascii="Calibri" w:eastAsia="Calibri" w:hAnsi="Calibri" w:cs="Calibri"/>
                <w:sz w:val="16"/>
              </w:rPr>
              <w:t xml:space="preserve">Habilitar un mecanismo de retiro por excepción en caso de enfermedad terminal. </w:t>
            </w:r>
          </w:p>
          <w:p w14:paraId="379C19F8" w14:textId="77777777" w:rsidR="00CF2E34" w:rsidRDefault="000B4ABC">
            <w:pPr>
              <w:spacing w:after="0" w:line="259" w:lineRule="auto"/>
              <w:ind w:left="52" w:right="0" w:firstLine="0"/>
              <w:jc w:val="left"/>
            </w:pPr>
            <w:r>
              <w:rPr>
                <w:rFonts w:ascii="Calibri" w:eastAsia="Calibri" w:hAnsi="Calibri" w:cs="Calibri"/>
                <w:sz w:val="16"/>
              </w:rPr>
              <w:t xml:space="preserve"> </w:t>
            </w:r>
          </w:p>
        </w:tc>
        <w:tc>
          <w:tcPr>
            <w:tcW w:w="817" w:type="dxa"/>
            <w:tcBorders>
              <w:top w:val="single" w:sz="8" w:space="0" w:color="000000"/>
              <w:left w:val="single" w:sz="8" w:space="0" w:color="000000"/>
              <w:bottom w:val="single" w:sz="8" w:space="0" w:color="000000"/>
              <w:right w:val="single" w:sz="8" w:space="0" w:color="000000"/>
            </w:tcBorders>
          </w:tcPr>
          <w:p w14:paraId="7A9D03F3" w14:textId="77777777" w:rsidR="00CF2E34" w:rsidRDefault="000B4ABC">
            <w:pPr>
              <w:spacing w:after="0" w:line="259" w:lineRule="auto"/>
              <w:ind w:left="0" w:right="33" w:firstLine="0"/>
              <w:jc w:val="center"/>
            </w:pPr>
            <w:r>
              <w:rPr>
                <w:rFonts w:ascii="Calibri" w:eastAsia="Calibri" w:hAnsi="Calibri" w:cs="Calibri"/>
                <w:sz w:val="16"/>
              </w:rPr>
              <w:t xml:space="preserve">2020 </w:t>
            </w:r>
          </w:p>
        </w:tc>
        <w:tc>
          <w:tcPr>
            <w:tcW w:w="1391" w:type="dxa"/>
            <w:tcBorders>
              <w:top w:val="single" w:sz="8" w:space="0" w:color="000000"/>
              <w:left w:val="single" w:sz="8" w:space="0" w:color="000000"/>
              <w:bottom w:val="single" w:sz="8" w:space="0" w:color="000000"/>
              <w:right w:val="single" w:sz="8" w:space="0" w:color="000000"/>
            </w:tcBorders>
          </w:tcPr>
          <w:p w14:paraId="74AD7EB4" w14:textId="77777777" w:rsidR="00CF2E34" w:rsidRDefault="000B4ABC">
            <w:pPr>
              <w:spacing w:after="11" w:line="259" w:lineRule="auto"/>
              <w:ind w:left="6" w:right="0" w:firstLine="0"/>
              <w:jc w:val="left"/>
            </w:pPr>
            <w:r>
              <w:rPr>
                <w:rFonts w:ascii="Calibri" w:eastAsia="Calibri" w:hAnsi="Calibri" w:cs="Calibri"/>
                <w:sz w:val="16"/>
              </w:rPr>
              <w:t xml:space="preserve">Primer Semestre </w:t>
            </w:r>
          </w:p>
          <w:p w14:paraId="3EE2C24A" w14:textId="77777777" w:rsidR="00CF2E34" w:rsidRDefault="000B4ABC">
            <w:pPr>
              <w:spacing w:after="210" w:line="259" w:lineRule="auto"/>
              <w:ind w:left="6" w:right="0" w:firstLine="0"/>
              <w:jc w:val="left"/>
            </w:pPr>
            <w:r>
              <w:rPr>
                <w:rFonts w:ascii="Calibri" w:eastAsia="Calibri" w:hAnsi="Calibri" w:cs="Calibri"/>
                <w:sz w:val="16"/>
              </w:rPr>
              <w:t xml:space="preserve">2020 </w:t>
            </w:r>
          </w:p>
          <w:p w14:paraId="1C447750" w14:textId="77777777" w:rsidR="00CF2E34" w:rsidRDefault="000B4ABC">
            <w:pPr>
              <w:spacing w:after="0" w:line="259" w:lineRule="auto"/>
              <w:ind w:left="6" w:right="0" w:firstLine="0"/>
              <w:jc w:val="left"/>
            </w:pPr>
            <w:r>
              <w:rPr>
                <w:rFonts w:ascii="Calibri" w:eastAsia="Calibri" w:hAnsi="Calibri" w:cs="Calibri"/>
                <w:sz w:val="16"/>
              </w:rPr>
              <w:t xml:space="preserve">Consulta al medio </w:t>
            </w:r>
          </w:p>
        </w:tc>
        <w:tc>
          <w:tcPr>
            <w:tcW w:w="757" w:type="dxa"/>
            <w:tcBorders>
              <w:top w:val="single" w:sz="8" w:space="0" w:color="000000"/>
              <w:left w:val="single" w:sz="8" w:space="0" w:color="000000"/>
              <w:bottom w:val="single" w:sz="8" w:space="0" w:color="000000"/>
              <w:right w:val="single" w:sz="8" w:space="0" w:color="000000"/>
            </w:tcBorders>
          </w:tcPr>
          <w:p w14:paraId="09A1F728" w14:textId="77777777" w:rsidR="00CF2E34" w:rsidRDefault="000B4ABC">
            <w:pPr>
              <w:spacing w:after="0" w:line="259" w:lineRule="auto"/>
              <w:ind w:left="0" w:right="30" w:firstLine="0"/>
              <w:jc w:val="center"/>
            </w:pPr>
            <w:r>
              <w:rPr>
                <w:rFonts w:ascii="Calibri" w:eastAsia="Calibri" w:hAnsi="Calibri" w:cs="Calibri"/>
                <w:sz w:val="16"/>
              </w:rPr>
              <w:t xml:space="preserve">70% </w:t>
            </w:r>
          </w:p>
        </w:tc>
        <w:tc>
          <w:tcPr>
            <w:tcW w:w="1511" w:type="dxa"/>
            <w:tcBorders>
              <w:top w:val="single" w:sz="8" w:space="0" w:color="000000"/>
              <w:left w:val="single" w:sz="8" w:space="0" w:color="000000"/>
              <w:bottom w:val="single" w:sz="8" w:space="0" w:color="000000"/>
              <w:right w:val="single" w:sz="8" w:space="0" w:color="000000"/>
            </w:tcBorders>
          </w:tcPr>
          <w:p w14:paraId="25936AC3" w14:textId="77777777" w:rsidR="00CF2E34" w:rsidRDefault="000B4ABC">
            <w:pPr>
              <w:spacing w:after="215" w:line="259" w:lineRule="auto"/>
              <w:ind w:left="5" w:right="0" w:firstLine="0"/>
              <w:jc w:val="left"/>
            </w:pPr>
            <w:r>
              <w:rPr>
                <w:rFonts w:ascii="Calibri" w:eastAsia="Calibri" w:hAnsi="Calibri" w:cs="Calibri"/>
                <w:sz w:val="16"/>
              </w:rPr>
              <w:t xml:space="preserve">En Ejecución </w:t>
            </w:r>
          </w:p>
          <w:p w14:paraId="23737B48" w14:textId="77777777" w:rsidR="00CF2E34" w:rsidRDefault="000B4ABC">
            <w:pPr>
              <w:spacing w:after="0" w:line="274" w:lineRule="auto"/>
              <w:ind w:left="5" w:right="0" w:firstLine="0"/>
              <w:jc w:val="left"/>
            </w:pPr>
            <w:r>
              <w:rPr>
                <w:rFonts w:ascii="Calibri" w:eastAsia="Calibri" w:hAnsi="Calibri" w:cs="Calibri"/>
                <w:sz w:val="16"/>
              </w:rPr>
              <w:t xml:space="preserve">Marco Conceptual remitido para discusión en el </w:t>
            </w:r>
          </w:p>
          <w:p w14:paraId="204D34BA" w14:textId="77777777" w:rsidR="00CF2E34" w:rsidRDefault="000B4ABC">
            <w:pPr>
              <w:spacing w:after="0" w:line="259" w:lineRule="auto"/>
              <w:ind w:left="5" w:right="0" w:firstLine="0"/>
              <w:jc w:val="left"/>
            </w:pPr>
            <w:r>
              <w:rPr>
                <w:rFonts w:ascii="Calibri" w:eastAsia="Calibri" w:hAnsi="Calibri" w:cs="Calibri"/>
                <w:sz w:val="16"/>
              </w:rPr>
              <w:t xml:space="preserve">CONASSIF </w:t>
            </w:r>
          </w:p>
        </w:tc>
      </w:tr>
      <w:tr w:rsidR="00CF2E34" w14:paraId="5790EDEB" w14:textId="77777777">
        <w:trPr>
          <w:trHeight w:val="2216"/>
        </w:trPr>
        <w:tc>
          <w:tcPr>
            <w:tcW w:w="1765" w:type="dxa"/>
            <w:tcBorders>
              <w:top w:val="single" w:sz="8" w:space="0" w:color="000000"/>
              <w:left w:val="single" w:sz="8" w:space="0" w:color="000000"/>
              <w:bottom w:val="single" w:sz="8" w:space="0" w:color="000000"/>
              <w:right w:val="single" w:sz="8" w:space="0" w:color="000000"/>
            </w:tcBorders>
          </w:tcPr>
          <w:p w14:paraId="28F2DE43" w14:textId="77777777" w:rsidR="00CF2E34" w:rsidRDefault="000B4ABC">
            <w:pPr>
              <w:spacing w:after="0" w:line="259" w:lineRule="auto"/>
              <w:ind w:left="0" w:right="0" w:firstLine="0"/>
              <w:jc w:val="left"/>
            </w:pPr>
            <w:r>
              <w:rPr>
                <w:rFonts w:ascii="Calibri" w:eastAsia="Calibri" w:hAnsi="Calibri" w:cs="Calibri"/>
                <w:sz w:val="16"/>
              </w:rPr>
              <w:t xml:space="preserve">Proyecto No Estratégico </w:t>
            </w:r>
          </w:p>
        </w:tc>
        <w:tc>
          <w:tcPr>
            <w:tcW w:w="1225" w:type="dxa"/>
            <w:tcBorders>
              <w:top w:val="single" w:sz="8" w:space="0" w:color="000000"/>
              <w:left w:val="single" w:sz="8" w:space="0" w:color="000000"/>
              <w:bottom w:val="single" w:sz="8" w:space="0" w:color="000000"/>
              <w:right w:val="single" w:sz="8" w:space="0" w:color="000000"/>
            </w:tcBorders>
          </w:tcPr>
          <w:p w14:paraId="084580AB" w14:textId="77777777" w:rsidR="00CF2E34" w:rsidRDefault="000B4ABC">
            <w:pPr>
              <w:spacing w:after="11" w:line="259" w:lineRule="auto"/>
              <w:ind w:left="6" w:right="0" w:firstLine="0"/>
              <w:jc w:val="left"/>
            </w:pPr>
            <w:r>
              <w:rPr>
                <w:rFonts w:ascii="Calibri" w:eastAsia="Calibri" w:hAnsi="Calibri" w:cs="Calibri"/>
                <w:sz w:val="16"/>
              </w:rPr>
              <w:t xml:space="preserve">Cambio en </w:t>
            </w:r>
          </w:p>
          <w:p w14:paraId="6D65C8CE" w14:textId="77777777" w:rsidR="00CF2E34" w:rsidRDefault="000B4ABC">
            <w:pPr>
              <w:spacing w:after="14" w:line="259" w:lineRule="auto"/>
              <w:ind w:left="6" w:right="0" w:firstLine="0"/>
              <w:jc w:val="left"/>
            </w:pPr>
            <w:r>
              <w:rPr>
                <w:rFonts w:ascii="Calibri" w:eastAsia="Calibri" w:hAnsi="Calibri" w:cs="Calibri"/>
                <w:sz w:val="16"/>
              </w:rPr>
              <w:t xml:space="preserve">Catálogos </w:t>
            </w:r>
          </w:p>
          <w:p w14:paraId="74D578E0" w14:textId="77777777" w:rsidR="00CF2E34" w:rsidRDefault="000B4ABC">
            <w:pPr>
              <w:spacing w:after="11" w:line="259" w:lineRule="auto"/>
              <w:ind w:left="6" w:right="0" w:firstLine="0"/>
              <w:jc w:val="left"/>
            </w:pPr>
            <w:r>
              <w:rPr>
                <w:rFonts w:ascii="Calibri" w:eastAsia="Calibri" w:hAnsi="Calibri" w:cs="Calibri"/>
                <w:sz w:val="16"/>
              </w:rPr>
              <w:t xml:space="preserve">Contables </w:t>
            </w:r>
          </w:p>
          <w:p w14:paraId="3C8B14E6" w14:textId="77777777" w:rsidR="00CF2E34" w:rsidRDefault="000B4ABC">
            <w:pPr>
              <w:spacing w:after="0" w:line="259" w:lineRule="auto"/>
              <w:ind w:left="6" w:right="0" w:firstLine="0"/>
              <w:jc w:val="left"/>
            </w:pPr>
            <w:r>
              <w:rPr>
                <w:rFonts w:ascii="Calibri" w:eastAsia="Calibri" w:hAnsi="Calibri" w:cs="Calibri"/>
                <w:sz w:val="16"/>
              </w:rPr>
              <w:t xml:space="preserve">(NIFF09) </w:t>
            </w:r>
          </w:p>
        </w:tc>
        <w:tc>
          <w:tcPr>
            <w:tcW w:w="1905" w:type="dxa"/>
            <w:tcBorders>
              <w:top w:val="single" w:sz="8" w:space="0" w:color="000000"/>
              <w:left w:val="single" w:sz="8" w:space="0" w:color="000000"/>
              <w:bottom w:val="single" w:sz="8" w:space="0" w:color="000000"/>
              <w:right w:val="single" w:sz="8" w:space="0" w:color="000000"/>
            </w:tcBorders>
          </w:tcPr>
          <w:p w14:paraId="3EAD8835" w14:textId="77777777" w:rsidR="00CF2E34" w:rsidRDefault="000B4ABC">
            <w:pPr>
              <w:spacing w:after="0" w:line="275" w:lineRule="auto"/>
              <w:ind w:left="6" w:right="0" w:firstLine="0"/>
              <w:jc w:val="left"/>
            </w:pPr>
            <w:r>
              <w:rPr>
                <w:rFonts w:ascii="Calibri" w:eastAsia="Calibri" w:hAnsi="Calibri" w:cs="Calibri"/>
                <w:sz w:val="16"/>
              </w:rPr>
              <w:t xml:space="preserve">Mejorar los catálogos de información e infraestructura tecnológica para el suministro de la información a la </w:t>
            </w:r>
          </w:p>
          <w:p w14:paraId="224F2C20" w14:textId="77777777" w:rsidR="00CF2E34" w:rsidRDefault="000B4ABC">
            <w:pPr>
              <w:spacing w:after="11" w:line="259" w:lineRule="auto"/>
              <w:ind w:left="6" w:right="0" w:firstLine="0"/>
              <w:jc w:val="left"/>
            </w:pPr>
            <w:r>
              <w:rPr>
                <w:rFonts w:ascii="Calibri" w:eastAsia="Calibri" w:hAnsi="Calibri" w:cs="Calibri"/>
                <w:sz w:val="16"/>
              </w:rPr>
              <w:t xml:space="preserve">Superintendencia de </w:t>
            </w:r>
          </w:p>
          <w:p w14:paraId="525C9D6B" w14:textId="77777777" w:rsidR="00CF2E34" w:rsidRDefault="000B4ABC">
            <w:pPr>
              <w:spacing w:after="0" w:line="259" w:lineRule="auto"/>
              <w:ind w:left="6" w:right="0" w:firstLine="0"/>
              <w:jc w:val="left"/>
            </w:pPr>
            <w:r>
              <w:rPr>
                <w:rFonts w:ascii="Calibri" w:eastAsia="Calibri" w:hAnsi="Calibri" w:cs="Calibri"/>
                <w:sz w:val="16"/>
              </w:rPr>
              <w:t xml:space="preserve">Pensiones </w:t>
            </w:r>
          </w:p>
        </w:tc>
        <w:tc>
          <w:tcPr>
            <w:tcW w:w="817" w:type="dxa"/>
            <w:tcBorders>
              <w:top w:val="single" w:sz="8" w:space="0" w:color="000000"/>
              <w:left w:val="single" w:sz="8" w:space="0" w:color="000000"/>
              <w:bottom w:val="single" w:sz="8" w:space="0" w:color="000000"/>
              <w:right w:val="single" w:sz="8" w:space="0" w:color="000000"/>
            </w:tcBorders>
          </w:tcPr>
          <w:p w14:paraId="460FEAE3" w14:textId="77777777" w:rsidR="00CF2E34" w:rsidRDefault="000B4ABC">
            <w:pPr>
              <w:spacing w:after="0" w:line="259" w:lineRule="auto"/>
              <w:ind w:left="0" w:right="33" w:firstLine="0"/>
              <w:jc w:val="center"/>
            </w:pPr>
            <w:r>
              <w:rPr>
                <w:rFonts w:ascii="Calibri" w:eastAsia="Calibri" w:hAnsi="Calibri" w:cs="Calibri"/>
                <w:sz w:val="16"/>
              </w:rPr>
              <w:t xml:space="preserve">2020 </w:t>
            </w:r>
          </w:p>
        </w:tc>
        <w:tc>
          <w:tcPr>
            <w:tcW w:w="1391" w:type="dxa"/>
            <w:tcBorders>
              <w:top w:val="single" w:sz="8" w:space="0" w:color="000000"/>
              <w:left w:val="single" w:sz="8" w:space="0" w:color="000000"/>
              <w:bottom w:val="single" w:sz="8" w:space="0" w:color="000000"/>
              <w:right w:val="single" w:sz="8" w:space="0" w:color="000000"/>
            </w:tcBorders>
          </w:tcPr>
          <w:p w14:paraId="6BB2D836" w14:textId="77777777" w:rsidR="00CF2E34" w:rsidRDefault="000B4ABC">
            <w:pPr>
              <w:spacing w:after="11" w:line="259" w:lineRule="auto"/>
              <w:ind w:left="6" w:right="0" w:firstLine="0"/>
              <w:jc w:val="left"/>
            </w:pPr>
            <w:r>
              <w:rPr>
                <w:rFonts w:ascii="Calibri" w:eastAsia="Calibri" w:hAnsi="Calibri" w:cs="Calibri"/>
                <w:sz w:val="16"/>
              </w:rPr>
              <w:t xml:space="preserve">Primer Semestre </w:t>
            </w:r>
          </w:p>
          <w:p w14:paraId="471D6FFA" w14:textId="77777777" w:rsidR="00CF2E34" w:rsidRDefault="000B4ABC">
            <w:pPr>
              <w:spacing w:after="216" w:line="259" w:lineRule="auto"/>
              <w:ind w:left="6" w:right="0" w:firstLine="0"/>
              <w:jc w:val="left"/>
            </w:pPr>
            <w:r>
              <w:rPr>
                <w:rFonts w:ascii="Calibri" w:eastAsia="Calibri" w:hAnsi="Calibri" w:cs="Calibri"/>
                <w:sz w:val="16"/>
              </w:rPr>
              <w:t xml:space="preserve">2020 </w:t>
            </w:r>
          </w:p>
          <w:p w14:paraId="4F5D9413" w14:textId="77777777" w:rsidR="00CF2E34" w:rsidRDefault="000B4ABC">
            <w:pPr>
              <w:spacing w:after="0" w:line="259" w:lineRule="auto"/>
              <w:ind w:left="6" w:right="0" w:firstLine="0"/>
              <w:jc w:val="left"/>
            </w:pPr>
            <w:r>
              <w:rPr>
                <w:rFonts w:ascii="Calibri" w:eastAsia="Calibri" w:hAnsi="Calibri" w:cs="Calibri"/>
                <w:sz w:val="16"/>
              </w:rPr>
              <w:t xml:space="preserve">Pruebas y recepción de observaciones </w:t>
            </w:r>
          </w:p>
        </w:tc>
        <w:tc>
          <w:tcPr>
            <w:tcW w:w="757" w:type="dxa"/>
            <w:tcBorders>
              <w:top w:val="single" w:sz="8" w:space="0" w:color="000000"/>
              <w:left w:val="single" w:sz="8" w:space="0" w:color="000000"/>
              <w:bottom w:val="single" w:sz="8" w:space="0" w:color="000000"/>
              <w:right w:val="single" w:sz="8" w:space="0" w:color="000000"/>
            </w:tcBorders>
          </w:tcPr>
          <w:p w14:paraId="540676F7" w14:textId="77777777" w:rsidR="00CF2E34" w:rsidRDefault="000B4ABC">
            <w:pPr>
              <w:spacing w:after="0" w:line="259" w:lineRule="auto"/>
              <w:ind w:left="0" w:right="30" w:firstLine="0"/>
              <w:jc w:val="center"/>
            </w:pPr>
            <w:r>
              <w:rPr>
                <w:rFonts w:ascii="Calibri" w:eastAsia="Calibri" w:hAnsi="Calibri" w:cs="Calibri"/>
                <w:sz w:val="16"/>
              </w:rPr>
              <w:t xml:space="preserve">100% </w:t>
            </w:r>
          </w:p>
        </w:tc>
        <w:tc>
          <w:tcPr>
            <w:tcW w:w="1511" w:type="dxa"/>
            <w:tcBorders>
              <w:top w:val="single" w:sz="8" w:space="0" w:color="000000"/>
              <w:left w:val="single" w:sz="8" w:space="0" w:color="000000"/>
              <w:bottom w:val="single" w:sz="8" w:space="0" w:color="000000"/>
              <w:right w:val="single" w:sz="8" w:space="0" w:color="000000"/>
            </w:tcBorders>
          </w:tcPr>
          <w:p w14:paraId="170EC84F" w14:textId="77777777" w:rsidR="00CF2E34" w:rsidRDefault="000B4ABC">
            <w:pPr>
              <w:spacing w:after="215" w:line="259" w:lineRule="auto"/>
              <w:ind w:left="5" w:right="0" w:firstLine="0"/>
              <w:jc w:val="left"/>
            </w:pPr>
            <w:r>
              <w:rPr>
                <w:rFonts w:ascii="Calibri" w:eastAsia="Calibri" w:hAnsi="Calibri" w:cs="Calibri"/>
                <w:sz w:val="16"/>
              </w:rPr>
              <w:t xml:space="preserve">En Ejecución </w:t>
            </w:r>
          </w:p>
          <w:p w14:paraId="2D274BBA" w14:textId="77777777" w:rsidR="00CF2E34" w:rsidRDefault="000B4ABC">
            <w:pPr>
              <w:spacing w:after="0" w:line="259" w:lineRule="auto"/>
              <w:ind w:left="5" w:right="0" w:firstLine="0"/>
              <w:jc w:val="left"/>
            </w:pPr>
            <w:r>
              <w:rPr>
                <w:rFonts w:ascii="Calibri" w:eastAsia="Calibri" w:hAnsi="Calibri" w:cs="Calibri"/>
                <w:sz w:val="16"/>
              </w:rPr>
              <w:t xml:space="preserve">En pruebas de los sistemas de supervisión y las interrelaciones con las entidades para proceder a su formalización. </w:t>
            </w:r>
          </w:p>
        </w:tc>
      </w:tr>
      <w:tr w:rsidR="00CF2E34" w14:paraId="2E65841E" w14:textId="77777777">
        <w:trPr>
          <w:trHeight w:val="1344"/>
        </w:trPr>
        <w:tc>
          <w:tcPr>
            <w:tcW w:w="1765" w:type="dxa"/>
            <w:tcBorders>
              <w:top w:val="single" w:sz="8" w:space="0" w:color="000000"/>
              <w:left w:val="single" w:sz="8" w:space="0" w:color="000000"/>
              <w:bottom w:val="single" w:sz="8" w:space="0" w:color="000000"/>
              <w:right w:val="single" w:sz="8" w:space="0" w:color="000000"/>
            </w:tcBorders>
          </w:tcPr>
          <w:p w14:paraId="6E0437EB" w14:textId="77777777" w:rsidR="00CF2E34" w:rsidRDefault="000B4ABC">
            <w:pPr>
              <w:spacing w:after="0" w:line="259" w:lineRule="auto"/>
              <w:ind w:left="0" w:right="0" w:firstLine="0"/>
              <w:jc w:val="left"/>
            </w:pPr>
            <w:r>
              <w:rPr>
                <w:rFonts w:ascii="Calibri" w:eastAsia="Calibri" w:hAnsi="Calibri" w:cs="Calibri"/>
                <w:sz w:val="16"/>
              </w:rPr>
              <w:t xml:space="preserve">Proyecto No Estratégico </w:t>
            </w:r>
          </w:p>
        </w:tc>
        <w:tc>
          <w:tcPr>
            <w:tcW w:w="1225" w:type="dxa"/>
            <w:tcBorders>
              <w:top w:val="single" w:sz="8" w:space="0" w:color="000000"/>
              <w:left w:val="single" w:sz="8" w:space="0" w:color="000000"/>
              <w:bottom w:val="single" w:sz="8" w:space="0" w:color="000000"/>
              <w:right w:val="single" w:sz="8" w:space="0" w:color="000000"/>
            </w:tcBorders>
          </w:tcPr>
          <w:p w14:paraId="32E233A0" w14:textId="77777777" w:rsidR="00CF2E34" w:rsidRDefault="000B4ABC">
            <w:pPr>
              <w:spacing w:after="0" w:line="259" w:lineRule="auto"/>
              <w:ind w:left="6" w:right="188" w:firstLine="0"/>
            </w:pPr>
            <w:r>
              <w:rPr>
                <w:rFonts w:ascii="Calibri" w:eastAsia="Calibri" w:hAnsi="Calibri" w:cs="Calibri"/>
                <w:sz w:val="16"/>
              </w:rPr>
              <w:t xml:space="preserve">Sistema de supervisión de inversiones </w:t>
            </w:r>
          </w:p>
        </w:tc>
        <w:tc>
          <w:tcPr>
            <w:tcW w:w="1905" w:type="dxa"/>
            <w:tcBorders>
              <w:top w:val="single" w:sz="8" w:space="0" w:color="000000"/>
              <w:left w:val="single" w:sz="8" w:space="0" w:color="000000"/>
              <w:bottom w:val="single" w:sz="8" w:space="0" w:color="000000"/>
              <w:right w:val="single" w:sz="8" w:space="0" w:color="000000"/>
            </w:tcBorders>
            <w:vAlign w:val="center"/>
          </w:tcPr>
          <w:p w14:paraId="2AE34157" w14:textId="77777777" w:rsidR="00CF2E34" w:rsidRDefault="000B4ABC">
            <w:pPr>
              <w:spacing w:after="0" w:line="259" w:lineRule="auto"/>
              <w:ind w:left="6" w:right="0" w:firstLine="0"/>
              <w:jc w:val="left"/>
            </w:pPr>
            <w:r>
              <w:rPr>
                <w:rFonts w:ascii="Calibri" w:eastAsia="Calibri" w:hAnsi="Calibri" w:cs="Calibri"/>
                <w:sz w:val="16"/>
              </w:rPr>
              <w:t xml:space="preserve">Definir e implementar la nueva estructura de inversiones, armonizada con el nuevo Reglamento </w:t>
            </w:r>
          </w:p>
        </w:tc>
        <w:tc>
          <w:tcPr>
            <w:tcW w:w="817" w:type="dxa"/>
            <w:tcBorders>
              <w:top w:val="single" w:sz="8" w:space="0" w:color="000000"/>
              <w:left w:val="single" w:sz="8" w:space="0" w:color="000000"/>
              <w:bottom w:val="single" w:sz="8" w:space="0" w:color="000000"/>
              <w:right w:val="single" w:sz="8" w:space="0" w:color="000000"/>
            </w:tcBorders>
          </w:tcPr>
          <w:p w14:paraId="6B4E73A1" w14:textId="77777777" w:rsidR="00CF2E34" w:rsidRDefault="000B4ABC">
            <w:pPr>
              <w:spacing w:after="0" w:line="259" w:lineRule="auto"/>
              <w:ind w:left="0" w:right="33" w:firstLine="0"/>
              <w:jc w:val="center"/>
            </w:pPr>
            <w:r>
              <w:rPr>
                <w:rFonts w:ascii="Calibri" w:eastAsia="Calibri" w:hAnsi="Calibri" w:cs="Calibri"/>
                <w:sz w:val="16"/>
              </w:rPr>
              <w:t xml:space="preserve">2020 </w:t>
            </w:r>
          </w:p>
        </w:tc>
        <w:tc>
          <w:tcPr>
            <w:tcW w:w="1391" w:type="dxa"/>
            <w:tcBorders>
              <w:top w:val="single" w:sz="8" w:space="0" w:color="000000"/>
              <w:left w:val="single" w:sz="8" w:space="0" w:color="000000"/>
              <w:bottom w:val="single" w:sz="8" w:space="0" w:color="000000"/>
              <w:right w:val="single" w:sz="8" w:space="0" w:color="000000"/>
            </w:tcBorders>
          </w:tcPr>
          <w:p w14:paraId="3BB6DD34" w14:textId="77777777" w:rsidR="00CF2E34" w:rsidRDefault="000B4ABC">
            <w:pPr>
              <w:spacing w:after="11" w:line="259" w:lineRule="auto"/>
              <w:ind w:left="6" w:right="0" w:firstLine="0"/>
              <w:jc w:val="left"/>
            </w:pPr>
            <w:r>
              <w:rPr>
                <w:rFonts w:ascii="Calibri" w:eastAsia="Calibri" w:hAnsi="Calibri" w:cs="Calibri"/>
                <w:sz w:val="16"/>
              </w:rPr>
              <w:t xml:space="preserve">Primer Semestre </w:t>
            </w:r>
          </w:p>
          <w:p w14:paraId="7150D527" w14:textId="77777777" w:rsidR="00CF2E34" w:rsidRDefault="000B4ABC">
            <w:pPr>
              <w:spacing w:after="0" w:line="259" w:lineRule="auto"/>
              <w:ind w:left="6" w:right="0" w:firstLine="0"/>
              <w:jc w:val="left"/>
            </w:pPr>
            <w:r>
              <w:rPr>
                <w:rFonts w:ascii="Calibri" w:eastAsia="Calibri" w:hAnsi="Calibri" w:cs="Calibri"/>
                <w:sz w:val="16"/>
              </w:rPr>
              <w:t xml:space="preserve">2020 </w:t>
            </w:r>
          </w:p>
        </w:tc>
        <w:tc>
          <w:tcPr>
            <w:tcW w:w="757" w:type="dxa"/>
            <w:tcBorders>
              <w:top w:val="single" w:sz="8" w:space="0" w:color="000000"/>
              <w:left w:val="single" w:sz="8" w:space="0" w:color="000000"/>
              <w:bottom w:val="single" w:sz="8" w:space="0" w:color="000000"/>
              <w:right w:val="single" w:sz="8" w:space="0" w:color="000000"/>
            </w:tcBorders>
          </w:tcPr>
          <w:p w14:paraId="450E1B06" w14:textId="77777777" w:rsidR="00CF2E34" w:rsidRDefault="000B4ABC">
            <w:pPr>
              <w:spacing w:after="0" w:line="259" w:lineRule="auto"/>
              <w:ind w:left="0" w:right="30" w:firstLine="0"/>
              <w:jc w:val="center"/>
            </w:pPr>
            <w:r>
              <w:rPr>
                <w:rFonts w:ascii="Calibri" w:eastAsia="Calibri" w:hAnsi="Calibri" w:cs="Calibri"/>
                <w:sz w:val="16"/>
              </w:rPr>
              <w:t xml:space="preserve">100% </w:t>
            </w:r>
          </w:p>
        </w:tc>
        <w:tc>
          <w:tcPr>
            <w:tcW w:w="1511" w:type="dxa"/>
            <w:tcBorders>
              <w:top w:val="single" w:sz="8" w:space="0" w:color="000000"/>
              <w:left w:val="single" w:sz="8" w:space="0" w:color="000000"/>
              <w:bottom w:val="single" w:sz="8" w:space="0" w:color="000000"/>
              <w:right w:val="single" w:sz="8" w:space="0" w:color="000000"/>
            </w:tcBorders>
          </w:tcPr>
          <w:p w14:paraId="492F97B6" w14:textId="77777777" w:rsidR="00CF2E34" w:rsidRDefault="000B4ABC">
            <w:pPr>
              <w:spacing w:after="215" w:line="259" w:lineRule="auto"/>
              <w:ind w:left="5" w:right="0" w:firstLine="0"/>
              <w:jc w:val="left"/>
            </w:pPr>
            <w:r>
              <w:rPr>
                <w:rFonts w:ascii="Calibri" w:eastAsia="Calibri" w:hAnsi="Calibri" w:cs="Calibri"/>
                <w:sz w:val="16"/>
              </w:rPr>
              <w:t xml:space="preserve">En Ejecución </w:t>
            </w:r>
          </w:p>
          <w:p w14:paraId="41DBF57D" w14:textId="77777777" w:rsidR="00CF2E34" w:rsidRDefault="000B4ABC">
            <w:pPr>
              <w:spacing w:after="0" w:line="259" w:lineRule="auto"/>
              <w:ind w:left="5" w:right="0" w:firstLine="0"/>
              <w:jc w:val="left"/>
            </w:pPr>
            <w:r>
              <w:rPr>
                <w:rFonts w:ascii="Calibri" w:eastAsia="Calibri" w:hAnsi="Calibri" w:cs="Calibri"/>
                <w:sz w:val="16"/>
              </w:rPr>
              <w:t xml:space="preserve">En pruebas de los sistemas de supervisión y las interrelaciones con </w:t>
            </w:r>
          </w:p>
        </w:tc>
      </w:tr>
      <w:tr w:rsidR="00CF2E34" w14:paraId="15F23B41" w14:textId="77777777">
        <w:trPr>
          <w:trHeight w:val="719"/>
        </w:trPr>
        <w:tc>
          <w:tcPr>
            <w:tcW w:w="1765" w:type="dxa"/>
            <w:tcBorders>
              <w:top w:val="single" w:sz="8" w:space="0" w:color="000000"/>
              <w:left w:val="single" w:sz="8" w:space="0" w:color="000000"/>
              <w:bottom w:val="single" w:sz="8" w:space="0" w:color="000000"/>
              <w:right w:val="single" w:sz="8" w:space="0" w:color="000000"/>
            </w:tcBorders>
            <w:shd w:val="clear" w:color="auto" w:fill="ACB9CA"/>
          </w:tcPr>
          <w:p w14:paraId="078A4639" w14:textId="77777777" w:rsidR="00CF2E34" w:rsidRDefault="000B4ABC">
            <w:pPr>
              <w:spacing w:after="17" w:line="259" w:lineRule="auto"/>
              <w:ind w:left="0" w:right="40" w:firstLine="0"/>
              <w:jc w:val="center"/>
            </w:pPr>
            <w:r>
              <w:rPr>
                <w:rFonts w:ascii="Calibri" w:eastAsia="Calibri" w:hAnsi="Calibri" w:cs="Calibri"/>
                <w:sz w:val="18"/>
              </w:rPr>
              <w:lastRenderedPageBreak/>
              <w:t xml:space="preserve">Objetivo Estratégico </w:t>
            </w:r>
          </w:p>
          <w:p w14:paraId="5EB4AB95" w14:textId="77777777" w:rsidR="00CF2E34" w:rsidRDefault="000B4ABC">
            <w:pPr>
              <w:spacing w:after="0" w:line="259" w:lineRule="auto"/>
              <w:ind w:left="0" w:right="40" w:firstLine="0"/>
              <w:jc w:val="center"/>
            </w:pPr>
            <w:r>
              <w:rPr>
                <w:rFonts w:ascii="Calibri" w:eastAsia="Calibri" w:hAnsi="Calibri" w:cs="Calibri"/>
                <w:sz w:val="18"/>
              </w:rPr>
              <w:t xml:space="preserve">SUPEN y CONASSIF </w:t>
            </w:r>
          </w:p>
        </w:tc>
        <w:tc>
          <w:tcPr>
            <w:tcW w:w="1225" w:type="dxa"/>
            <w:tcBorders>
              <w:top w:val="single" w:sz="8" w:space="0" w:color="000000"/>
              <w:left w:val="single" w:sz="8" w:space="0" w:color="000000"/>
              <w:bottom w:val="single" w:sz="8" w:space="0" w:color="000000"/>
              <w:right w:val="single" w:sz="8" w:space="0" w:color="000000"/>
            </w:tcBorders>
            <w:shd w:val="clear" w:color="auto" w:fill="ACB9CA"/>
          </w:tcPr>
          <w:p w14:paraId="542759C8" w14:textId="77777777" w:rsidR="00CF2E34" w:rsidRDefault="000B4ABC">
            <w:pPr>
              <w:spacing w:after="17" w:line="259" w:lineRule="auto"/>
              <w:ind w:left="0" w:right="31" w:firstLine="0"/>
              <w:jc w:val="center"/>
            </w:pPr>
            <w:r>
              <w:rPr>
                <w:rFonts w:ascii="Calibri" w:eastAsia="Calibri" w:hAnsi="Calibri" w:cs="Calibri"/>
                <w:sz w:val="18"/>
              </w:rPr>
              <w:t xml:space="preserve">Nombre del </w:t>
            </w:r>
          </w:p>
          <w:p w14:paraId="04AC21A8" w14:textId="77777777" w:rsidR="00CF2E34" w:rsidRDefault="000B4ABC">
            <w:pPr>
              <w:spacing w:after="0" w:line="259" w:lineRule="auto"/>
              <w:ind w:left="0" w:right="30" w:firstLine="0"/>
              <w:jc w:val="center"/>
            </w:pPr>
            <w:r>
              <w:rPr>
                <w:rFonts w:ascii="Calibri" w:eastAsia="Calibri" w:hAnsi="Calibri" w:cs="Calibri"/>
                <w:sz w:val="18"/>
              </w:rPr>
              <w:t xml:space="preserve">Proyecto </w:t>
            </w:r>
          </w:p>
        </w:tc>
        <w:tc>
          <w:tcPr>
            <w:tcW w:w="1905" w:type="dxa"/>
            <w:tcBorders>
              <w:top w:val="single" w:sz="8" w:space="0" w:color="000000"/>
              <w:left w:val="single" w:sz="8" w:space="0" w:color="000000"/>
              <w:bottom w:val="single" w:sz="8" w:space="0" w:color="000000"/>
              <w:right w:val="single" w:sz="8" w:space="0" w:color="000000"/>
            </w:tcBorders>
            <w:shd w:val="clear" w:color="auto" w:fill="ACB9CA"/>
          </w:tcPr>
          <w:p w14:paraId="5A93CEE5" w14:textId="77777777" w:rsidR="00CF2E34" w:rsidRDefault="000B4ABC">
            <w:pPr>
              <w:spacing w:after="0" w:line="259" w:lineRule="auto"/>
              <w:ind w:left="0" w:right="27" w:firstLine="0"/>
              <w:jc w:val="center"/>
            </w:pPr>
            <w:r>
              <w:rPr>
                <w:rFonts w:ascii="Calibri" w:eastAsia="Calibri" w:hAnsi="Calibri" w:cs="Calibri"/>
                <w:sz w:val="18"/>
              </w:rPr>
              <w:t xml:space="preserve">Objetivo del proyecto </w:t>
            </w:r>
          </w:p>
        </w:tc>
        <w:tc>
          <w:tcPr>
            <w:tcW w:w="817" w:type="dxa"/>
            <w:tcBorders>
              <w:top w:val="single" w:sz="8" w:space="0" w:color="000000"/>
              <w:left w:val="single" w:sz="8" w:space="0" w:color="000000"/>
              <w:bottom w:val="single" w:sz="8" w:space="0" w:color="000000"/>
              <w:right w:val="single" w:sz="8" w:space="0" w:color="000000"/>
            </w:tcBorders>
            <w:shd w:val="clear" w:color="auto" w:fill="ACB9CA"/>
          </w:tcPr>
          <w:p w14:paraId="73750F1D" w14:textId="77777777" w:rsidR="00CF2E34" w:rsidRDefault="000B4ABC">
            <w:pPr>
              <w:spacing w:after="0" w:line="259" w:lineRule="auto"/>
              <w:ind w:left="0" w:right="0" w:firstLine="0"/>
              <w:jc w:val="center"/>
            </w:pPr>
            <w:r>
              <w:rPr>
                <w:rFonts w:ascii="Calibri" w:eastAsia="Calibri" w:hAnsi="Calibri" w:cs="Calibri"/>
                <w:sz w:val="18"/>
              </w:rPr>
              <w:t xml:space="preserve">Fecha esperada </w:t>
            </w:r>
          </w:p>
        </w:tc>
        <w:tc>
          <w:tcPr>
            <w:tcW w:w="1391" w:type="dxa"/>
            <w:tcBorders>
              <w:top w:val="single" w:sz="8" w:space="0" w:color="000000"/>
              <w:left w:val="single" w:sz="8" w:space="0" w:color="000000"/>
              <w:bottom w:val="single" w:sz="8" w:space="0" w:color="000000"/>
              <w:right w:val="single" w:sz="8" w:space="0" w:color="000000"/>
            </w:tcBorders>
            <w:shd w:val="clear" w:color="auto" w:fill="ACB9CA"/>
          </w:tcPr>
          <w:p w14:paraId="6CD1C943" w14:textId="77777777" w:rsidR="00CF2E34" w:rsidRDefault="000B4ABC">
            <w:pPr>
              <w:spacing w:after="0" w:line="259" w:lineRule="auto"/>
              <w:ind w:left="40" w:right="0" w:firstLine="0"/>
              <w:jc w:val="left"/>
            </w:pPr>
            <w:r>
              <w:rPr>
                <w:rFonts w:ascii="Calibri" w:eastAsia="Calibri" w:hAnsi="Calibri" w:cs="Calibri"/>
                <w:sz w:val="18"/>
              </w:rPr>
              <w:t xml:space="preserve">Próximas Etapas </w:t>
            </w:r>
          </w:p>
        </w:tc>
        <w:tc>
          <w:tcPr>
            <w:tcW w:w="757" w:type="dxa"/>
            <w:tcBorders>
              <w:top w:val="single" w:sz="8" w:space="0" w:color="000000"/>
              <w:left w:val="single" w:sz="8" w:space="0" w:color="000000"/>
              <w:bottom w:val="single" w:sz="8" w:space="0" w:color="000000"/>
              <w:right w:val="single" w:sz="8" w:space="0" w:color="000000"/>
            </w:tcBorders>
            <w:shd w:val="clear" w:color="auto" w:fill="ACB9CA"/>
          </w:tcPr>
          <w:p w14:paraId="472307C0" w14:textId="77777777" w:rsidR="00CF2E34" w:rsidRDefault="000B4ABC">
            <w:pPr>
              <w:spacing w:after="0" w:line="259" w:lineRule="auto"/>
              <w:ind w:left="50" w:right="0" w:firstLine="0"/>
              <w:jc w:val="left"/>
            </w:pPr>
            <w:r>
              <w:rPr>
                <w:rFonts w:ascii="Calibri" w:eastAsia="Calibri" w:hAnsi="Calibri" w:cs="Calibri"/>
                <w:sz w:val="18"/>
              </w:rPr>
              <w:t xml:space="preserve">Avance </w:t>
            </w:r>
          </w:p>
        </w:tc>
        <w:tc>
          <w:tcPr>
            <w:tcW w:w="1511" w:type="dxa"/>
            <w:tcBorders>
              <w:top w:val="single" w:sz="8" w:space="0" w:color="000000"/>
              <w:left w:val="single" w:sz="8" w:space="0" w:color="000000"/>
              <w:bottom w:val="single" w:sz="8" w:space="0" w:color="000000"/>
              <w:right w:val="single" w:sz="8" w:space="0" w:color="000000"/>
            </w:tcBorders>
            <w:shd w:val="clear" w:color="auto" w:fill="ACB9CA"/>
          </w:tcPr>
          <w:p w14:paraId="25ED26B2" w14:textId="77777777" w:rsidR="00CF2E34" w:rsidRDefault="000B4ABC">
            <w:pPr>
              <w:spacing w:after="0" w:line="259" w:lineRule="auto"/>
              <w:ind w:left="0" w:right="29" w:firstLine="0"/>
              <w:jc w:val="center"/>
            </w:pPr>
            <w:r>
              <w:rPr>
                <w:rFonts w:ascii="Calibri" w:eastAsia="Calibri" w:hAnsi="Calibri" w:cs="Calibri"/>
                <w:sz w:val="18"/>
              </w:rPr>
              <w:t xml:space="preserve">Observaciones </w:t>
            </w:r>
          </w:p>
        </w:tc>
      </w:tr>
      <w:tr w:rsidR="00CF2E34" w14:paraId="26E5E018" w14:textId="77777777">
        <w:trPr>
          <w:trHeight w:val="878"/>
        </w:trPr>
        <w:tc>
          <w:tcPr>
            <w:tcW w:w="1765" w:type="dxa"/>
            <w:tcBorders>
              <w:top w:val="single" w:sz="8" w:space="0" w:color="000000"/>
              <w:left w:val="single" w:sz="8" w:space="0" w:color="000000"/>
              <w:bottom w:val="single" w:sz="8" w:space="0" w:color="000000"/>
              <w:right w:val="single" w:sz="8" w:space="0" w:color="000000"/>
            </w:tcBorders>
          </w:tcPr>
          <w:p w14:paraId="08D7F61F" w14:textId="77777777" w:rsidR="00CF2E34" w:rsidRDefault="00CF2E34">
            <w:pPr>
              <w:spacing w:after="160" w:line="259" w:lineRule="auto"/>
              <w:ind w:left="0" w:right="0" w:firstLine="0"/>
              <w:jc w:val="left"/>
            </w:pPr>
          </w:p>
        </w:tc>
        <w:tc>
          <w:tcPr>
            <w:tcW w:w="1225" w:type="dxa"/>
            <w:tcBorders>
              <w:top w:val="single" w:sz="8" w:space="0" w:color="000000"/>
              <w:left w:val="single" w:sz="8" w:space="0" w:color="000000"/>
              <w:bottom w:val="single" w:sz="8" w:space="0" w:color="000000"/>
              <w:right w:val="single" w:sz="8" w:space="0" w:color="000000"/>
            </w:tcBorders>
          </w:tcPr>
          <w:p w14:paraId="6009BE01" w14:textId="77777777" w:rsidR="00CF2E34" w:rsidRDefault="00CF2E34">
            <w:pPr>
              <w:spacing w:after="160" w:line="259" w:lineRule="auto"/>
              <w:ind w:left="0" w:right="0" w:firstLine="0"/>
              <w:jc w:val="left"/>
            </w:pPr>
          </w:p>
        </w:tc>
        <w:tc>
          <w:tcPr>
            <w:tcW w:w="1905" w:type="dxa"/>
            <w:tcBorders>
              <w:top w:val="single" w:sz="8" w:space="0" w:color="000000"/>
              <w:left w:val="single" w:sz="8" w:space="0" w:color="000000"/>
              <w:bottom w:val="single" w:sz="8" w:space="0" w:color="000000"/>
              <w:right w:val="single" w:sz="8" w:space="0" w:color="000000"/>
            </w:tcBorders>
          </w:tcPr>
          <w:p w14:paraId="70CB15C9" w14:textId="77777777" w:rsidR="00CF2E34" w:rsidRDefault="000B4ABC">
            <w:pPr>
              <w:spacing w:after="0" w:line="259" w:lineRule="auto"/>
              <w:ind w:left="6" w:right="0" w:firstLine="0"/>
              <w:jc w:val="left"/>
            </w:pPr>
            <w:r>
              <w:rPr>
                <w:rFonts w:ascii="Calibri" w:eastAsia="Calibri" w:hAnsi="Calibri" w:cs="Calibri"/>
                <w:sz w:val="16"/>
              </w:rPr>
              <w:t xml:space="preserve">de Gestión de Activos (RGA). </w:t>
            </w:r>
          </w:p>
        </w:tc>
        <w:tc>
          <w:tcPr>
            <w:tcW w:w="817" w:type="dxa"/>
            <w:tcBorders>
              <w:top w:val="single" w:sz="8" w:space="0" w:color="000000"/>
              <w:left w:val="single" w:sz="8" w:space="0" w:color="000000"/>
              <w:bottom w:val="single" w:sz="8" w:space="0" w:color="000000"/>
              <w:right w:val="single" w:sz="8" w:space="0" w:color="000000"/>
            </w:tcBorders>
          </w:tcPr>
          <w:p w14:paraId="3A0FAFAA" w14:textId="77777777" w:rsidR="00CF2E34" w:rsidRDefault="00CF2E34">
            <w:pPr>
              <w:spacing w:after="160" w:line="259" w:lineRule="auto"/>
              <w:ind w:left="0" w:right="0" w:firstLine="0"/>
              <w:jc w:val="left"/>
            </w:pPr>
          </w:p>
        </w:tc>
        <w:tc>
          <w:tcPr>
            <w:tcW w:w="1391" w:type="dxa"/>
            <w:tcBorders>
              <w:top w:val="single" w:sz="8" w:space="0" w:color="000000"/>
              <w:left w:val="single" w:sz="8" w:space="0" w:color="000000"/>
              <w:bottom w:val="single" w:sz="8" w:space="0" w:color="000000"/>
              <w:right w:val="single" w:sz="8" w:space="0" w:color="000000"/>
            </w:tcBorders>
          </w:tcPr>
          <w:p w14:paraId="06D2D91D" w14:textId="77777777" w:rsidR="00CF2E34" w:rsidRDefault="000B4ABC">
            <w:pPr>
              <w:spacing w:after="0" w:line="259" w:lineRule="auto"/>
              <w:ind w:left="6" w:right="0" w:firstLine="0"/>
              <w:jc w:val="left"/>
            </w:pPr>
            <w:r>
              <w:rPr>
                <w:rFonts w:ascii="Calibri" w:eastAsia="Calibri" w:hAnsi="Calibri" w:cs="Calibri"/>
                <w:sz w:val="16"/>
              </w:rPr>
              <w:t xml:space="preserve">Pruebas y recepción de observaciones </w:t>
            </w:r>
          </w:p>
        </w:tc>
        <w:tc>
          <w:tcPr>
            <w:tcW w:w="757" w:type="dxa"/>
            <w:tcBorders>
              <w:top w:val="single" w:sz="8" w:space="0" w:color="000000"/>
              <w:left w:val="single" w:sz="8" w:space="0" w:color="000000"/>
              <w:bottom w:val="single" w:sz="8" w:space="0" w:color="000000"/>
              <w:right w:val="single" w:sz="8" w:space="0" w:color="000000"/>
            </w:tcBorders>
          </w:tcPr>
          <w:p w14:paraId="61DFE488" w14:textId="77777777" w:rsidR="00CF2E34" w:rsidRDefault="00CF2E34">
            <w:pPr>
              <w:spacing w:after="160" w:line="259" w:lineRule="auto"/>
              <w:ind w:left="0" w:right="0" w:firstLine="0"/>
              <w:jc w:val="left"/>
            </w:pPr>
          </w:p>
        </w:tc>
        <w:tc>
          <w:tcPr>
            <w:tcW w:w="1511" w:type="dxa"/>
            <w:tcBorders>
              <w:top w:val="single" w:sz="8" w:space="0" w:color="000000"/>
              <w:left w:val="single" w:sz="8" w:space="0" w:color="000000"/>
              <w:bottom w:val="single" w:sz="8" w:space="0" w:color="000000"/>
              <w:right w:val="single" w:sz="8" w:space="0" w:color="000000"/>
            </w:tcBorders>
          </w:tcPr>
          <w:p w14:paraId="654F1BAE" w14:textId="77777777" w:rsidR="00CF2E34" w:rsidRDefault="000B4ABC">
            <w:pPr>
              <w:spacing w:after="0" w:line="259" w:lineRule="auto"/>
              <w:ind w:left="5" w:right="0" w:firstLine="0"/>
              <w:jc w:val="left"/>
            </w:pPr>
            <w:r>
              <w:rPr>
                <w:rFonts w:ascii="Calibri" w:eastAsia="Calibri" w:hAnsi="Calibri" w:cs="Calibri"/>
                <w:sz w:val="16"/>
              </w:rPr>
              <w:t xml:space="preserve">las entidades para proceder a su formalización. </w:t>
            </w:r>
          </w:p>
        </w:tc>
      </w:tr>
      <w:tr w:rsidR="00CF2E34" w14:paraId="1F47EEFF" w14:textId="77777777">
        <w:trPr>
          <w:trHeight w:val="1969"/>
        </w:trPr>
        <w:tc>
          <w:tcPr>
            <w:tcW w:w="1765" w:type="dxa"/>
            <w:tcBorders>
              <w:top w:val="single" w:sz="8" w:space="0" w:color="000000"/>
              <w:left w:val="single" w:sz="8" w:space="0" w:color="000000"/>
              <w:bottom w:val="single" w:sz="8" w:space="0" w:color="000000"/>
              <w:right w:val="single" w:sz="8" w:space="0" w:color="000000"/>
            </w:tcBorders>
          </w:tcPr>
          <w:p w14:paraId="5BD2B230" w14:textId="77777777" w:rsidR="00CF2E34" w:rsidRDefault="000B4ABC">
            <w:pPr>
              <w:spacing w:after="0" w:line="259" w:lineRule="auto"/>
              <w:ind w:left="0" w:right="0" w:firstLine="0"/>
              <w:jc w:val="left"/>
            </w:pPr>
            <w:r>
              <w:rPr>
                <w:rFonts w:ascii="Calibri" w:eastAsia="Calibri" w:hAnsi="Calibri" w:cs="Calibri"/>
                <w:sz w:val="16"/>
              </w:rPr>
              <w:t xml:space="preserve">Proyecto No Estratégico </w:t>
            </w:r>
          </w:p>
        </w:tc>
        <w:tc>
          <w:tcPr>
            <w:tcW w:w="1225" w:type="dxa"/>
            <w:tcBorders>
              <w:top w:val="single" w:sz="8" w:space="0" w:color="000000"/>
              <w:left w:val="single" w:sz="8" w:space="0" w:color="000000"/>
              <w:bottom w:val="single" w:sz="8" w:space="0" w:color="000000"/>
              <w:right w:val="single" w:sz="8" w:space="0" w:color="000000"/>
            </w:tcBorders>
          </w:tcPr>
          <w:p w14:paraId="3D0AC17E" w14:textId="77777777" w:rsidR="00CF2E34" w:rsidRDefault="000B4ABC">
            <w:pPr>
              <w:spacing w:after="11" w:line="259" w:lineRule="auto"/>
              <w:ind w:left="6" w:right="0" w:firstLine="0"/>
              <w:jc w:val="left"/>
            </w:pPr>
            <w:r>
              <w:rPr>
                <w:rFonts w:ascii="Calibri" w:eastAsia="Calibri" w:hAnsi="Calibri" w:cs="Calibri"/>
                <w:sz w:val="16"/>
              </w:rPr>
              <w:t xml:space="preserve">Corrección de </w:t>
            </w:r>
          </w:p>
          <w:p w14:paraId="60ADC162" w14:textId="77777777" w:rsidR="00CF2E34" w:rsidRDefault="000B4ABC">
            <w:pPr>
              <w:spacing w:after="0" w:line="259" w:lineRule="auto"/>
              <w:ind w:left="6" w:right="0" w:firstLine="0"/>
              <w:jc w:val="left"/>
            </w:pPr>
            <w:r>
              <w:rPr>
                <w:rFonts w:ascii="Calibri" w:eastAsia="Calibri" w:hAnsi="Calibri" w:cs="Calibri"/>
                <w:sz w:val="16"/>
              </w:rPr>
              <w:t xml:space="preserve">Imputaciones </w:t>
            </w:r>
          </w:p>
        </w:tc>
        <w:tc>
          <w:tcPr>
            <w:tcW w:w="1905" w:type="dxa"/>
            <w:tcBorders>
              <w:top w:val="single" w:sz="8" w:space="0" w:color="000000"/>
              <w:left w:val="single" w:sz="8" w:space="0" w:color="000000"/>
              <w:bottom w:val="single" w:sz="8" w:space="0" w:color="000000"/>
              <w:right w:val="single" w:sz="8" w:space="0" w:color="000000"/>
            </w:tcBorders>
          </w:tcPr>
          <w:p w14:paraId="04E0B8CD" w14:textId="77777777" w:rsidR="00CF2E34" w:rsidRDefault="000B4ABC">
            <w:pPr>
              <w:spacing w:after="0" w:line="259" w:lineRule="auto"/>
              <w:ind w:left="6" w:right="14" w:firstLine="0"/>
              <w:jc w:val="left"/>
            </w:pPr>
            <w:r>
              <w:rPr>
                <w:rFonts w:ascii="Calibri" w:eastAsia="Calibri" w:hAnsi="Calibri" w:cs="Calibri"/>
                <w:sz w:val="16"/>
              </w:rPr>
              <w:t xml:space="preserve">Mejorar la regulación y optimizar los procesos de corrección de imputaciones en la cuenta individual de los trabajadores </w:t>
            </w:r>
          </w:p>
        </w:tc>
        <w:tc>
          <w:tcPr>
            <w:tcW w:w="817" w:type="dxa"/>
            <w:tcBorders>
              <w:top w:val="single" w:sz="8" w:space="0" w:color="000000"/>
              <w:left w:val="single" w:sz="8" w:space="0" w:color="000000"/>
              <w:bottom w:val="single" w:sz="8" w:space="0" w:color="000000"/>
              <w:right w:val="single" w:sz="8" w:space="0" w:color="000000"/>
            </w:tcBorders>
          </w:tcPr>
          <w:p w14:paraId="3C1E4F0A" w14:textId="77777777" w:rsidR="00CF2E34" w:rsidRDefault="000B4ABC">
            <w:pPr>
              <w:spacing w:after="0" w:line="259" w:lineRule="auto"/>
              <w:ind w:left="0" w:right="31" w:firstLine="0"/>
              <w:jc w:val="center"/>
            </w:pPr>
            <w:r>
              <w:rPr>
                <w:rFonts w:ascii="Calibri" w:eastAsia="Calibri" w:hAnsi="Calibri" w:cs="Calibri"/>
                <w:sz w:val="16"/>
              </w:rPr>
              <w:t xml:space="preserve">2020 </w:t>
            </w:r>
          </w:p>
        </w:tc>
        <w:tc>
          <w:tcPr>
            <w:tcW w:w="1391" w:type="dxa"/>
            <w:tcBorders>
              <w:top w:val="single" w:sz="8" w:space="0" w:color="000000"/>
              <w:left w:val="single" w:sz="8" w:space="0" w:color="000000"/>
              <w:bottom w:val="single" w:sz="8" w:space="0" w:color="000000"/>
              <w:right w:val="single" w:sz="8" w:space="0" w:color="000000"/>
            </w:tcBorders>
          </w:tcPr>
          <w:p w14:paraId="71CAFFCE" w14:textId="77777777" w:rsidR="00CF2E34" w:rsidRDefault="000B4ABC">
            <w:pPr>
              <w:spacing w:after="11" w:line="259" w:lineRule="auto"/>
              <w:ind w:left="6" w:right="0" w:firstLine="0"/>
              <w:jc w:val="left"/>
            </w:pPr>
            <w:r>
              <w:rPr>
                <w:rFonts w:ascii="Calibri" w:eastAsia="Calibri" w:hAnsi="Calibri" w:cs="Calibri"/>
                <w:sz w:val="16"/>
              </w:rPr>
              <w:t xml:space="preserve">Primer Semestre </w:t>
            </w:r>
          </w:p>
          <w:p w14:paraId="13C4857D" w14:textId="77777777" w:rsidR="00CF2E34" w:rsidRDefault="000B4ABC">
            <w:pPr>
              <w:spacing w:after="210" w:line="259" w:lineRule="auto"/>
              <w:ind w:left="6" w:right="0" w:firstLine="0"/>
              <w:jc w:val="left"/>
            </w:pPr>
            <w:r>
              <w:rPr>
                <w:rFonts w:ascii="Calibri" w:eastAsia="Calibri" w:hAnsi="Calibri" w:cs="Calibri"/>
                <w:sz w:val="16"/>
              </w:rPr>
              <w:t xml:space="preserve">2020 </w:t>
            </w:r>
          </w:p>
          <w:p w14:paraId="7541C56D" w14:textId="77777777" w:rsidR="00CF2E34" w:rsidRDefault="000B4ABC">
            <w:pPr>
              <w:spacing w:after="0" w:line="259" w:lineRule="auto"/>
              <w:ind w:left="6" w:right="0" w:firstLine="0"/>
              <w:jc w:val="left"/>
            </w:pPr>
            <w:r>
              <w:rPr>
                <w:rFonts w:ascii="Calibri" w:eastAsia="Calibri" w:hAnsi="Calibri" w:cs="Calibri"/>
                <w:sz w:val="16"/>
              </w:rPr>
              <w:t xml:space="preserve">Consulta al medio </w:t>
            </w:r>
          </w:p>
        </w:tc>
        <w:tc>
          <w:tcPr>
            <w:tcW w:w="757" w:type="dxa"/>
            <w:tcBorders>
              <w:top w:val="single" w:sz="8" w:space="0" w:color="000000"/>
              <w:left w:val="single" w:sz="8" w:space="0" w:color="000000"/>
              <w:bottom w:val="single" w:sz="8" w:space="0" w:color="000000"/>
              <w:right w:val="single" w:sz="8" w:space="0" w:color="000000"/>
            </w:tcBorders>
          </w:tcPr>
          <w:p w14:paraId="773FEF90" w14:textId="77777777" w:rsidR="00CF2E34" w:rsidRDefault="000B4ABC">
            <w:pPr>
              <w:spacing w:after="0" w:line="259" w:lineRule="auto"/>
              <w:ind w:left="0" w:right="28" w:firstLine="0"/>
              <w:jc w:val="center"/>
            </w:pPr>
            <w:r>
              <w:rPr>
                <w:rFonts w:ascii="Calibri" w:eastAsia="Calibri" w:hAnsi="Calibri" w:cs="Calibri"/>
                <w:sz w:val="16"/>
              </w:rPr>
              <w:t xml:space="preserve">75% </w:t>
            </w:r>
          </w:p>
        </w:tc>
        <w:tc>
          <w:tcPr>
            <w:tcW w:w="1511" w:type="dxa"/>
            <w:tcBorders>
              <w:top w:val="single" w:sz="8" w:space="0" w:color="000000"/>
              <w:left w:val="single" w:sz="8" w:space="0" w:color="000000"/>
              <w:bottom w:val="single" w:sz="8" w:space="0" w:color="000000"/>
              <w:right w:val="single" w:sz="8" w:space="0" w:color="000000"/>
            </w:tcBorders>
          </w:tcPr>
          <w:p w14:paraId="6AD66903" w14:textId="77777777" w:rsidR="00CF2E34" w:rsidRDefault="000B4ABC">
            <w:pPr>
              <w:spacing w:after="215" w:line="259" w:lineRule="auto"/>
              <w:ind w:left="5" w:right="0" w:firstLine="0"/>
              <w:jc w:val="left"/>
            </w:pPr>
            <w:r>
              <w:rPr>
                <w:rFonts w:ascii="Calibri" w:eastAsia="Calibri" w:hAnsi="Calibri" w:cs="Calibri"/>
                <w:sz w:val="16"/>
              </w:rPr>
              <w:t xml:space="preserve">En Ejecución </w:t>
            </w:r>
          </w:p>
          <w:p w14:paraId="3E87821D" w14:textId="77777777" w:rsidR="00CF2E34" w:rsidRDefault="000B4ABC">
            <w:pPr>
              <w:spacing w:after="198" w:line="274" w:lineRule="auto"/>
              <w:ind w:left="5" w:right="16" w:firstLine="0"/>
              <w:jc w:val="left"/>
            </w:pPr>
            <w:r>
              <w:rPr>
                <w:rFonts w:ascii="Calibri" w:eastAsia="Calibri" w:hAnsi="Calibri" w:cs="Calibri"/>
                <w:sz w:val="16"/>
              </w:rPr>
              <w:t xml:space="preserve">En elaboración de un texto sustitutivo de la regulación que fuera consultada  </w:t>
            </w:r>
          </w:p>
          <w:p w14:paraId="6F976D45" w14:textId="77777777" w:rsidR="00CF2E34" w:rsidRDefault="000B4ABC">
            <w:pPr>
              <w:spacing w:after="0" w:line="259" w:lineRule="auto"/>
              <w:ind w:left="5" w:right="0" w:firstLine="0"/>
              <w:jc w:val="left"/>
            </w:pPr>
            <w:r>
              <w:rPr>
                <w:rFonts w:ascii="Calibri" w:eastAsia="Calibri" w:hAnsi="Calibri" w:cs="Calibri"/>
                <w:sz w:val="16"/>
              </w:rPr>
              <w:t xml:space="preserve"> </w:t>
            </w:r>
          </w:p>
        </w:tc>
      </w:tr>
    </w:tbl>
    <w:p w14:paraId="25A87B17" w14:textId="77777777" w:rsidR="00CF2E34" w:rsidRDefault="000B4ABC">
      <w:pPr>
        <w:spacing w:after="214" w:line="259" w:lineRule="auto"/>
        <w:ind w:left="137" w:right="0"/>
        <w:jc w:val="left"/>
      </w:pPr>
      <w:r>
        <w:rPr>
          <w:sz w:val="18"/>
        </w:rPr>
        <w:t xml:space="preserve">Fuente: Elaboración propia, con base en datos de Planificación y Normativa.  </w:t>
      </w:r>
    </w:p>
    <w:p w14:paraId="4B86DBA6" w14:textId="77777777" w:rsidR="00CF2E34" w:rsidRDefault="000B4ABC">
      <w:pPr>
        <w:spacing w:after="307" w:line="259" w:lineRule="auto"/>
        <w:ind w:left="142" w:right="0" w:firstLine="0"/>
        <w:jc w:val="left"/>
      </w:pPr>
      <w:r>
        <w:rPr>
          <w:sz w:val="18"/>
        </w:rPr>
        <w:t xml:space="preserve"> </w:t>
      </w:r>
    </w:p>
    <w:p w14:paraId="0FA55549" w14:textId="77777777" w:rsidR="00CF2E34" w:rsidRDefault="000B4ABC">
      <w:pPr>
        <w:pStyle w:val="Ttulo3"/>
        <w:tabs>
          <w:tab w:val="center" w:pos="642"/>
          <w:tab w:val="center" w:pos="2902"/>
        </w:tabs>
        <w:spacing w:after="88"/>
        <w:ind w:left="0" w:firstLine="0"/>
      </w:pPr>
      <w:bookmarkStart w:id="7" w:name="_Toc89704"/>
      <w:r>
        <w:rPr>
          <w:rFonts w:ascii="Calibri" w:eastAsia="Calibri" w:hAnsi="Calibri" w:cs="Calibri"/>
          <w:b w:val="0"/>
        </w:rPr>
        <w:tab/>
      </w:r>
      <w:r>
        <w:rPr>
          <w:b w:val="0"/>
          <w:sz w:val="28"/>
        </w:rPr>
        <w:t xml:space="preserve">iii) </w:t>
      </w:r>
      <w:r>
        <w:rPr>
          <w:b w:val="0"/>
          <w:sz w:val="28"/>
        </w:rPr>
        <w:tab/>
        <w:t xml:space="preserve">Plan Operativo Institucional </w:t>
      </w:r>
      <w:bookmarkEnd w:id="7"/>
    </w:p>
    <w:p w14:paraId="54C58D29" w14:textId="77777777" w:rsidR="00CF2E34" w:rsidRDefault="000B4ABC">
      <w:pPr>
        <w:spacing w:after="0" w:line="259" w:lineRule="auto"/>
        <w:ind w:left="137" w:right="0"/>
        <w:jc w:val="left"/>
      </w:pPr>
      <w:r>
        <w:t xml:space="preserve">Cuadro 9: </w:t>
      </w:r>
      <w:r>
        <w:rPr>
          <w:b/>
        </w:rPr>
        <w:t>Resumen de metas trazadas</w:t>
      </w:r>
      <w:r>
        <w:t xml:space="preserve"> </w:t>
      </w:r>
      <w:r>
        <w:rPr>
          <w:b/>
          <w:i/>
        </w:rPr>
        <w:t>Proceso Asesoría Jurídica</w:t>
      </w:r>
      <w:r>
        <w:t xml:space="preserve"> </w:t>
      </w:r>
    </w:p>
    <w:tbl>
      <w:tblPr>
        <w:tblStyle w:val="TableGrid"/>
        <w:tblW w:w="9066" w:type="dxa"/>
        <w:tblInd w:w="148" w:type="dxa"/>
        <w:tblCellMar>
          <w:top w:w="86" w:type="dxa"/>
          <w:left w:w="68" w:type="dxa"/>
          <w:bottom w:w="0" w:type="dxa"/>
          <w:right w:w="50" w:type="dxa"/>
        </w:tblCellMar>
        <w:tblLook w:val="04A0" w:firstRow="1" w:lastRow="0" w:firstColumn="1" w:lastColumn="0" w:noHBand="0" w:noVBand="1"/>
      </w:tblPr>
      <w:tblGrid>
        <w:gridCol w:w="3873"/>
        <w:gridCol w:w="3336"/>
        <w:gridCol w:w="1857"/>
      </w:tblGrid>
      <w:tr w:rsidR="00CF2E34" w14:paraId="27F42F1B" w14:textId="77777777">
        <w:trPr>
          <w:trHeight w:val="1036"/>
        </w:trPr>
        <w:tc>
          <w:tcPr>
            <w:tcW w:w="3873" w:type="dxa"/>
            <w:tcBorders>
              <w:top w:val="single" w:sz="4" w:space="0" w:color="000000"/>
              <w:left w:val="single" w:sz="4" w:space="0" w:color="000000"/>
              <w:bottom w:val="single" w:sz="4" w:space="0" w:color="000000"/>
              <w:right w:val="single" w:sz="4" w:space="0" w:color="000000"/>
            </w:tcBorders>
            <w:shd w:val="clear" w:color="auto" w:fill="C5D9F1"/>
            <w:vAlign w:val="center"/>
          </w:tcPr>
          <w:p w14:paraId="39C54E36" w14:textId="77777777" w:rsidR="00CF2E34" w:rsidRDefault="000B4ABC">
            <w:pPr>
              <w:spacing w:after="0" w:line="259" w:lineRule="auto"/>
              <w:ind w:left="0" w:right="18" w:firstLine="0"/>
              <w:jc w:val="center"/>
            </w:pPr>
            <w:r>
              <w:rPr>
                <w:rFonts w:ascii="Calibri" w:eastAsia="Calibri" w:hAnsi="Calibri" w:cs="Calibri"/>
                <w:b/>
                <w:sz w:val="18"/>
              </w:rPr>
              <w:t xml:space="preserve">Meta </w:t>
            </w:r>
          </w:p>
        </w:tc>
        <w:tc>
          <w:tcPr>
            <w:tcW w:w="3336" w:type="dxa"/>
            <w:tcBorders>
              <w:top w:val="single" w:sz="4" w:space="0" w:color="000000"/>
              <w:left w:val="single" w:sz="4" w:space="0" w:color="000000"/>
              <w:bottom w:val="single" w:sz="4" w:space="0" w:color="000000"/>
              <w:right w:val="single" w:sz="4" w:space="0" w:color="000000"/>
            </w:tcBorders>
            <w:shd w:val="clear" w:color="auto" w:fill="C5D9F1"/>
            <w:vAlign w:val="center"/>
          </w:tcPr>
          <w:p w14:paraId="6156522B" w14:textId="77777777" w:rsidR="00CF2E34" w:rsidRDefault="000B4ABC">
            <w:pPr>
              <w:spacing w:after="0" w:line="259" w:lineRule="auto"/>
              <w:ind w:left="0" w:right="22" w:firstLine="0"/>
              <w:jc w:val="center"/>
            </w:pPr>
            <w:r>
              <w:rPr>
                <w:rFonts w:ascii="Calibri" w:eastAsia="Calibri" w:hAnsi="Calibri" w:cs="Calibri"/>
                <w:b/>
                <w:sz w:val="18"/>
              </w:rPr>
              <w:t xml:space="preserve">Detalle de la labor  </w:t>
            </w:r>
          </w:p>
        </w:tc>
        <w:tc>
          <w:tcPr>
            <w:tcW w:w="1857" w:type="dxa"/>
            <w:tcBorders>
              <w:top w:val="single" w:sz="4" w:space="0" w:color="000000"/>
              <w:left w:val="single" w:sz="4" w:space="0" w:color="000000"/>
              <w:bottom w:val="single" w:sz="4" w:space="0" w:color="000000"/>
              <w:right w:val="single" w:sz="4" w:space="0" w:color="000000"/>
            </w:tcBorders>
            <w:shd w:val="clear" w:color="auto" w:fill="C5D9F1"/>
            <w:vAlign w:val="center"/>
          </w:tcPr>
          <w:p w14:paraId="479B32AF" w14:textId="77777777" w:rsidR="00CF2E34" w:rsidRDefault="000B4ABC">
            <w:pPr>
              <w:spacing w:after="0" w:line="259" w:lineRule="auto"/>
              <w:ind w:left="0" w:right="20" w:firstLine="0"/>
              <w:jc w:val="center"/>
            </w:pPr>
            <w:r>
              <w:rPr>
                <w:rFonts w:ascii="Calibri" w:eastAsia="Calibri" w:hAnsi="Calibri" w:cs="Calibri"/>
                <w:b/>
                <w:sz w:val="18"/>
              </w:rPr>
              <w:t xml:space="preserve">Resultado Anual </w:t>
            </w:r>
          </w:p>
        </w:tc>
      </w:tr>
      <w:tr w:rsidR="00CF2E34" w14:paraId="63AF68C2" w14:textId="77777777">
        <w:trPr>
          <w:trHeight w:val="361"/>
        </w:trPr>
        <w:tc>
          <w:tcPr>
            <w:tcW w:w="3873" w:type="dxa"/>
            <w:vMerge w:val="restart"/>
            <w:tcBorders>
              <w:top w:val="single" w:sz="4" w:space="0" w:color="000000"/>
              <w:left w:val="single" w:sz="4" w:space="0" w:color="000000"/>
              <w:bottom w:val="single" w:sz="4" w:space="0" w:color="000000"/>
              <w:right w:val="single" w:sz="4" w:space="0" w:color="000000"/>
            </w:tcBorders>
            <w:vAlign w:val="center"/>
          </w:tcPr>
          <w:p w14:paraId="5DBFD5E1" w14:textId="77777777" w:rsidR="00CF2E34" w:rsidRDefault="000B4ABC">
            <w:pPr>
              <w:spacing w:after="0" w:line="259" w:lineRule="auto"/>
              <w:ind w:left="0" w:right="0" w:firstLine="0"/>
              <w:jc w:val="left"/>
            </w:pPr>
            <w:r>
              <w:rPr>
                <w:rFonts w:ascii="Calibri" w:eastAsia="Calibri" w:hAnsi="Calibri" w:cs="Calibri"/>
                <w:sz w:val="18"/>
              </w:rPr>
              <w:t xml:space="preserve">Tramitar en tiempo las solicitudes de asesoría jurídica y los recursos administrativos  </w:t>
            </w:r>
          </w:p>
        </w:tc>
        <w:tc>
          <w:tcPr>
            <w:tcW w:w="3336" w:type="dxa"/>
            <w:tcBorders>
              <w:top w:val="single" w:sz="4" w:space="0" w:color="000000"/>
              <w:left w:val="single" w:sz="4" w:space="0" w:color="000000"/>
              <w:bottom w:val="single" w:sz="4" w:space="0" w:color="000000"/>
              <w:right w:val="single" w:sz="4" w:space="0" w:color="000000"/>
            </w:tcBorders>
          </w:tcPr>
          <w:p w14:paraId="237D05FC" w14:textId="77777777" w:rsidR="00CF2E34" w:rsidRDefault="000B4ABC">
            <w:pPr>
              <w:spacing w:after="0" w:line="259" w:lineRule="auto"/>
              <w:ind w:left="1" w:right="0" w:firstLine="0"/>
              <w:jc w:val="left"/>
            </w:pPr>
            <w:r>
              <w:rPr>
                <w:rFonts w:ascii="Calibri" w:eastAsia="Calibri" w:hAnsi="Calibri" w:cs="Calibri"/>
                <w:sz w:val="18"/>
              </w:rPr>
              <w:t xml:space="preserve">Atención de consultas jurídicas </w:t>
            </w:r>
          </w:p>
        </w:tc>
        <w:tc>
          <w:tcPr>
            <w:tcW w:w="1857" w:type="dxa"/>
            <w:vMerge w:val="restart"/>
            <w:tcBorders>
              <w:top w:val="single" w:sz="4" w:space="0" w:color="000000"/>
              <w:left w:val="single" w:sz="4" w:space="0" w:color="000000"/>
              <w:bottom w:val="single" w:sz="4" w:space="0" w:color="000000"/>
              <w:right w:val="single" w:sz="4" w:space="0" w:color="000000"/>
            </w:tcBorders>
            <w:vAlign w:val="center"/>
          </w:tcPr>
          <w:p w14:paraId="0E5B67F2" w14:textId="77777777" w:rsidR="00CF2E34" w:rsidRDefault="000B4ABC">
            <w:pPr>
              <w:spacing w:after="0" w:line="259" w:lineRule="auto"/>
              <w:ind w:left="0" w:right="22" w:firstLine="0"/>
              <w:jc w:val="center"/>
            </w:pPr>
            <w:r>
              <w:rPr>
                <w:rFonts w:ascii="Calibri" w:eastAsia="Calibri" w:hAnsi="Calibri" w:cs="Calibri"/>
                <w:sz w:val="18"/>
              </w:rPr>
              <w:t xml:space="preserve">94% </w:t>
            </w:r>
          </w:p>
        </w:tc>
      </w:tr>
      <w:tr w:rsidR="00CF2E34" w14:paraId="250160B4" w14:textId="77777777">
        <w:trPr>
          <w:trHeight w:val="564"/>
        </w:trPr>
        <w:tc>
          <w:tcPr>
            <w:tcW w:w="0" w:type="auto"/>
            <w:vMerge/>
            <w:tcBorders>
              <w:top w:val="nil"/>
              <w:left w:val="single" w:sz="4" w:space="0" w:color="000000"/>
              <w:bottom w:val="single" w:sz="4" w:space="0" w:color="000000"/>
              <w:right w:val="single" w:sz="4" w:space="0" w:color="000000"/>
            </w:tcBorders>
          </w:tcPr>
          <w:p w14:paraId="5B52BD02" w14:textId="77777777" w:rsidR="00CF2E34" w:rsidRDefault="00CF2E34">
            <w:pPr>
              <w:spacing w:after="160" w:line="259" w:lineRule="auto"/>
              <w:ind w:left="0" w:right="0" w:firstLine="0"/>
              <w:jc w:val="left"/>
            </w:pPr>
          </w:p>
        </w:tc>
        <w:tc>
          <w:tcPr>
            <w:tcW w:w="3336" w:type="dxa"/>
            <w:tcBorders>
              <w:top w:val="single" w:sz="4" w:space="0" w:color="000000"/>
              <w:left w:val="single" w:sz="4" w:space="0" w:color="000000"/>
              <w:bottom w:val="single" w:sz="4" w:space="0" w:color="000000"/>
              <w:right w:val="single" w:sz="4" w:space="0" w:color="000000"/>
            </w:tcBorders>
            <w:vAlign w:val="center"/>
          </w:tcPr>
          <w:p w14:paraId="1029CA19" w14:textId="77777777" w:rsidR="00CF2E34" w:rsidRDefault="000B4ABC">
            <w:pPr>
              <w:spacing w:after="0" w:line="259" w:lineRule="auto"/>
              <w:ind w:left="1" w:right="0" w:firstLine="0"/>
              <w:jc w:val="left"/>
            </w:pPr>
            <w:r>
              <w:rPr>
                <w:rFonts w:ascii="Calibri" w:eastAsia="Calibri" w:hAnsi="Calibri" w:cs="Calibri"/>
                <w:sz w:val="18"/>
              </w:rPr>
              <w:t xml:space="preserve">Atención de Recursos administrativos  </w:t>
            </w:r>
          </w:p>
        </w:tc>
        <w:tc>
          <w:tcPr>
            <w:tcW w:w="0" w:type="auto"/>
            <w:vMerge/>
            <w:tcBorders>
              <w:top w:val="nil"/>
              <w:left w:val="single" w:sz="4" w:space="0" w:color="000000"/>
              <w:bottom w:val="single" w:sz="4" w:space="0" w:color="000000"/>
              <w:right w:val="single" w:sz="4" w:space="0" w:color="000000"/>
            </w:tcBorders>
          </w:tcPr>
          <w:p w14:paraId="2E3AE8CA" w14:textId="77777777" w:rsidR="00CF2E34" w:rsidRDefault="00CF2E34">
            <w:pPr>
              <w:spacing w:after="160" w:line="259" w:lineRule="auto"/>
              <w:ind w:left="0" w:right="0" w:firstLine="0"/>
              <w:jc w:val="left"/>
            </w:pPr>
          </w:p>
        </w:tc>
      </w:tr>
      <w:tr w:rsidR="00CF2E34" w14:paraId="01F85222" w14:textId="77777777">
        <w:trPr>
          <w:trHeight w:val="574"/>
        </w:trPr>
        <w:tc>
          <w:tcPr>
            <w:tcW w:w="3873" w:type="dxa"/>
            <w:tcBorders>
              <w:top w:val="single" w:sz="4" w:space="0" w:color="000000"/>
              <w:left w:val="single" w:sz="4" w:space="0" w:color="000000"/>
              <w:bottom w:val="single" w:sz="4" w:space="0" w:color="000000"/>
              <w:right w:val="single" w:sz="4" w:space="0" w:color="000000"/>
            </w:tcBorders>
          </w:tcPr>
          <w:p w14:paraId="40E7B2A1" w14:textId="77777777" w:rsidR="00CF2E34" w:rsidRDefault="000B4ABC">
            <w:pPr>
              <w:spacing w:after="0" w:line="259" w:lineRule="auto"/>
              <w:ind w:left="0" w:right="0" w:firstLine="0"/>
              <w:jc w:val="left"/>
            </w:pPr>
            <w:r>
              <w:rPr>
                <w:rFonts w:ascii="Calibri" w:eastAsia="Calibri" w:hAnsi="Calibri" w:cs="Calibri"/>
                <w:sz w:val="18"/>
              </w:rPr>
              <w:t xml:space="preserve">Tramitar en tiempo las solicitudes de denuncias y/o consultas de los afiliados </w:t>
            </w:r>
          </w:p>
        </w:tc>
        <w:tc>
          <w:tcPr>
            <w:tcW w:w="3336" w:type="dxa"/>
            <w:tcBorders>
              <w:top w:val="single" w:sz="4" w:space="0" w:color="000000"/>
              <w:left w:val="single" w:sz="4" w:space="0" w:color="000000"/>
              <w:bottom w:val="single" w:sz="4" w:space="0" w:color="000000"/>
              <w:right w:val="single" w:sz="4" w:space="0" w:color="000000"/>
            </w:tcBorders>
            <w:vAlign w:val="center"/>
          </w:tcPr>
          <w:p w14:paraId="13BCB125" w14:textId="77777777" w:rsidR="00CF2E34" w:rsidRDefault="000B4ABC">
            <w:pPr>
              <w:spacing w:after="0" w:line="259" w:lineRule="auto"/>
              <w:ind w:left="1" w:right="0" w:firstLine="0"/>
              <w:jc w:val="left"/>
            </w:pPr>
            <w:r>
              <w:rPr>
                <w:rFonts w:ascii="Calibri" w:eastAsia="Calibri" w:hAnsi="Calibri" w:cs="Calibri"/>
                <w:sz w:val="18"/>
              </w:rPr>
              <w:t xml:space="preserve">Atención de consultas y denuncias </w:t>
            </w:r>
          </w:p>
        </w:tc>
        <w:tc>
          <w:tcPr>
            <w:tcW w:w="1857" w:type="dxa"/>
            <w:tcBorders>
              <w:top w:val="single" w:sz="4" w:space="0" w:color="000000"/>
              <w:left w:val="single" w:sz="4" w:space="0" w:color="000000"/>
              <w:bottom w:val="single" w:sz="4" w:space="0" w:color="000000"/>
              <w:right w:val="single" w:sz="4" w:space="0" w:color="000000"/>
            </w:tcBorders>
            <w:vAlign w:val="center"/>
          </w:tcPr>
          <w:p w14:paraId="48E48613" w14:textId="77777777" w:rsidR="00CF2E34" w:rsidRDefault="000B4ABC">
            <w:pPr>
              <w:spacing w:after="0" w:line="259" w:lineRule="auto"/>
              <w:ind w:left="0" w:right="22" w:firstLine="0"/>
              <w:jc w:val="center"/>
            </w:pPr>
            <w:r>
              <w:rPr>
                <w:rFonts w:ascii="Calibri" w:eastAsia="Calibri" w:hAnsi="Calibri" w:cs="Calibri"/>
                <w:sz w:val="18"/>
              </w:rPr>
              <w:t xml:space="preserve">85% </w:t>
            </w:r>
          </w:p>
        </w:tc>
      </w:tr>
      <w:tr w:rsidR="00CF2E34" w14:paraId="68B62728" w14:textId="77777777">
        <w:trPr>
          <w:trHeight w:val="1020"/>
        </w:trPr>
        <w:tc>
          <w:tcPr>
            <w:tcW w:w="3873" w:type="dxa"/>
            <w:tcBorders>
              <w:top w:val="single" w:sz="4" w:space="0" w:color="000000"/>
              <w:left w:val="single" w:sz="4" w:space="0" w:color="000000"/>
              <w:bottom w:val="single" w:sz="4" w:space="0" w:color="000000"/>
              <w:right w:val="single" w:sz="4" w:space="0" w:color="000000"/>
            </w:tcBorders>
          </w:tcPr>
          <w:p w14:paraId="2E73A3EA" w14:textId="77777777" w:rsidR="00CF2E34" w:rsidRDefault="000B4ABC">
            <w:pPr>
              <w:spacing w:after="0" w:line="259" w:lineRule="auto"/>
              <w:ind w:left="0" w:right="0" w:firstLine="0"/>
              <w:jc w:val="left"/>
            </w:pPr>
            <w:r>
              <w:rPr>
                <w:rFonts w:ascii="Calibri" w:eastAsia="Calibri" w:hAnsi="Calibri" w:cs="Calibri"/>
                <w:sz w:val="18"/>
              </w:rPr>
              <w:t xml:space="preserve">Tramitar en un tiempo promedio no superior de doce meses calendario los procedimientos administrativos iniciados por la Superintendencia de Pensiones </w:t>
            </w:r>
          </w:p>
        </w:tc>
        <w:tc>
          <w:tcPr>
            <w:tcW w:w="3336" w:type="dxa"/>
            <w:tcBorders>
              <w:top w:val="single" w:sz="4" w:space="0" w:color="000000"/>
              <w:left w:val="single" w:sz="4" w:space="0" w:color="000000"/>
              <w:bottom w:val="single" w:sz="4" w:space="0" w:color="000000"/>
              <w:right w:val="single" w:sz="4" w:space="0" w:color="000000"/>
            </w:tcBorders>
            <w:vAlign w:val="center"/>
          </w:tcPr>
          <w:p w14:paraId="25641F61" w14:textId="77777777" w:rsidR="00CF2E34" w:rsidRDefault="000B4ABC">
            <w:pPr>
              <w:spacing w:after="0" w:line="259" w:lineRule="auto"/>
              <w:ind w:left="1" w:right="0" w:firstLine="0"/>
              <w:jc w:val="left"/>
            </w:pPr>
            <w:r>
              <w:rPr>
                <w:rFonts w:ascii="Calibri" w:eastAsia="Calibri" w:hAnsi="Calibri" w:cs="Calibri"/>
                <w:sz w:val="18"/>
              </w:rPr>
              <w:t xml:space="preserve">Atención de procedimientos administrativos </w:t>
            </w:r>
          </w:p>
        </w:tc>
        <w:tc>
          <w:tcPr>
            <w:tcW w:w="1857" w:type="dxa"/>
            <w:tcBorders>
              <w:top w:val="single" w:sz="4" w:space="0" w:color="000000"/>
              <w:left w:val="single" w:sz="4" w:space="0" w:color="000000"/>
              <w:bottom w:val="single" w:sz="4" w:space="0" w:color="000000"/>
              <w:right w:val="single" w:sz="4" w:space="0" w:color="000000"/>
            </w:tcBorders>
            <w:vAlign w:val="center"/>
          </w:tcPr>
          <w:p w14:paraId="0D148EC7" w14:textId="77777777" w:rsidR="00CF2E34" w:rsidRDefault="000B4ABC">
            <w:pPr>
              <w:spacing w:after="0" w:line="259" w:lineRule="auto"/>
              <w:ind w:left="0" w:right="22" w:firstLine="0"/>
              <w:jc w:val="center"/>
            </w:pPr>
            <w:r>
              <w:rPr>
                <w:rFonts w:ascii="Calibri" w:eastAsia="Calibri" w:hAnsi="Calibri" w:cs="Calibri"/>
                <w:sz w:val="18"/>
              </w:rPr>
              <w:t xml:space="preserve">100% </w:t>
            </w:r>
          </w:p>
        </w:tc>
      </w:tr>
      <w:tr w:rsidR="00CF2E34" w14:paraId="24CD1D9F" w14:textId="77777777">
        <w:trPr>
          <w:trHeight w:val="756"/>
        </w:trPr>
        <w:tc>
          <w:tcPr>
            <w:tcW w:w="3873" w:type="dxa"/>
            <w:vMerge w:val="restart"/>
            <w:tcBorders>
              <w:top w:val="single" w:sz="4" w:space="0" w:color="000000"/>
              <w:left w:val="single" w:sz="4" w:space="0" w:color="000000"/>
              <w:bottom w:val="single" w:sz="4" w:space="0" w:color="000000"/>
              <w:right w:val="single" w:sz="4" w:space="0" w:color="000000"/>
            </w:tcBorders>
            <w:vAlign w:val="center"/>
          </w:tcPr>
          <w:p w14:paraId="2F091295" w14:textId="77777777" w:rsidR="00CF2E34" w:rsidRDefault="000B4ABC">
            <w:pPr>
              <w:spacing w:after="0" w:line="259" w:lineRule="auto"/>
              <w:ind w:left="0" w:right="0" w:firstLine="0"/>
              <w:jc w:val="left"/>
            </w:pPr>
            <w:r>
              <w:rPr>
                <w:rFonts w:ascii="Calibri" w:eastAsia="Calibri" w:hAnsi="Calibri" w:cs="Calibri"/>
                <w:sz w:val="18"/>
              </w:rPr>
              <w:t xml:space="preserve">Atender en plazo las solicitudes de capacitación, SGC, proyectos institucionales y otros.  </w:t>
            </w:r>
          </w:p>
        </w:tc>
        <w:tc>
          <w:tcPr>
            <w:tcW w:w="3336" w:type="dxa"/>
            <w:tcBorders>
              <w:top w:val="single" w:sz="4" w:space="0" w:color="000000"/>
              <w:left w:val="single" w:sz="4" w:space="0" w:color="000000"/>
              <w:bottom w:val="single" w:sz="4" w:space="0" w:color="000000"/>
              <w:right w:val="single" w:sz="4" w:space="0" w:color="000000"/>
            </w:tcBorders>
          </w:tcPr>
          <w:p w14:paraId="0A1AAAEF" w14:textId="77777777" w:rsidR="00CF2E34" w:rsidRDefault="000B4ABC">
            <w:pPr>
              <w:spacing w:after="0" w:line="259" w:lineRule="auto"/>
              <w:ind w:left="1" w:right="0" w:firstLine="0"/>
              <w:jc w:val="left"/>
            </w:pPr>
            <w:r>
              <w:rPr>
                <w:rFonts w:ascii="Calibri" w:eastAsia="Calibri" w:hAnsi="Calibri" w:cs="Calibri"/>
                <w:sz w:val="18"/>
              </w:rPr>
              <w:t xml:space="preserve">Asistencia a capacitaciones externas y formaciones internas impartidas, dentro de la jornada laboral </w:t>
            </w:r>
          </w:p>
        </w:tc>
        <w:tc>
          <w:tcPr>
            <w:tcW w:w="1857" w:type="dxa"/>
            <w:vMerge w:val="restart"/>
            <w:tcBorders>
              <w:top w:val="single" w:sz="4" w:space="0" w:color="000000"/>
              <w:left w:val="single" w:sz="4" w:space="0" w:color="000000"/>
              <w:bottom w:val="single" w:sz="4" w:space="0" w:color="000000"/>
              <w:right w:val="single" w:sz="4" w:space="0" w:color="000000"/>
            </w:tcBorders>
            <w:vAlign w:val="center"/>
          </w:tcPr>
          <w:p w14:paraId="3C1C4D45" w14:textId="77777777" w:rsidR="00CF2E34" w:rsidRDefault="000B4ABC">
            <w:pPr>
              <w:spacing w:after="0" w:line="259" w:lineRule="auto"/>
              <w:ind w:left="0" w:right="22" w:firstLine="0"/>
              <w:jc w:val="center"/>
            </w:pPr>
            <w:r>
              <w:rPr>
                <w:rFonts w:ascii="Calibri" w:eastAsia="Calibri" w:hAnsi="Calibri" w:cs="Calibri"/>
                <w:sz w:val="18"/>
              </w:rPr>
              <w:t xml:space="preserve">61% </w:t>
            </w:r>
          </w:p>
        </w:tc>
      </w:tr>
      <w:tr w:rsidR="00CF2E34" w14:paraId="69A8C475" w14:textId="77777777">
        <w:trPr>
          <w:trHeight w:val="994"/>
        </w:trPr>
        <w:tc>
          <w:tcPr>
            <w:tcW w:w="0" w:type="auto"/>
            <w:vMerge/>
            <w:tcBorders>
              <w:top w:val="nil"/>
              <w:left w:val="single" w:sz="4" w:space="0" w:color="000000"/>
              <w:bottom w:val="nil"/>
              <w:right w:val="single" w:sz="4" w:space="0" w:color="000000"/>
            </w:tcBorders>
          </w:tcPr>
          <w:p w14:paraId="6BF61029" w14:textId="77777777" w:rsidR="00CF2E34" w:rsidRDefault="00CF2E34">
            <w:pPr>
              <w:spacing w:after="160" w:line="259" w:lineRule="auto"/>
              <w:ind w:left="0" w:right="0" w:firstLine="0"/>
              <w:jc w:val="left"/>
            </w:pPr>
          </w:p>
        </w:tc>
        <w:tc>
          <w:tcPr>
            <w:tcW w:w="3336" w:type="dxa"/>
            <w:tcBorders>
              <w:top w:val="single" w:sz="4" w:space="0" w:color="000000"/>
              <w:left w:val="single" w:sz="4" w:space="0" w:color="000000"/>
              <w:bottom w:val="single" w:sz="4" w:space="0" w:color="000000"/>
              <w:right w:val="single" w:sz="4" w:space="0" w:color="000000"/>
            </w:tcBorders>
          </w:tcPr>
          <w:p w14:paraId="59D6E5F6" w14:textId="77777777" w:rsidR="00CF2E34" w:rsidRDefault="000B4ABC">
            <w:pPr>
              <w:spacing w:after="0" w:line="259" w:lineRule="auto"/>
              <w:ind w:left="1" w:right="0" w:firstLine="0"/>
              <w:jc w:val="left"/>
            </w:pPr>
            <w:r>
              <w:rPr>
                <w:rFonts w:ascii="Calibri" w:eastAsia="Calibri" w:hAnsi="Calibri" w:cs="Calibri"/>
                <w:sz w:val="18"/>
              </w:rPr>
              <w:t xml:space="preserve">Atención de requerimientos relacionados con el SGC, evaluación de riesgos, PGAI, entre otros relacionados con la mejora continua </w:t>
            </w:r>
          </w:p>
        </w:tc>
        <w:tc>
          <w:tcPr>
            <w:tcW w:w="0" w:type="auto"/>
            <w:vMerge/>
            <w:tcBorders>
              <w:top w:val="nil"/>
              <w:left w:val="single" w:sz="4" w:space="0" w:color="000000"/>
              <w:bottom w:val="nil"/>
              <w:right w:val="single" w:sz="4" w:space="0" w:color="000000"/>
            </w:tcBorders>
          </w:tcPr>
          <w:p w14:paraId="2440EBF4" w14:textId="77777777" w:rsidR="00CF2E34" w:rsidRDefault="00CF2E34">
            <w:pPr>
              <w:spacing w:after="160" w:line="259" w:lineRule="auto"/>
              <w:ind w:left="0" w:right="0" w:firstLine="0"/>
              <w:jc w:val="left"/>
            </w:pPr>
          </w:p>
        </w:tc>
      </w:tr>
      <w:tr w:rsidR="00CF2E34" w14:paraId="04F8EB66" w14:textId="77777777">
        <w:trPr>
          <w:trHeight w:val="588"/>
        </w:trPr>
        <w:tc>
          <w:tcPr>
            <w:tcW w:w="0" w:type="auto"/>
            <w:vMerge/>
            <w:tcBorders>
              <w:top w:val="nil"/>
              <w:left w:val="single" w:sz="4" w:space="0" w:color="000000"/>
              <w:bottom w:val="single" w:sz="4" w:space="0" w:color="000000"/>
              <w:right w:val="single" w:sz="4" w:space="0" w:color="000000"/>
            </w:tcBorders>
          </w:tcPr>
          <w:p w14:paraId="0A85AE06" w14:textId="77777777" w:rsidR="00CF2E34" w:rsidRDefault="00CF2E34">
            <w:pPr>
              <w:spacing w:after="160" w:line="259" w:lineRule="auto"/>
              <w:ind w:left="0" w:right="0" w:firstLine="0"/>
              <w:jc w:val="left"/>
            </w:pPr>
          </w:p>
        </w:tc>
        <w:tc>
          <w:tcPr>
            <w:tcW w:w="3336" w:type="dxa"/>
            <w:tcBorders>
              <w:top w:val="single" w:sz="4" w:space="0" w:color="000000"/>
              <w:left w:val="single" w:sz="4" w:space="0" w:color="000000"/>
              <w:bottom w:val="single" w:sz="4" w:space="0" w:color="000000"/>
              <w:right w:val="single" w:sz="4" w:space="0" w:color="000000"/>
            </w:tcBorders>
          </w:tcPr>
          <w:p w14:paraId="4571D6C6" w14:textId="77777777" w:rsidR="00CF2E34" w:rsidRDefault="000B4ABC">
            <w:pPr>
              <w:spacing w:after="0" w:line="259" w:lineRule="auto"/>
              <w:ind w:left="1" w:right="0" w:firstLine="0"/>
              <w:jc w:val="left"/>
            </w:pPr>
            <w:r>
              <w:rPr>
                <w:rFonts w:ascii="Calibri" w:eastAsia="Calibri" w:hAnsi="Calibri" w:cs="Calibri"/>
                <w:sz w:val="18"/>
              </w:rPr>
              <w:t xml:space="preserve">Ejecución de las actividades requeridas en proyectos institucionales  </w:t>
            </w:r>
          </w:p>
        </w:tc>
        <w:tc>
          <w:tcPr>
            <w:tcW w:w="0" w:type="auto"/>
            <w:vMerge/>
            <w:tcBorders>
              <w:top w:val="nil"/>
              <w:left w:val="single" w:sz="4" w:space="0" w:color="000000"/>
              <w:bottom w:val="single" w:sz="4" w:space="0" w:color="000000"/>
              <w:right w:val="single" w:sz="4" w:space="0" w:color="000000"/>
            </w:tcBorders>
          </w:tcPr>
          <w:p w14:paraId="3B49456B" w14:textId="77777777" w:rsidR="00CF2E34" w:rsidRDefault="00CF2E34">
            <w:pPr>
              <w:spacing w:after="160" w:line="259" w:lineRule="auto"/>
              <w:ind w:left="0" w:right="0" w:firstLine="0"/>
              <w:jc w:val="left"/>
            </w:pPr>
          </w:p>
        </w:tc>
      </w:tr>
    </w:tbl>
    <w:p w14:paraId="5C6B4D25" w14:textId="77777777" w:rsidR="00CF2E34" w:rsidRDefault="000B4ABC">
      <w:pPr>
        <w:spacing w:after="0" w:line="259" w:lineRule="auto"/>
        <w:ind w:left="142" w:right="0" w:firstLine="0"/>
        <w:jc w:val="left"/>
      </w:pPr>
      <w:r>
        <w:rPr>
          <w:sz w:val="18"/>
        </w:rPr>
        <w:t xml:space="preserve"> </w:t>
      </w:r>
    </w:p>
    <w:p w14:paraId="1B7B5AE9" w14:textId="77777777" w:rsidR="00CF2E34" w:rsidRDefault="000B4ABC">
      <w:pPr>
        <w:spacing w:after="324" w:line="259" w:lineRule="auto"/>
        <w:ind w:left="137" w:right="0"/>
        <w:jc w:val="left"/>
      </w:pPr>
      <w:r>
        <w:rPr>
          <w:sz w:val="18"/>
        </w:rPr>
        <w:t xml:space="preserve">Fuente: Documento de Liquidación del POI 2019 </w:t>
      </w:r>
    </w:p>
    <w:p w14:paraId="665B67A5" w14:textId="77777777" w:rsidR="00CF2E34" w:rsidRDefault="000B4ABC">
      <w:pPr>
        <w:spacing w:after="124" w:line="259" w:lineRule="auto"/>
        <w:ind w:left="502" w:right="0" w:firstLine="0"/>
        <w:jc w:val="left"/>
      </w:pPr>
      <w:r>
        <w:lastRenderedPageBreak/>
        <w:t xml:space="preserve"> </w:t>
      </w:r>
    </w:p>
    <w:p w14:paraId="5BA41E53" w14:textId="77777777" w:rsidR="00CF2E34" w:rsidRDefault="000B4ABC">
      <w:pPr>
        <w:pStyle w:val="Ttulo5"/>
        <w:ind w:left="142" w:firstLine="0"/>
      </w:pPr>
      <w:r>
        <w:rPr>
          <w:b w:val="0"/>
          <w:sz w:val="24"/>
        </w:rPr>
        <w:t xml:space="preserve">Cuadro 10: </w:t>
      </w:r>
      <w:r>
        <w:rPr>
          <w:sz w:val="24"/>
        </w:rPr>
        <w:t>Resumen de metas trazadas</w:t>
      </w:r>
      <w:r>
        <w:rPr>
          <w:b w:val="0"/>
          <w:sz w:val="24"/>
        </w:rPr>
        <w:t xml:space="preserve"> </w:t>
      </w:r>
      <w:r>
        <w:rPr>
          <w:i/>
          <w:sz w:val="24"/>
        </w:rPr>
        <w:t xml:space="preserve">Proceso de Supervisión RCI  </w:t>
      </w:r>
    </w:p>
    <w:tbl>
      <w:tblPr>
        <w:tblStyle w:val="TableGrid"/>
        <w:tblW w:w="9066" w:type="dxa"/>
        <w:tblInd w:w="148" w:type="dxa"/>
        <w:tblCellMar>
          <w:top w:w="80" w:type="dxa"/>
          <w:left w:w="68" w:type="dxa"/>
          <w:bottom w:w="0" w:type="dxa"/>
          <w:right w:w="108" w:type="dxa"/>
        </w:tblCellMar>
        <w:tblLook w:val="04A0" w:firstRow="1" w:lastRow="0" w:firstColumn="1" w:lastColumn="0" w:noHBand="0" w:noVBand="1"/>
      </w:tblPr>
      <w:tblGrid>
        <w:gridCol w:w="3823"/>
        <w:gridCol w:w="3065"/>
        <w:gridCol w:w="2178"/>
      </w:tblGrid>
      <w:tr w:rsidR="00CF2E34" w14:paraId="503BF653" w14:textId="77777777">
        <w:trPr>
          <w:trHeight w:val="1037"/>
        </w:trPr>
        <w:tc>
          <w:tcPr>
            <w:tcW w:w="3822" w:type="dxa"/>
            <w:tcBorders>
              <w:top w:val="single" w:sz="4" w:space="0" w:color="000000"/>
              <w:left w:val="single" w:sz="4" w:space="0" w:color="000000"/>
              <w:bottom w:val="single" w:sz="4" w:space="0" w:color="000000"/>
              <w:right w:val="single" w:sz="4" w:space="0" w:color="000000"/>
            </w:tcBorders>
            <w:shd w:val="clear" w:color="auto" w:fill="C5D9F1"/>
            <w:vAlign w:val="center"/>
          </w:tcPr>
          <w:p w14:paraId="422C39E2" w14:textId="77777777" w:rsidR="00CF2E34" w:rsidRDefault="000B4ABC">
            <w:pPr>
              <w:spacing w:after="0" w:line="259" w:lineRule="auto"/>
              <w:ind w:left="38" w:right="0" w:firstLine="0"/>
              <w:jc w:val="center"/>
            </w:pPr>
            <w:r>
              <w:rPr>
                <w:rFonts w:ascii="Calibri" w:eastAsia="Calibri" w:hAnsi="Calibri" w:cs="Calibri"/>
                <w:b/>
                <w:sz w:val="18"/>
              </w:rPr>
              <w:t xml:space="preserve">Meta </w:t>
            </w:r>
          </w:p>
        </w:tc>
        <w:tc>
          <w:tcPr>
            <w:tcW w:w="3065" w:type="dxa"/>
            <w:tcBorders>
              <w:top w:val="single" w:sz="4" w:space="0" w:color="000000"/>
              <w:left w:val="single" w:sz="4" w:space="0" w:color="000000"/>
              <w:bottom w:val="single" w:sz="4" w:space="0" w:color="000000"/>
              <w:right w:val="single" w:sz="4" w:space="0" w:color="000000"/>
            </w:tcBorders>
            <w:shd w:val="clear" w:color="auto" w:fill="C5D9F1"/>
            <w:vAlign w:val="center"/>
          </w:tcPr>
          <w:p w14:paraId="35B563E0" w14:textId="77777777" w:rsidR="00CF2E34" w:rsidRDefault="000B4ABC">
            <w:pPr>
              <w:spacing w:after="0" w:line="259" w:lineRule="auto"/>
              <w:ind w:left="38" w:right="0" w:firstLine="0"/>
              <w:jc w:val="center"/>
            </w:pPr>
            <w:r>
              <w:rPr>
                <w:rFonts w:ascii="Calibri" w:eastAsia="Calibri" w:hAnsi="Calibri" w:cs="Calibri"/>
                <w:b/>
                <w:sz w:val="18"/>
              </w:rPr>
              <w:t xml:space="preserve">Detalle de la labor  </w:t>
            </w:r>
          </w:p>
        </w:tc>
        <w:tc>
          <w:tcPr>
            <w:tcW w:w="2178" w:type="dxa"/>
            <w:tcBorders>
              <w:top w:val="single" w:sz="4" w:space="0" w:color="000000"/>
              <w:left w:val="single" w:sz="4" w:space="0" w:color="000000"/>
              <w:bottom w:val="single" w:sz="4" w:space="0" w:color="000000"/>
              <w:right w:val="single" w:sz="4" w:space="0" w:color="000000"/>
            </w:tcBorders>
            <w:shd w:val="clear" w:color="auto" w:fill="C5D9F1"/>
            <w:vAlign w:val="center"/>
          </w:tcPr>
          <w:p w14:paraId="0AC55AE0" w14:textId="77777777" w:rsidR="00CF2E34" w:rsidRDefault="000B4ABC">
            <w:pPr>
              <w:spacing w:after="0" w:line="259" w:lineRule="auto"/>
              <w:ind w:left="40" w:right="0" w:firstLine="0"/>
              <w:jc w:val="center"/>
            </w:pPr>
            <w:r>
              <w:rPr>
                <w:rFonts w:ascii="Calibri" w:eastAsia="Calibri" w:hAnsi="Calibri" w:cs="Calibri"/>
                <w:b/>
                <w:sz w:val="18"/>
              </w:rPr>
              <w:t xml:space="preserve">Resultado anual </w:t>
            </w:r>
          </w:p>
        </w:tc>
      </w:tr>
      <w:tr w:rsidR="00CF2E34" w14:paraId="4B74A917" w14:textId="77777777">
        <w:trPr>
          <w:trHeight w:val="743"/>
        </w:trPr>
        <w:tc>
          <w:tcPr>
            <w:tcW w:w="3822" w:type="dxa"/>
            <w:vMerge w:val="restart"/>
            <w:tcBorders>
              <w:top w:val="single" w:sz="4" w:space="0" w:color="000000"/>
              <w:left w:val="single" w:sz="4" w:space="0" w:color="000000"/>
              <w:bottom w:val="single" w:sz="4" w:space="0" w:color="000000"/>
              <w:right w:val="single" w:sz="4" w:space="0" w:color="000000"/>
            </w:tcBorders>
            <w:vAlign w:val="center"/>
          </w:tcPr>
          <w:p w14:paraId="2765BBC6" w14:textId="77777777" w:rsidR="00CF2E34" w:rsidRDefault="000B4ABC">
            <w:pPr>
              <w:spacing w:after="0" w:line="259" w:lineRule="auto"/>
              <w:ind w:left="0" w:right="0" w:firstLine="0"/>
              <w:jc w:val="left"/>
            </w:pPr>
            <w:r>
              <w:rPr>
                <w:rFonts w:ascii="Calibri" w:eastAsia="Calibri" w:hAnsi="Calibri" w:cs="Calibri"/>
                <w:sz w:val="18"/>
              </w:rPr>
              <w:t xml:space="preserve">Fiscalizar y supervisar el cumplimiento de la normativa vigente y el proceso de identificación, medición, control y seguimiento de los riesgos identificados en las entidades supervisadas y en los fondos administrados. </w:t>
            </w:r>
          </w:p>
        </w:tc>
        <w:tc>
          <w:tcPr>
            <w:tcW w:w="3065" w:type="dxa"/>
            <w:tcBorders>
              <w:top w:val="single" w:sz="4" w:space="0" w:color="000000"/>
              <w:left w:val="single" w:sz="4" w:space="0" w:color="000000"/>
              <w:bottom w:val="single" w:sz="4" w:space="0" w:color="000000"/>
              <w:right w:val="single" w:sz="4" w:space="0" w:color="000000"/>
            </w:tcBorders>
          </w:tcPr>
          <w:p w14:paraId="04E16ACF" w14:textId="77777777" w:rsidR="00CF2E34" w:rsidRDefault="000B4ABC">
            <w:pPr>
              <w:spacing w:after="0" w:line="259" w:lineRule="auto"/>
              <w:ind w:left="1" w:right="0" w:firstLine="0"/>
              <w:jc w:val="left"/>
            </w:pPr>
            <w:r>
              <w:rPr>
                <w:rFonts w:ascii="Calibri" w:eastAsia="Calibri" w:hAnsi="Calibri" w:cs="Calibri"/>
                <w:sz w:val="18"/>
              </w:rPr>
              <w:t xml:space="preserve">Elaborar los mapas de riesgo trimestrales para cada entidad supervisada </w:t>
            </w:r>
          </w:p>
        </w:tc>
        <w:tc>
          <w:tcPr>
            <w:tcW w:w="2178" w:type="dxa"/>
            <w:vMerge w:val="restart"/>
            <w:tcBorders>
              <w:top w:val="single" w:sz="4" w:space="0" w:color="000000"/>
              <w:left w:val="single" w:sz="4" w:space="0" w:color="000000"/>
              <w:bottom w:val="single" w:sz="4" w:space="0" w:color="000000"/>
              <w:right w:val="single" w:sz="4" w:space="0" w:color="000000"/>
            </w:tcBorders>
            <w:vAlign w:val="center"/>
          </w:tcPr>
          <w:p w14:paraId="56CB2C70" w14:textId="77777777" w:rsidR="00CF2E34" w:rsidRDefault="000B4ABC">
            <w:pPr>
              <w:spacing w:after="0" w:line="259" w:lineRule="auto"/>
              <w:ind w:left="41" w:right="0" w:firstLine="0"/>
              <w:jc w:val="center"/>
            </w:pPr>
            <w:r>
              <w:rPr>
                <w:rFonts w:ascii="Calibri" w:eastAsia="Calibri" w:hAnsi="Calibri" w:cs="Calibri"/>
                <w:sz w:val="18"/>
              </w:rPr>
              <w:t xml:space="preserve">94% </w:t>
            </w:r>
          </w:p>
        </w:tc>
      </w:tr>
      <w:tr w:rsidR="00CF2E34" w14:paraId="0948AAF2" w14:textId="77777777">
        <w:trPr>
          <w:trHeight w:val="713"/>
        </w:trPr>
        <w:tc>
          <w:tcPr>
            <w:tcW w:w="0" w:type="auto"/>
            <w:vMerge/>
            <w:tcBorders>
              <w:top w:val="nil"/>
              <w:left w:val="single" w:sz="4" w:space="0" w:color="000000"/>
              <w:bottom w:val="single" w:sz="4" w:space="0" w:color="000000"/>
              <w:right w:val="single" w:sz="4" w:space="0" w:color="000000"/>
            </w:tcBorders>
          </w:tcPr>
          <w:p w14:paraId="5587C07B" w14:textId="77777777" w:rsidR="00CF2E34" w:rsidRDefault="00CF2E34">
            <w:pPr>
              <w:spacing w:after="160" w:line="259" w:lineRule="auto"/>
              <w:ind w:left="0" w:right="0" w:firstLine="0"/>
              <w:jc w:val="left"/>
            </w:pPr>
          </w:p>
        </w:tc>
        <w:tc>
          <w:tcPr>
            <w:tcW w:w="3065" w:type="dxa"/>
            <w:tcBorders>
              <w:top w:val="single" w:sz="4" w:space="0" w:color="000000"/>
              <w:left w:val="single" w:sz="4" w:space="0" w:color="000000"/>
              <w:bottom w:val="single" w:sz="4" w:space="0" w:color="000000"/>
              <w:right w:val="single" w:sz="4" w:space="0" w:color="000000"/>
            </w:tcBorders>
            <w:vAlign w:val="center"/>
          </w:tcPr>
          <w:p w14:paraId="53F00274" w14:textId="77777777" w:rsidR="00CF2E34" w:rsidRDefault="000B4ABC">
            <w:pPr>
              <w:spacing w:after="0" w:line="259" w:lineRule="auto"/>
              <w:ind w:left="1" w:right="0" w:firstLine="0"/>
            </w:pPr>
            <w:r>
              <w:rPr>
                <w:rFonts w:ascii="Calibri" w:eastAsia="Calibri" w:hAnsi="Calibri" w:cs="Calibri"/>
                <w:sz w:val="18"/>
              </w:rPr>
              <w:t xml:space="preserve">Ejecutar el plan de supervisión en las entidades supervisadas </w:t>
            </w:r>
          </w:p>
        </w:tc>
        <w:tc>
          <w:tcPr>
            <w:tcW w:w="0" w:type="auto"/>
            <w:vMerge/>
            <w:tcBorders>
              <w:top w:val="nil"/>
              <w:left w:val="single" w:sz="4" w:space="0" w:color="000000"/>
              <w:bottom w:val="single" w:sz="4" w:space="0" w:color="000000"/>
              <w:right w:val="single" w:sz="4" w:space="0" w:color="000000"/>
            </w:tcBorders>
          </w:tcPr>
          <w:p w14:paraId="399AF8D4" w14:textId="77777777" w:rsidR="00CF2E34" w:rsidRDefault="00CF2E34">
            <w:pPr>
              <w:spacing w:after="160" w:line="259" w:lineRule="auto"/>
              <w:ind w:left="0" w:right="0" w:firstLine="0"/>
              <w:jc w:val="left"/>
            </w:pPr>
          </w:p>
        </w:tc>
      </w:tr>
      <w:tr w:rsidR="00CF2E34" w14:paraId="293DF0D2" w14:textId="77777777">
        <w:trPr>
          <w:trHeight w:val="850"/>
        </w:trPr>
        <w:tc>
          <w:tcPr>
            <w:tcW w:w="3822" w:type="dxa"/>
            <w:vMerge w:val="restart"/>
            <w:tcBorders>
              <w:top w:val="single" w:sz="4" w:space="0" w:color="000000"/>
              <w:left w:val="single" w:sz="4" w:space="0" w:color="000000"/>
              <w:bottom w:val="single" w:sz="4" w:space="0" w:color="000000"/>
              <w:right w:val="single" w:sz="4" w:space="0" w:color="000000"/>
            </w:tcBorders>
            <w:vAlign w:val="center"/>
          </w:tcPr>
          <w:p w14:paraId="43D2B5CB" w14:textId="77777777" w:rsidR="00CF2E34" w:rsidRDefault="000B4ABC">
            <w:pPr>
              <w:spacing w:after="0" w:line="259" w:lineRule="auto"/>
              <w:ind w:left="0" w:right="0" w:firstLine="0"/>
              <w:jc w:val="left"/>
            </w:pPr>
            <w:r>
              <w:rPr>
                <w:rFonts w:ascii="Calibri" w:eastAsia="Calibri" w:hAnsi="Calibri" w:cs="Calibri"/>
                <w:sz w:val="18"/>
              </w:rPr>
              <w:t xml:space="preserve">Atender en plazo las solicitudes de capacitación, SGC, proyectos institucionales y otros.  </w:t>
            </w:r>
          </w:p>
        </w:tc>
        <w:tc>
          <w:tcPr>
            <w:tcW w:w="3065" w:type="dxa"/>
            <w:tcBorders>
              <w:top w:val="single" w:sz="4" w:space="0" w:color="000000"/>
              <w:left w:val="single" w:sz="4" w:space="0" w:color="000000"/>
              <w:bottom w:val="single" w:sz="4" w:space="0" w:color="000000"/>
              <w:right w:val="single" w:sz="4" w:space="0" w:color="000000"/>
            </w:tcBorders>
          </w:tcPr>
          <w:p w14:paraId="05950936" w14:textId="77777777" w:rsidR="00CF2E34" w:rsidRDefault="000B4ABC">
            <w:pPr>
              <w:spacing w:after="0" w:line="259" w:lineRule="auto"/>
              <w:ind w:left="1" w:right="0" w:firstLine="0"/>
              <w:jc w:val="left"/>
            </w:pPr>
            <w:r>
              <w:rPr>
                <w:rFonts w:ascii="Calibri" w:eastAsia="Calibri" w:hAnsi="Calibri" w:cs="Calibri"/>
                <w:sz w:val="18"/>
              </w:rPr>
              <w:t xml:space="preserve">Asistencia a capacitaciones externas y formaciones internas impartidas, dentro de la jornada laboral  </w:t>
            </w:r>
          </w:p>
        </w:tc>
        <w:tc>
          <w:tcPr>
            <w:tcW w:w="2178" w:type="dxa"/>
            <w:vMerge w:val="restart"/>
            <w:tcBorders>
              <w:top w:val="single" w:sz="4" w:space="0" w:color="000000"/>
              <w:left w:val="single" w:sz="4" w:space="0" w:color="000000"/>
              <w:bottom w:val="single" w:sz="4" w:space="0" w:color="000000"/>
              <w:right w:val="single" w:sz="4" w:space="0" w:color="000000"/>
            </w:tcBorders>
            <w:vAlign w:val="center"/>
          </w:tcPr>
          <w:p w14:paraId="418F15A3" w14:textId="77777777" w:rsidR="00CF2E34" w:rsidRDefault="000B4ABC">
            <w:pPr>
              <w:spacing w:after="0" w:line="259" w:lineRule="auto"/>
              <w:ind w:left="41" w:right="0" w:firstLine="0"/>
              <w:jc w:val="center"/>
            </w:pPr>
            <w:r>
              <w:rPr>
                <w:rFonts w:ascii="Calibri" w:eastAsia="Calibri" w:hAnsi="Calibri" w:cs="Calibri"/>
                <w:sz w:val="18"/>
              </w:rPr>
              <w:t xml:space="preserve">97% </w:t>
            </w:r>
          </w:p>
        </w:tc>
      </w:tr>
      <w:tr w:rsidR="00CF2E34" w14:paraId="147ED24E" w14:textId="77777777">
        <w:trPr>
          <w:trHeight w:val="987"/>
        </w:trPr>
        <w:tc>
          <w:tcPr>
            <w:tcW w:w="0" w:type="auto"/>
            <w:vMerge/>
            <w:tcBorders>
              <w:top w:val="nil"/>
              <w:left w:val="single" w:sz="4" w:space="0" w:color="000000"/>
              <w:bottom w:val="nil"/>
              <w:right w:val="single" w:sz="4" w:space="0" w:color="000000"/>
            </w:tcBorders>
          </w:tcPr>
          <w:p w14:paraId="484C83A0" w14:textId="77777777" w:rsidR="00CF2E34" w:rsidRDefault="00CF2E34">
            <w:pPr>
              <w:spacing w:after="160" w:line="259" w:lineRule="auto"/>
              <w:ind w:left="0" w:right="0" w:firstLine="0"/>
              <w:jc w:val="left"/>
            </w:pPr>
          </w:p>
        </w:tc>
        <w:tc>
          <w:tcPr>
            <w:tcW w:w="3065" w:type="dxa"/>
            <w:tcBorders>
              <w:top w:val="single" w:sz="4" w:space="0" w:color="000000"/>
              <w:left w:val="single" w:sz="4" w:space="0" w:color="000000"/>
              <w:bottom w:val="single" w:sz="4" w:space="0" w:color="000000"/>
              <w:right w:val="single" w:sz="4" w:space="0" w:color="000000"/>
            </w:tcBorders>
          </w:tcPr>
          <w:p w14:paraId="3A627B13" w14:textId="77777777" w:rsidR="00CF2E34" w:rsidRDefault="000B4ABC">
            <w:pPr>
              <w:spacing w:after="0" w:line="259" w:lineRule="auto"/>
              <w:ind w:left="1" w:right="0" w:firstLine="0"/>
              <w:jc w:val="left"/>
            </w:pPr>
            <w:r>
              <w:rPr>
                <w:rFonts w:ascii="Calibri" w:eastAsia="Calibri" w:hAnsi="Calibri" w:cs="Calibri"/>
                <w:sz w:val="18"/>
              </w:rPr>
              <w:t xml:space="preserve">Atención de requerimientos relacionados con el SGC, evaluación de riesgos, PGAI, entre otros relacionados con la mejora continua </w:t>
            </w:r>
          </w:p>
        </w:tc>
        <w:tc>
          <w:tcPr>
            <w:tcW w:w="0" w:type="auto"/>
            <w:vMerge/>
            <w:tcBorders>
              <w:top w:val="nil"/>
              <w:left w:val="single" w:sz="4" w:space="0" w:color="000000"/>
              <w:bottom w:val="nil"/>
              <w:right w:val="single" w:sz="4" w:space="0" w:color="000000"/>
            </w:tcBorders>
          </w:tcPr>
          <w:p w14:paraId="6F185B98" w14:textId="77777777" w:rsidR="00CF2E34" w:rsidRDefault="00CF2E34">
            <w:pPr>
              <w:spacing w:after="160" w:line="259" w:lineRule="auto"/>
              <w:ind w:left="0" w:right="0" w:firstLine="0"/>
              <w:jc w:val="left"/>
            </w:pPr>
          </w:p>
        </w:tc>
      </w:tr>
      <w:tr w:rsidR="00CF2E34" w14:paraId="1B188BA7" w14:textId="77777777">
        <w:trPr>
          <w:trHeight w:val="751"/>
        </w:trPr>
        <w:tc>
          <w:tcPr>
            <w:tcW w:w="0" w:type="auto"/>
            <w:vMerge/>
            <w:tcBorders>
              <w:top w:val="nil"/>
              <w:left w:val="single" w:sz="4" w:space="0" w:color="000000"/>
              <w:bottom w:val="single" w:sz="4" w:space="0" w:color="000000"/>
              <w:right w:val="single" w:sz="4" w:space="0" w:color="000000"/>
            </w:tcBorders>
          </w:tcPr>
          <w:p w14:paraId="6056A604" w14:textId="77777777" w:rsidR="00CF2E34" w:rsidRDefault="00CF2E34">
            <w:pPr>
              <w:spacing w:after="160" w:line="259" w:lineRule="auto"/>
              <w:ind w:left="0" w:right="0" w:firstLine="0"/>
              <w:jc w:val="left"/>
            </w:pPr>
          </w:p>
        </w:tc>
        <w:tc>
          <w:tcPr>
            <w:tcW w:w="3065" w:type="dxa"/>
            <w:tcBorders>
              <w:top w:val="single" w:sz="4" w:space="0" w:color="000000"/>
              <w:left w:val="single" w:sz="4" w:space="0" w:color="000000"/>
              <w:bottom w:val="single" w:sz="4" w:space="0" w:color="000000"/>
              <w:right w:val="single" w:sz="4" w:space="0" w:color="000000"/>
            </w:tcBorders>
            <w:vAlign w:val="center"/>
          </w:tcPr>
          <w:p w14:paraId="772BE3AE" w14:textId="77777777" w:rsidR="00CF2E34" w:rsidRDefault="000B4ABC">
            <w:pPr>
              <w:spacing w:after="0" w:line="259" w:lineRule="auto"/>
              <w:ind w:left="1" w:right="0" w:firstLine="0"/>
              <w:jc w:val="left"/>
            </w:pPr>
            <w:r>
              <w:rPr>
                <w:rFonts w:ascii="Calibri" w:eastAsia="Calibri" w:hAnsi="Calibri" w:cs="Calibri"/>
                <w:sz w:val="18"/>
              </w:rPr>
              <w:t xml:space="preserve">Ejecución de las actividades requeridas en proyectos institucionales  </w:t>
            </w:r>
          </w:p>
        </w:tc>
        <w:tc>
          <w:tcPr>
            <w:tcW w:w="0" w:type="auto"/>
            <w:vMerge/>
            <w:tcBorders>
              <w:top w:val="nil"/>
              <w:left w:val="single" w:sz="4" w:space="0" w:color="000000"/>
              <w:bottom w:val="single" w:sz="4" w:space="0" w:color="000000"/>
              <w:right w:val="single" w:sz="4" w:space="0" w:color="000000"/>
            </w:tcBorders>
          </w:tcPr>
          <w:p w14:paraId="69CA908E" w14:textId="77777777" w:rsidR="00CF2E34" w:rsidRDefault="00CF2E34">
            <w:pPr>
              <w:spacing w:after="160" w:line="259" w:lineRule="auto"/>
              <w:ind w:left="0" w:right="0" w:firstLine="0"/>
              <w:jc w:val="left"/>
            </w:pPr>
          </w:p>
        </w:tc>
      </w:tr>
    </w:tbl>
    <w:p w14:paraId="17B24702" w14:textId="77777777" w:rsidR="00CF2E34" w:rsidRDefault="000B4ABC">
      <w:pPr>
        <w:spacing w:after="21" w:line="259" w:lineRule="auto"/>
        <w:ind w:left="293" w:right="0"/>
        <w:jc w:val="left"/>
      </w:pPr>
      <w:r>
        <w:rPr>
          <w:sz w:val="18"/>
        </w:rPr>
        <w:t xml:space="preserve">Fuente: Documento de Liquidación del POI 2019 </w:t>
      </w:r>
    </w:p>
    <w:p w14:paraId="2D5ADA30" w14:textId="77777777" w:rsidR="00CF2E34" w:rsidRDefault="000B4ABC">
      <w:pPr>
        <w:spacing w:after="0" w:line="240" w:lineRule="auto"/>
        <w:ind w:left="142" w:right="6775" w:firstLine="0"/>
      </w:pPr>
      <w:r>
        <w:t xml:space="preserve">  </w:t>
      </w:r>
      <w:r>
        <w:tab/>
        <w:t xml:space="preserve"> </w:t>
      </w:r>
      <w:r>
        <w:br w:type="page"/>
      </w:r>
    </w:p>
    <w:p w14:paraId="117141B3" w14:textId="77777777" w:rsidR="00CF2E34" w:rsidRDefault="000B4ABC">
      <w:pPr>
        <w:spacing w:after="0" w:line="259" w:lineRule="auto"/>
        <w:ind w:left="502" w:right="0" w:firstLine="0"/>
        <w:jc w:val="left"/>
      </w:pPr>
      <w:r>
        <w:lastRenderedPageBreak/>
        <w:t xml:space="preserve"> </w:t>
      </w:r>
    </w:p>
    <w:p w14:paraId="40F236D6" w14:textId="77777777" w:rsidR="00CF2E34" w:rsidRDefault="000B4ABC">
      <w:pPr>
        <w:spacing w:after="0" w:line="259" w:lineRule="auto"/>
        <w:ind w:left="137" w:right="0"/>
        <w:jc w:val="left"/>
      </w:pPr>
      <w:r>
        <w:t xml:space="preserve">Cuadro 11: </w:t>
      </w:r>
      <w:r>
        <w:rPr>
          <w:b/>
        </w:rPr>
        <w:t xml:space="preserve">Resumen de metas trazadas </w:t>
      </w:r>
      <w:r>
        <w:rPr>
          <w:b/>
          <w:i/>
        </w:rPr>
        <w:t xml:space="preserve">Proceso Planificación y Normativa </w:t>
      </w:r>
    </w:p>
    <w:tbl>
      <w:tblPr>
        <w:tblStyle w:val="TableGrid"/>
        <w:tblW w:w="9350" w:type="dxa"/>
        <w:tblInd w:w="148" w:type="dxa"/>
        <w:tblCellMar>
          <w:top w:w="41" w:type="dxa"/>
          <w:left w:w="68" w:type="dxa"/>
          <w:bottom w:w="0" w:type="dxa"/>
          <w:right w:w="51" w:type="dxa"/>
        </w:tblCellMar>
        <w:tblLook w:val="04A0" w:firstRow="1" w:lastRow="0" w:firstColumn="1" w:lastColumn="0" w:noHBand="0" w:noVBand="1"/>
      </w:tblPr>
      <w:tblGrid>
        <w:gridCol w:w="3159"/>
        <w:gridCol w:w="4361"/>
        <w:gridCol w:w="1830"/>
      </w:tblGrid>
      <w:tr w:rsidR="00CF2E34" w14:paraId="09053F38" w14:textId="77777777">
        <w:trPr>
          <w:trHeight w:val="1037"/>
        </w:trPr>
        <w:tc>
          <w:tcPr>
            <w:tcW w:w="3159" w:type="dxa"/>
            <w:tcBorders>
              <w:top w:val="single" w:sz="4" w:space="0" w:color="000000"/>
              <w:left w:val="single" w:sz="4" w:space="0" w:color="000000"/>
              <w:bottom w:val="single" w:sz="4" w:space="0" w:color="000000"/>
              <w:right w:val="single" w:sz="4" w:space="0" w:color="000000"/>
            </w:tcBorders>
            <w:shd w:val="clear" w:color="auto" w:fill="C5D9F1"/>
            <w:vAlign w:val="center"/>
          </w:tcPr>
          <w:p w14:paraId="272E7C2C" w14:textId="77777777" w:rsidR="00CF2E34" w:rsidRDefault="000B4ABC">
            <w:pPr>
              <w:spacing w:after="0" w:line="259" w:lineRule="auto"/>
              <w:ind w:left="0" w:right="24" w:firstLine="0"/>
              <w:jc w:val="center"/>
            </w:pPr>
            <w:r>
              <w:rPr>
                <w:rFonts w:ascii="Calibri" w:eastAsia="Calibri" w:hAnsi="Calibri" w:cs="Calibri"/>
                <w:b/>
                <w:sz w:val="20"/>
              </w:rPr>
              <w:t xml:space="preserve">Meta </w:t>
            </w:r>
          </w:p>
        </w:tc>
        <w:tc>
          <w:tcPr>
            <w:tcW w:w="4361" w:type="dxa"/>
            <w:tcBorders>
              <w:top w:val="single" w:sz="4" w:space="0" w:color="000000"/>
              <w:left w:val="single" w:sz="4" w:space="0" w:color="000000"/>
              <w:bottom w:val="single" w:sz="4" w:space="0" w:color="000000"/>
              <w:right w:val="single" w:sz="4" w:space="0" w:color="000000"/>
            </w:tcBorders>
            <w:shd w:val="clear" w:color="auto" w:fill="C5D9F1"/>
            <w:vAlign w:val="center"/>
          </w:tcPr>
          <w:p w14:paraId="3D5E61F3" w14:textId="77777777" w:rsidR="00CF2E34" w:rsidRDefault="000B4ABC">
            <w:pPr>
              <w:spacing w:after="0" w:line="259" w:lineRule="auto"/>
              <w:ind w:left="0" w:right="22" w:firstLine="0"/>
              <w:jc w:val="center"/>
            </w:pPr>
            <w:r>
              <w:rPr>
                <w:rFonts w:ascii="Calibri" w:eastAsia="Calibri" w:hAnsi="Calibri" w:cs="Calibri"/>
                <w:b/>
                <w:sz w:val="20"/>
              </w:rPr>
              <w:t xml:space="preserve">Detalle de la labor  </w:t>
            </w:r>
          </w:p>
        </w:tc>
        <w:tc>
          <w:tcPr>
            <w:tcW w:w="1830" w:type="dxa"/>
            <w:tcBorders>
              <w:top w:val="single" w:sz="4" w:space="0" w:color="000000"/>
              <w:left w:val="single" w:sz="4" w:space="0" w:color="000000"/>
              <w:bottom w:val="single" w:sz="4" w:space="0" w:color="000000"/>
              <w:right w:val="single" w:sz="4" w:space="0" w:color="000000"/>
            </w:tcBorders>
            <w:shd w:val="clear" w:color="auto" w:fill="C5D9F1"/>
            <w:vAlign w:val="center"/>
          </w:tcPr>
          <w:p w14:paraId="68E0896E" w14:textId="77777777" w:rsidR="00CF2E34" w:rsidRDefault="000B4ABC">
            <w:pPr>
              <w:spacing w:after="0" w:line="259" w:lineRule="auto"/>
              <w:ind w:left="0" w:right="19" w:firstLine="0"/>
              <w:jc w:val="center"/>
            </w:pPr>
            <w:r>
              <w:rPr>
                <w:rFonts w:ascii="Calibri" w:eastAsia="Calibri" w:hAnsi="Calibri" w:cs="Calibri"/>
                <w:b/>
                <w:sz w:val="20"/>
              </w:rPr>
              <w:t xml:space="preserve">Resultado anual </w:t>
            </w:r>
          </w:p>
        </w:tc>
      </w:tr>
      <w:tr w:rsidR="00CF2E34" w14:paraId="18C08865" w14:textId="77777777">
        <w:trPr>
          <w:trHeight w:val="668"/>
        </w:trPr>
        <w:tc>
          <w:tcPr>
            <w:tcW w:w="3159" w:type="dxa"/>
            <w:tcBorders>
              <w:top w:val="single" w:sz="4" w:space="0" w:color="000000"/>
              <w:left w:val="single" w:sz="4" w:space="0" w:color="000000"/>
              <w:bottom w:val="single" w:sz="4" w:space="0" w:color="000000"/>
              <w:right w:val="single" w:sz="4" w:space="0" w:color="000000"/>
            </w:tcBorders>
          </w:tcPr>
          <w:p w14:paraId="2956FD4B" w14:textId="77777777" w:rsidR="00CF2E34" w:rsidRDefault="000B4ABC">
            <w:pPr>
              <w:spacing w:after="0" w:line="259" w:lineRule="auto"/>
              <w:ind w:left="0" w:right="0" w:firstLine="0"/>
              <w:jc w:val="left"/>
            </w:pPr>
            <w:r>
              <w:rPr>
                <w:rFonts w:ascii="Calibri" w:eastAsia="Calibri" w:hAnsi="Calibri" w:cs="Calibri"/>
                <w:sz w:val="18"/>
              </w:rPr>
              <w:t xml:space="preserve">Tener la planificación estratégica actualizada y alineada a los requerimientos institucionales.  </w:t>
            </w:r>
          </w:p>
        </w:tc>
        <w:tc>
          <w:tcPr>
            <w:tcW w:w="4361" w:type="dxa"/>
            <w:tcBorders>
              <w:top w:val="single" w:sz="4" w:space="0" w:color="000000"/>
              <w:left w:val="single" w:sz="4" w:space="0" w:color="000000"/>
              <w:bottom w:val="single" w:sz="4" w:space="0" w:color="000000"/>
              <w:right w:val="single" w:sz="4" w:space="0" w:color="000000"/>
            </w:tcBorders>
          </w:tcPr>
          <w:p w14:paraId="093FF7B2" w14:textId="77777777" w:rsidR="00CF2E34" w:rsidRDefault="000B4ABC">
            <w:pPr>
              <w:spacing w:after="0" w:line="259" w:lineRule="auto"/>
              <w:ind w:left="2" w:right="13" w:firstLine="0"/>
              <w:jc w:val="left"/>
            </w:pPr>
            <w:r>
              <w:rPr>
                <w:rFonts w:ascii="Calibri" w:eastAsia="Calibri" w:hAnsi="Calibri" w:cs="Calibri"/>
                <w:sz w:val="18"/>
              </w:rPr>
              <w:t xml:space="preserve">Desarrollar ejercicios de alineamiento táctico y consolidación de estrategia para cumplir con los objetivos de la organización.  </w:t>
            </w:r>
          </w:p>
        </w:tc>
        <w:tc>
          <w:tcPr>
            <w:tcW w:w="1830" w:type="dxa"/>
            <w:tcBorders>
              <w:top w:val="single" w:sz="4" w:space="0" w:color="000000"/>
              <w:left w:val="single" w:sz="4" w:space="0" w:color="000000"/>
              <w:bottom w:val="single" w:sz="4" w:space="0" w:color="000000"/>
              <w:right w:val="single" w:sz="4" w:space="0" w:color="000000"/>
            </w:tcBorders>
            <w:vAlign w:val="center"/>
          </w:tcPr>
          <w:p w14:paraId="760E2C25" w14:textId="77777777" w:rsidR="00CF2E34" w:rsidRDefault="000B4ABC">
            <w:pPr>
              <w:spacing w:after="0" w:line="259" w:lineRule="auto"/>
              <w:ind w:left="0" w:right="20" w:firstLine="0"/>
              <w:jc w:val="center"/>
            </w:pPr>
            <w:r>
              <w:rPr>
                <w:rFonts w:ascii="Calibri" w:eastAsia="Calibri" w:hAnsi="Calibri" w:cs="Calibri"/>
                <w:sz w:val="20"/>
              </w:rPr>
              <w:t xml:space="preserve">40% </w:t>
            </w:r>
          </w:p>
        </w:tc>
      </w:tr>
      <w:tr w:rsidR="00CF2E34" w14:paraId="50CB294C" w14:textId="77777777">
        <w:trPr>
          <w:trHeight w:val="665"/>
        </w:trPr>
        <w:tc>
          <w:tcPr>
            <w:tcW w:w="3159" w:type="dxa"/>
            <w:tcBorders>
              <w:top w:val="single" w:sz="4" w:space="0" w:color="000000"/>
              <w:left w:val="single" w:sz="4" w:space="0" w:color="000000"/>
              <w:bottom w:val="single" w:sz="4" w:space="0" w:color="000000"/>
              <w:right w:val="single" w:sz="4" w:space="0" w:color="000000"/>
            </w:tcBorders>
            <w:vAlign w:val="center"/>
          </w:tcPr>
          <w:p w14:paraId="2D3D5565" w14:textId="77777777" w:rsidR="00CF2E34" w:rsidRDefault="000B4ABC">
            <w:pPr>
              <w:spacing w:after="0" w:line="259" w:lineRule="auto"/>
              <w:ind w:left="0" w:right="6" w:firstLine="0"/>
              <w:jc w:val="left"/>
            </w:pPr>
            <w:r>
              <w:rPr>
                <w:rFonts w:ascii="Calibri" w:eastAsia="Calibri" w:hAnsi="Calibri" w:cs="Calibri"/>
                <w:sz w:val="18"/>
              </w:rPr>
              <w:t xml:space="preserve">Cumplir con las entregas de los proyectos en el plazo planificado.  </w:t>
            </w:r>
          </w:p>
        </w:tc>
        <w:tc>
          <w:tcPr>
            <w:tcW w:w="4361" w:type="dxa"/>
            <w:tcBorders>
              <w:top w:val="single" w:sz="4" w:space="0" w:color="000000"/>
              <w:left w:val="single" w:sz="4" w:space="0" w:color="000000"/>
              <w:bottom w:val="single" w:sz="4" w:space="0" w:color="000000"/>
              <w:right w:val="single" w:sz="4" w:space="0" w:color="000000"/>
            </w:tcBorders>
            <w:vAlign w:val="center"/>
          </w:tcPr>
          <w:p w14:paraId="2501E134" w14:textId="77777777" w:rsidR="00CF2E34" w:rsidRDefault="000B4ABC">
            <w:pPr>
              <w:spacing w:after="0" w:line="259" w:lineRule="auto"/>
              <w:ind w:left="2" w:right="0" w:firstLine="0"/>
              <w:jc w:val="left"/>
            </w:pPr>
            <w:r>
              <w:rPr>
                <w:rFonts w:ascii="Calibri" w:eastAsia="Calibri" w:hAnsi="Calibri" w:cs="Calibri"/>
                <w:sz w:val="18"/>
              </w:rPr>
              <w:t xml:space="preserve">Gestionar los proyectos de la organización.   </w:t>
            </w:r>
          </w:p>
        </w:tc>
        <w:tc>
          <w:tcPr>
            <w:tcW w:w="1830" w:type="dxa"/>
            <w:tcBorders>
              <w:top w:val="single" w:sz="4" w:space="0" w:color="000000"/>
              <w:left w:val="single" w:sz="4" w:space="0" w:color="000000"/>
              <w:bottom w:val="single" w:sz="4" w:space="0" w:color="000000"/>
              <w:right w:val="single" w:sz="4" w:space="0" w:color="000000"/>
            </w:tcBorders>
            <w:vAlign w:val="center"/>
          </w:tcPr>
          <w:p w14:paraId="542955BD" w14:textId="77777777" w:rsidR="00CF2E34" w:rsidRDefault="000B4ABC">
            <w:pPr>
              <w:spacing w:after="0" w:line="259" w:lineRule="auto"/>
              <w:ind w:left="0" w:right="20" w:firstLine="0"/>
              <w:jc w:val="center"/>
            </w:pPr>
            <w:r>
              <w:rPr>
                <w:rFonts w:ascii="Calibri" w:eastAsia="Calibri" w:hAnsi="Calibri" w:cs="Calibri"/>
                <w:sz w:val="20"/>
              </w:rPr>
              <w:t xml:space="preserve">92% </w:t>
            </w:r>
          </w:p>
        </w:tc>
      </w:tr>
      <w:tr w:rsidR="00CF2E34" w14:paraId="53A0F218" w14:textId="77777777">
        <w:trPr>
          <w:trHeight w:val="663"/>
        </w:trPr>
        <w:tc>
          <w:tcPr>
            <w:tcW w:w="3159" w:type="dxa"/>
            <w:tcBorders>
              <w:top w:val="single" w:sz="4" w:space="0" w:color="000000"/>
              <w:left w:val="single" w:sz="4" w:space="0" w:color="000000"/>
              <w:bottom w:val="single" w:sz="4" w:space="0" w:color="000000"/>
              <w:right w:val="single" w:sz="4" w:space="0" w:color="000000"/>
            </w:tcBorders>
            <w:vAlign w:val="center"/>
          </w:tcPr>
          <w:p w14:paraId="1CFC2932" w14:textId="77777777" w:rsidR="00CF2E34" w:rsidRDefault="000B4ABC">
            <w:pPr>
              <w:spacing w:after="0" w:line="259" w:lineRule="auto"/>
              <w:ind w:left="0" w:right="0" w:firstLine="0"/>
            </w:pPr>
            <w:r>
              <w:rPr>
                <w:rFonts w:ascii="Calibri" w:eastAsia="Calibri" w:hAnsi="Calibri" w:cs="Calibri"/>
                <w:sz w:val="18"/>
              </w:rPr>
              <w:t xml:space="preserve">Presentar estudios que cumplan con los requisitos del producto. </w:t>
            </w:r>
          </w:p>
        </w:tc>
        <w:tc>
          <w:tcPr>
            <w:tcW w:w="4361" w:type="dxa"/>
            <w:tcBorders>
              <w:top w:val="single" w:sz="4" w:space="0" w:color="000000"/>
              <w:left w:val="single" w:sz="4" w:space="0" w:color="000000"/>
              <w:bottom w:val="single" w:sz="4" w:space="0" w:color="000000"/>
              <w:right w:val="single" w:sz="4" w:space="0" w:color="000000"/>
            </w:tcBorders>
            <w:vAlign w:val="center"/>
          </w:tcPr>
          <w:p w14:paraId="10C51BD0" w14:textId="77777777" w:rsidR="00CF2E34" w:rsidRDefault="000B4ABC">
            <w:pPr>
              <w:spacing w:after="0" w:line="259" w:lineRule="auto"/>
              <w:ind w:left="2" w:right="0" w:firstLine="0"/>
              <w:jc w:val="left"/>
            </w:pPr>
            <w:r>
              <w:rPr>
                <w:rFonts w:ascii="Calibri" w:eastAsia="Calibri" w:hAnsi="Calibri" w:cs="Calibri"/>
                <w:sz w:val="18"/>
              </w:rPr>
              <w:t xml:space="preserve">Confeccionar estudios y solicitudes de información que cumplan con los requisitos.  </w:t>
            </w:r>
          </w:p>
        </w:tc>
        <w:tc>
          <w:tcPr>
            <w:tcW w:w="1830" w:type="dxa"/>
            <w:tcBorders>
              <w:top w:val="single" w:sz="4" w:space="0" w:color="000000"/>
              <w:left w:val="single" w:sz="4" w:space="0" w:color="000000"/>
              <w:bottom w:val="single" w:sz="4" w:space="0" w:color="000000"/>
              <w:right w:val="single" w:sz="4" w:space="0" w:color="000000"/>
            </w:tcBorders>
            <w:vAlign w:val="center"/>
          </w:tcPr>
          <w:p w14:paraId="74C8BA53" w14:textId="77777777" w:rsidR="00CF2E34" w:rsidRDefault="000B4ABC">
            <w:pPr>
              <w:spacing w:after="0" w:line="259" w:lineRule="auto"/>
              <w:ind w:left="0" w:right="20" w:firstLine="0"/>
              <w:jc w:val="center"/>
            </w:pPr>
            <w:r>
              <w:rPr>
                <w:rFonts w:ascii="Calibri" w:eastAsia="Calibri" w:hAnsi="Calibri" w:cs="Calibri"/>
                <w:sz w:val="20"/>
              </w:rPr>
              <w:t xml:space="preserve">96% </w:t>
            </w:r>
          </w:p>
        </w:tc>
      </w:tr>
      <w:tr w:rsidR="00CF2E34" w14:paraId="17DBE967" w14:textId="77777777">
        <w:trPr>
          <w:trHeight w:val="814"/>
        </w:trPr>
        <w:tc>
          <w:tcPr>
            <w:tcW w:w="3159" w:type="dxa"/>
            <w:tcBorders>
              <w:top w:val="single" w:sz="4" w:space="0" w:color="000000"/>
              <w:left w:val="single" w:sz="4" w:space="0" w:color="000000"/>
              <w:bottom w:val="single" w:sz="4" w:space="0" w:color="000000"/>
              <w:right w:val="single" w:sz="4" w:space="0" w:color="000000"/>
            </w:tcBorders>
          </w:tcPr>
          <w:p w14:paraId="60746AF1" w14:textId="77777777" w:rsidR="00CF2E34" w:rsidRDefault="000B4ABC">
            <w:pPr>
              <w:spacing w:after="0" w:line="259" w:lineRule="auto"/>
              <w:ind w:left="0" w:right="0" w:firstLine="0"/>
              <w:jc w:val="left"/>
            </w:pPr>
            <w:r>
              <w:rPr>
                <w:rFonts w:ascii="Calibri" w:eastAsia="Calibri" w:hAnsi="Calibri" w:cs="Calibri"/>
                <w:sz w:val="18"/>
              </w:rPr>
              <w:t xml:space="preserve">Utilizar, en PyN, el 65% del plazo declarado en la publicación realizada en La Gaceta por la SUPEN.  </w:t>
            </w:r>
          </w:p>
        </w:tc>
        <w:tc>
          <w:tcPr>
            <w:tcW w:w="4361" w:type="dxa"/>
            <w:tcBorders>
              <w:top w:val="single" w:sz="4" w:space="0" w:color="000000"/>
              <w:left w:val="single" w:sz="4" w:space="0" w:color="000000"/>
              <w:bottom w:val="single" w:sz="4" w:space="0" w:color="000000"/>
              <w:right w:val="single" w:sz="4" w:space="0" w:color="000000"/>
            </w:tcBorders>
            <w:vAlign w:val="center"/>
          </w:tcPr>
          <w:p w14:paraId="6D3792CA" w14:textId="77777777" w:rsidR="00CF2E34" w:rsidRDefault="000B4ABC">
            <w:pPr>
              <w:spacing w:after="0" w:line="259" w:lineRule="auto"/>
              <w:ind w:left="2" w:right="0" w:firstLine="0"/>
              <w:jc w:val="left"/>
            </w:pPr>
            <w:r>
              <w:rPr>
                <w:rFonts w:ascii="Calibri" w:eastAsia="Calibri" w:hAnsi="Calibri" w:cs="Calibri"/>
                <w:sz w:val="18"/>
              </w:rPr>
              <w:t xml:space="preserve">Tramitar las solicitudes de autorización o aprobación que ingresan a la institución. </w:t>
            </w:r>
          </w:p>
        </w:tc>
        <w:tc>
          <w:tcPr>
            <w:tcW w:w="1830" w:type="dxa"/>
            <w:tcBorders>
              <w:top w:val="single" w:sz="4" w:space="0" w:color="000000"/>
              <w:left w:val="single" w:sz="4" w:space="0" w:color="000000"/>
              <w:bottom w:val="single" w:sz="4" w:space="0" w:color="000000"/>
              <w:right w:val="single" w:sz="4" w:space="0" w:color="000000"/>
            </w:tcBorders>
            <w:vAlign w:val="center"/>
          </w:tcPr>
          <w:p w14:paraId="0807372A" w14:textId="77777777" w:rsidR="00CF2E34" w:rsidRDefault="000B4ABC">
            <w:pPr>
              <w:spacing w:after="0" w:line="259" w:lineRule="auto"/>
              <w:ind w:left="0" w:right="20" w:firstLine="0"/>
              <w:jc w:val="center"/>
            </w:pPr>
            <w:r>
              <w:rPr>
                <w:rFonts w:ascii="Calibri" w:eastAsia="Calibri" w:hAnsi="Calibri" w:cs="Calibri"/>
                <w:sz w:val="20"/>
              </w:rPr>
              <w:t xml:space="preserve">99% </w:t>
            </w:r>
          </w:p>
        </w:tc>
      </w:tr>
      <w:tr w:rsidR="00CF2E34" w14:paraId="2CEE6EBE" w14:textId="77777777">
        <w:trPr>
          <w:trHeight w:val="816"/>
        </w:trPr>
        <w:tc>
          <w:tcPr>
            <w:tcW w:w="3159" w:type="dxa"/>
            <w:tcBorders>
              <w:top w:val="single" w:sz="4" w:space="0" w:color="000000"/>
              <w:left w:val="single" w:sz="4" w:space="0" w:color="000000"/>
              <w:bottom w:val="single" w:sz="4" w:space="0" w:color="000000"/>
              <w:right w:val="single" w:sz="4" w:space="0" w:color="000000"/>
            </w:tcBorders>
          </w:tcPr>
          <w:p w14:paraId="6A95CF29" w14:textId="77777777" w:rsidR="00CF2E34" w:rsidRDefault="000B4ABC">
            <w:pPr>
              <w:spacing w:after="0" w:line="259" w:lineRule="auto"/>
              <w:ind w:left="0" w:right="0" w:firstLine="0"/>
              <w:jc w:val="left"/>
            </w:pPr>
            <w:r>
              <w:rPr>
                <w:rFonts w:ascii="Calibri" w:eastAsia="Calibri" w:hAnsi="Calibri" w:cs="Calibri"/>
                <w:sz w:val="18"/>
              </w:rPr>
              <w:t xml:space="preserve">Cumplir el 100% del cronograma de revisión de normativa al menos cada tres años.  </w:t>
            </w:r>
          </w:p>
        </w:tc>
        <w:tc>
          <w:tcPr>
            <w:tcW w:w="4361" w:type="dxa"/>
            <w:tcBorders>
              <w:top w:val="single" w:sz="4" w:space="0" w:color="000000"/>
              <w:left w:val="single" w:sz="4" w:space="0" w:color="000000"/>
              <w:bottom w:val="single" w:sz="4" w:space="0" w:color="000000"/>
              <w:right w:val="single" w:sz="4" w:space="0" w:color="000000"/>
            </w:tcBorders>
            <w:vAlign w:val="center"/>
          </w:tcPr>
          <w:p w14:paraId="10394152" w14:textId="77777777" w:rsidR="00CF2E34" w:rsidRDefault="000B4ABC">
            <w:pPr>
              <w:spacing w:after="0" w:line="259" w:lineRule="auto"/>
              <w:ind w:left="2" w:right="0" w:firstLine="0"/>
              <w:jc w:val="left"/>
            </w:pPr>
            <w:r>
              <w:rPr>
                <w:rFonts w:ascii="Calibri" w:eastAsia="Calibri" w:hAnsi="Calibri" w:cs="Calibri"/>
                <w:sz w:val="18"/>
              </w:rPr>
              <w:t xml:space="preserve">Gestionar proyectos Normativos. </w:t>
            </w:r>
          </w:p>
        </w:tc>
        <w:tc>
          <w:tcPr>
            <w:tcW w:w="1830" w:type="dxa"/>
            <w:tcBorders>
              <w:top w:val="single" w:sz="4" w:space="0" w:color="000000"/>
              <w:left w:val="single" w:sz="4" w:space="0" w:color="000000"/>
              <w:bottom w:val="single" w:sz="4" w:space="0" w:color="000000"/>
              <w:right w:val="single" w:sz="4" w:space="0" w:color="000000"/>
            </w:tcBorders>
            <w:vAlign w:val="center"/>
          </w:tcPr>
          <w:p w14:paraId="7F8BB011" w14:textId="77777777" w:rsidR="00CF2E34" w:rsidRDefault="000B4ABC">
            <w:pPr>
              <w:spacing w:after="0" w:line="259" w:lineRule="auto"/>
              <w:ind w:left="0" w:right="20" w:firstLine="0"/>
              <w:jc w:val="center"/>
            </w:pPr>
            <w:r>
              <w:rPr>
                <w:rFonts w:ascii="Calibri" w:eastAsia="Calibri" w:hAnsi="Calibri" w:cs="Calibri"/>
                <w:sz w:val="20"/>
              </w:rPr>
              <w:t xml:space="preserve">79% </w:t>
            </w:r>
          </w:p>
        </w:tc>
      </w:tr>
      <w:tr w:rsidR="00CF2E34" w14:paraId="64A61402" w14:textId="77777777">
        <w:trPr>
          <w:trHeight w:val="677"/>
        </w:trPr>
        <w:tc>
          <w:tcPr>
            <w:tcW w:w="3159" w:type="dxa"/>
            <w:vMerge w:val="restart"/>
            <w:tcBorders>
              <w:top w:val="single" w:sz="4" w:space="0" w:color="000000"/>
              <w:left w:val="single" w:sz="4" w:space="0" w:color="000000"/>
              <w:bottom w:val="single" w:sz="4" w:space="0" w:color="000000"/>
              <w:right w:val="single" w:sz="4" w:space="0" w:color="000000"/>
            </w:tcBorders>
            <w:vAlign w:val="center"/>
          </w:tcPr>
          <w:p w14:paraId="521B3E86" w14:textId="77777777" w:rsidR="00CF2E34" w:rsidRDefault="000B4ABC">
            <w:pPr>
              <w:spacing w:after="0" w:line="259" w:lineRule="auto"/>
              <w:ind w:left="0" w:right="0" w:firstLine="0"/>
              <w:jc w:val="left"/>
            </w:pPr>
            <w:r>
              <w:rPr>
                <w:rFonts w:ascii="Calibri" w:eastAsia="Calibri" w:hAnsi="Calibri" w:cs="Calibri"/>
                <w:sz w:val="18"/>
              </w:rPr>
              <w:t xml:space="preserve">Atender en plazo las solicitudes de capacitación, SGC, proyectos institucionales y otros.  </w:t>
            </w:r>
          </w:p>
        </w:tc>
        <w:tc>
          <w:tcPr>
            <w:tcW w:w="4361" w:type="dxa"/>
            <w:tcBorders>
              <w:top w:val="single" w:sz="4" w:space="0" w:color="000000"/>
              <w:left w:val="single" w:sz="4" w:space="0" w:color="000000"/>
              <w:bottom w:val="single" w:sz="4" w:space="0" w:color="000000"/>
              <w:right w:val="single" w:sz="4" w:space="0" w:color="000000"/>
            </w:tcBorders>
            <w:vAlign w:val="center"/>
          </w:tcPr>
          <w:p w14:paraId="7A3A69CD" w14:textId="77777777" w:rsidR="00CF2E34" w:rsidRDefault="000B4ABC">
            <w:pPr>
              <w:spacing w:after="0" w:line="259" w:lineRule="auto"/>
              <w:ind w:left="2" w:right="0" w:firstLine="0"/>
              <w:jc w:val="left"/>
            </w:pPr>
            <w:r>
              <w:rPr>
                <w:rFonts w:ascii="Calibri" w:eastAsia="Calibri" w:hAnsi="Calibri" w:cs="Calibri"/>
                <w:sz w:val="18"/>
              </w:rPr>
              <w:t xml:space="preserve">Asistencia a capacitaciones externas y formaciones internas impartidas, dentro de la jornada laboral.  </w:t>
            </w:r>
          </w:p>
        </w:tc>
        <w:tc>
          <w:tcPr>
            <w:tcW w:w="1830" w:type="dxa"/>
            <w:vMerge w:val="restart"/>
            <w:tcBorders>
              <w:top w:val="single" w:sz="4" w:space="0" w:color="000000"/>
              <w:left w:val="single" w:sz="4" w:space="0" w:color="000000"/>
              <w:bottom w:val="single" w:sz="4" w:space="0" w:color="000000"/>
              <w:right w:val="single" w:sz="4" w:space="0" w:color="000000"/>
            </w:tcBorders>
            <w:vAlign w:val="center"/>
          </w:tcPr>
          <w:p w14:paraId="2DF9D67C" w14:textId="77777777" w:rsidR="00CF2E34" w:rsidRDefault="000B4ABC">
            <w:pPr>
              <w:spacing w:after="0" w:line="259" w:lineRule="auto"/>
              <w:ind w:left="0" w:right="20" w:firstLine="0"/>
              <w:jc w:val="center"/>
            </w:pPr>
            <w:r>
              <w:rPr>
                <w:rFonts w:ascii="Calibri" w:eastAsia="Calibri" w:hAnsi="Calibri" w:cs="Calibri"/>
                <w:sz w:val="20"/>
              </w:rPr>
              <w:t xml:space="preserve">97% </w:t>
            </w:r>
          </w:p>
        </w:tc>
      </w:tr>
      <w:tr w:rsidR="00CF2E34" w14:paraId="6556FA83" w14:textId="77777777">
        <w:trPr>
          <w:trHeight w:val="830"/>
        </w:trPr>
        <w:tc>
          <w:tcPr>
            <w:tcW w:w="0" w:type="auto"/>
            <w:vMerge/>
            <w:tcBorders>
              <w:top w:val="nil"/>
              <w:left w:val="single" w:sz="4" w:space="0" w:color="000000"/>
              <w:bottom w:val="nil"/>
              <w:right w:val="single" w:sz="4" w:space="0" w:color="000000"/>
            </w:tcBorders>
          </w:tcPr>
          <w:p w14:paraId="525A7D12" w14:textId="77777777" w:rsidR="00CF2E34" w:rsidRDefault="00CF2E34">
            <w:pPr>
              <w:spacing w:after="160" w:line="259" w:lineRule="auto"/>
              <w:ind w:left="0" w:right="0" w:firstLine="0"/>
              <w:jc w:val="left"/>
            </w:pPr>
          </w:p>
        </w:tc>
        <w:tc>
          <w:tcPr>
            <w:tcW w:w="4361" w:type="dxa"/>
            <w:tcBorders>
              <w:top w:val="single" w:sz="4" w:space="0" w:color="000000"/>
              <w:left w:val="single" w:sz="4" w:space="0" w:color="000000"/>
              <w:bottom w:val="single" w:sz="4" w:space="0" w:color="000000"/>
              <w:right w:val="single" w:sz="4" w:space="0" w:color="000000"/>
            </w:tcBorders>
          </w:tcPr>
          <w:p w14:paraId="747D0E67" w14:textId="77777777" w:rsidR="00CF2E34" w:rsidRDefault="000B4ABC">
            <w:pPr>
              <w:spacing w:after="0" w:line="259" w:lineRule="auto"/>
              <w:ind w:left="2" w:right="0" w:firstLine="0"/>
              <w:jc w:val="left"/>
            </w:pPr>
            <w:r>
              <w:rPr>
                <w:rFonts w:ascii="Calibri" w:eastAsia="Calibri" w:hAnsi="Calibri" w:cs="Calibri"/>
                <w:sz w:val="18"/>
              </w:rPr>
              <w:t xml:space="preserve">Atención de requerimientos relacionados con el SGC, evaluación de riesgos, PGAI, entre otros relacionados con la mejora continua. </w:t>
            </w:r>
          </w:p>
        </w:tc>
        <w:tc>
          <w:tcPr>
            <w:tcW w:w="0" w:type="auto"/>
            <w:vMerge/>
            <w:tcBorders>
              <w:top w:val="nil"/>
              <w:left w:val="single" w:sz="4" w:space="0" w:color="000000"/>
              <w:bottom w:val="nil"/>
              <w:right w:val="single" w:sz="4" w:space="0" w:color="000000"/>
            </w:tcBorders>
          </w:tcPr>
          <w:p w14:paraId="7C9E70B6" w14:textId="77777777" w:rsidR="00CF2E34" w:rsidRDefault="00CF2E34">
            <w:pPr>
              <w:spacing w:after="160" w:line="259" w:lineRule="auto"/>
              <w:ind w:left="0" w:right="0" w:firstLine="0"/>
              <w:jc w:val="left"/>
            </w:pPr>
          </w:p>
        </w:tc>
      </w:tr>
      <w:tr w:rsidR="00CF2E34" w14:paraId="7329D282" w14:textId="77777777">
        <w:trPr>
          <w:trHeight w:val="574"/>
        </w:trPr>
        <w:tc>
          <w:tcPr>
            <w:tcW w:w="0" w:type="auto"/>
            <w:vMerge/>
            <w:tcBorders>
              <w:top w:val="nil"/>
              <w:left w:val="single" w:sz="4" w:space="0" w:color="000000"/>
              <w:bottom w:val="single" w:sz="4" w:space="0" w:color="000000"/>
              <w:right w:val="single" w:sz="4" w:space="0" w:color="000000"/>
            </w:tcBorders>
          </w:tcPr>
          <w:p w14:paraId="54D5724B" w14:textId="77777777" w:rsidR="00CF2E34" w:rsidRDefault="00CF2E34">
            <w:pPr>
              <w:spacing w:after="160" w:line="259" w:lineRule="auto"/>
              <w:ind w:left="0" w:right="0" w:firstLine="0"/>
              <w:jc w:val="left"/>
            </w:pPr>
          </w:p>
        </w:tc>
        <w:tc>
          <w:tcPr>
            <w:tcW w:w="4361" w:type="dxa"/>
            <w:tcBorders>
              <w:top w:val="single" w:sz="4" w:space="0" w:color="000000"/>
              <w:left w:val="single" w:sz="4" w:space="0" w:color="000000"/>
              <w:bottom w:val="single" w:sz="4" w:space="0" w:color="000000"/>
              <w:right w:val="single" w:sz="4" w:space="0" w:color="000000"/>
            </w:tcBorders>
          </w:tcPr>
          <w:p w14:paraId="1B8E8702" w14:textId="77777777" w:rsidR="00CF2E34" w:rsidRDefault="000B4ABC">
            <w:pPr>
              <w:spacing w:after="0" w:line="259" w:lineRule="auto"/>
              <w:ind w:left="2" w:right="0" w:firstLine="0"/>
              <w:jc w:val="left"/>
            </w:pPr>
            <w:r>
              <w:rPr>
                <w:rFonts w:ascii="Calibri" w:eastAsia="Calibri" w:hAnsi="Calibri" w:cs="Calibri"/>
                <w:sz w:val="18"/>
              </w:rPr>
              <w:t xml:space="preserve">Ejecución de las actividades requeridas en proyectos institucionales.  </w:t>
            </w:r>
          </w:p>
        </w:tc>
        <w:tc>
          <w:tcPr>
            <w:tcW w:w="0" w:type="auto"/>
            <w:vMerge/>
            <w:tcBorders>
              <w:top w:val="nil"/>
              <w:left w:val="single" w:sz="4" w:space="0" w:color="000000"/>
              <w:bottom w:val="single" w:sz="4" w:space="0" w:color="000000"/>
              <w:right w:val="single" w:sz="4" w:space="0" w:color="000000"/>
            </w:tcBorders>
          </w:tcPr>
          <w:p w14:paraId="45DE1072" w14:textId="77777777" w:rsidR="00CF2E34" w:rsidRDefault="00CF2E34">
            <w:pPr>
              <w:spacing w:after="160" w:line="259" w:lineRule="auto"/>
              <w:ind w:left="0" w:right="0" w:firstLine="0"/>
              <w:jc w:val="left"/>
            </w:pPr>
          </w:p>
        </w:tc>
      </w:tr>
    </w:tbl>
    <w:p w14:paraId="267DB10D" w14:textId="77777777" w:rsidR="00CF2E34" w:rsidRDefault="000B4ABC">
      <w:pPr>
        <w:spacing w:after="214" w:line="259" w:lineRule="auto"/>
        <w:ind w:left="137" w:right="0"/>
        <w:jc w:val="left"/>
      </w:pPr>
      <w:r>
        <w:rPr>
          <w:sz w:val="18"/>
        </w:rPr>
        <w:t xml:space="preserve">Fuente: Documento de Liquidación del POI 2019 </w:t>
      </w:r>
    </w:p>
    <w:p w14:paraId="3EFE01E2" w14:textId="77777777" w:rsidR="00CF2E34" w:rsidRDefault="000B4ABC">
      <w:pPr>
        <w:spacing w:after="249" w:line="259" w:lineRule="auto"/>
        <w:ind w:left="142" w:right="0" w:firstLine="0"/>
        <w:jc w:val="left"/>
      </w:pPr>
      <w:r>
        <w:rPr>
          <w:sz w:val="18"/>
        </w:rPr>
        <w:t xml:space="preserve"> </w:t>
      </w:r>
    </w:p>
    <w:p w14:paraId="319B23DA" w14:textId="77777777" w:rsidR="00CF2E34" w:rsidRDefault="000B4ABC">
      <w:pPr>
        <w:spacing w:after="0" w:line="259" w:lineRule="auto"/>
        <w:ind w:left="137" w:right="0"/>
        <w:jc w:val="left"/>
      </w:pPr>
      <w:r>
        <w:t xml:space="preserve">Cuadro 12: </w:t>
      </w:r>
      <w:r>
        <w:rPr>
          <w:b/>
        </w:rPr>
        <w:t>Resumen de metas trazadas</w:t>
      </w:r>
      <w:r>
        <w:t xml:space="preserve"> </w:t>
      </w:r>
      <w:r>
        <w:rPr>
          <w:b/>
          <w:i/>
        </w:rPr>
        <w:t>Proceso de Supervisión RC</w:t>
      </w:r>
      <w:r>
        <w:t xml:space="preserve"> </w:t>
      </w:r>
    </w:p>
    <w:tbl>
      <w:tblPr>
        <w:tblStyle w:val="TableGrid"/>
        <w:tblW w:w="9347" w:type="dxa"/>
        <w:tblInd w:w="148" w:type="dxa"/>
        <w:tblCellMar>
          <w:top w:w="40" w:type="dxa"/>
          <w:left w:w="68" w:type="dxa"/>
          <w:bottom w:w="0" w:type="dxa"/>
          <w:right w:w="115" w:type="dxa"/>
        </w:tblCellMar>
        <w:tblLook w:val="04A0" w:firstRow="1" w:lastRow="0" w:firstColumn="1" w:lastColumn="0" w:noHBand="0" w:noVBand="1"/>
      </w:tblPr>
      <w:tblGrid>
        <w:gridCol w:w="3254"/>
        <w:gridCol w:w="4253"/>
        <w:gridCol w:w="1840"/>
      </w:tblGrid>
      <w:tr w:rsidR="00CF2E34" w14:paraId="5B04C8E1" w14:textId="77777777">
        <w:trPr>
          <w:trHeight w:val="1037"/>
        </w:trPr>
        <w:tc>
          <w:tcPr>
            <w:tcW w:w="3255" w:type="dxa"/>
            <w:tcBorders>
              <w:top w:val="single" w:sz="4" w:space="0" w:color="000000"/>
              <w:left w:val="single" w:sz="4" w:space="0" w:color="000000"/>
              <w:bottom w:val="single" w:sz="4" w:space="0" w:color="000000"/>
              <w:right w:val="single" w:sz="4" w:space="0" w:color="000000"/>
            </w:tcBorders>
            <w:shd w:val="clear" w:color="auto" w:fill="C5D9F1"/>
            <w:vAlign w:val="center"/>
          </w:tcPr>
          <w:p w14:paraId="27BB397D" w14:textId="77777777" w:rsidR="00CF2E34" w:rsidRDefault="000B4ABC">
            <w:pPr>
              <w:spacing w:after="0" w:line="259" w:lineRule="auto"/>
              <w:ind w:left="46" w:right="0" w:firstLine="0"/>
              <w:jc w:val="center"/>
            </w:pPr>
            <w:r>
              <w:rPr>
                <w:rFonts w:ascii="Calibri" w:eastAsia="Calibri" w:hAnsi="Calibri" w:cs="Calibri"/>
                <w:b/>
                <w:sz w:val="18"/>
              </w:rPr>
              <w:t xml:space="preserve">Meta </w:t>
            </w:r>
          </w:p>
        </w:tc>
        <w:tc>
          <w:tcPr>
            <w:tcW w:w="4253" w:type="dxa"/>
            <w:tcBorders>
              <w:top w:val="single" w:sz="4" w:space="0" w:color="000000"/>
              <w:left w:val="single" w:sz="4" w:space="0" w:color="000000"/>
              <w:bottom w:val="single" w:sz="4" w:space="0" w:color="000000"/>
              <w:right w:val="single" w:sz="4" w:space="0" w:color="000000"/>
            </w:tcBorders>
            <w:shd w:val="clear" w:color="auto" w:fill="C5D9F1"/>
            <w:vAlign w:val="center"/>
          </w:tcPr>
          <w:p w14:paraId="54993B56" w14:textId="77777777" w:rsidR="00CF2E34" w:rsidRDefault="000B4ABC">
            <w:pPr>
              <w:spacing w:after="0" w:line="259" w:lineRule="auto"/>
              <w:ind w:left="46" w:right="0" w:firstLine="0"/>
              <w:jc w:val="center"/>
            </w:pPr>
            <w:r>
              <w:rPr>
                <w:rFonts w:ascii="Calibri" w:eastAsia="Calibri" w:hAnsi="Calibri" w:cs="Calibri"/>
                <w:b/>
                <w:sz w:val="18"/>
              </w:rPr>
              <w:t xml:space="preserve">Detalle de la labor  </w:t>
            </w:r>
          </w:p>
        </w:tc>
        <w:tc>
          <w:tcPr>
            <w:tcW w:w="1840" w:type="dxa"/>
            <w:tcBorders>
              <w:top w:val="single" w:sz="4" w:space="0" w:color="000000"/>
              <w:left w:val="single" w:sz="4" w:space="0" w:color="000000"/>
              <w:bottom w:val="single" w:sz="4" w:space="0" w:color="000000"/>
              <w:right w:val="single" w:sz="4" w:space="0" w:color="000000"/>
            </w:tcBorders>
            <w:shd w:val="clear" w:color="auto" w:fill="C5D9F1"/>
            <w:vAlign w:val="center"/>
          </w:tcPr>
          <w:p w14:paraId="158644A9" w14:textId="77777777" w:rsidR="00CF2E34" w:rsidRDefault="000B4ABC">
            <w:pPr>
              <w:spacing w:after="0" w:line="259" w:lineRule="auto"/>
              <w:ind w:left="46" w:right="0" w:firstLine="0"/>
              <w:jc w:val="center"/>
            </w:pPr>
            <w:r>
              <w:rPr>
                <w:rFonts w:ascii="Calibri" w:eastAsia="Calibri" w:hAnsi="Calibri" w:cs="Calibri"/>
                <w:b/>
                <w:sz w:val="18"/>
              </w:rPr>
              <w:t xml:space="preserve">Total anual  </w:t>
            </w:r>
          </w:p>
        </w:tc>
      </w:tr>
      <w:tr w:rsidR="00CF2E34" w14:paraId="613DE9C2" w14:textId="77777777">
        <w:trPr>
          <w:trHeight w:val="450"/>
        </w:trPr>
        <w:tc>
          <w:tcPr>
            <w:tcW w:w="3255" w:type="dxa"/>
            <w:vMerge w:val="restart"/>
            <w:tcBorders>
              <w:top w:val="single" w:sz="4" w:space="0" w:color="000000"/>
              <w:left w:val="single" w:sz="4" w:space="0" w:color="000000"/>
              <w:bottom w:val="single" w:sz="4" w:space="0" w:color="000000"/>
              <w:right w:val="single" w:sz="4" w:space="0" w:color="000000"/>
            </w:tcBorders>
            <w:vAlign w:val="center"/>
          </w:tcPr>
          <w:p w14:paraId="619B567F" w14:textId="77777777" w:rsidR="00CF2E34" w:rsidRDefault="000B4ABC">
            <w:pPr>
              <w:spacing w:after="0" w:line="259" w:lineRule="auto"/>
              <w:ind w:left="0" w:right="0" w:firstLine="0"/>
              <w:jc w:val="left"/>
            </w:pPr>
            <w:r>
              <w:rPr>
                <w:rFonts w:ascii="Calibri" w:eastAsia="Calibri" w:hAnsi="Calibri" w:cs="Calibri"/>
                <w:sz w:val="18"/>
              </w:rPr>
              <w:t xml:space="preserve">Ejecutar la supervisión de los regímenes colectivos del Sistema Nacional de Pensiones. </w:t>
            </w:r>
          </w:p>
        </w:tc>
        <w:tc>
          <w:tcPr>
            <w:tcW w:w="4253" w:type="dxa"/>
            <w:tcBorders>
              <w:top w:val="single" w:sz="4" w:space="0" w:color="000000"/>
              <w:left w:val="single" w:sz="4" w:space="0" w:color="000000"/>
              <w:bottom w:val="single" w:sz="4" w:space="0" w:color="000000"/>
              <w:right w:val="single" w:sz="4" w:space="0" w:color="000000"/>
            </w:tcBorders>
          </w:tcPr>
          <w:p w14:paraId="1F524285" w14:textId="77777777" w:rsidR="00CF2E34" w:rsidRDefault="000B4ABC">
            <w:pPr>
              <w:spacing w:after="0" w:line="259" w:lineRule="auto"/>
              <w:ind w:left="2" w:right="0" w:firstLine="0"/>
              <w:jc w:val="left"/>
            </w:pPr>
            <w:r>
              <w:rPr>
                <w:rFonts w:ascii="Calibri" w:eastAsia="Calibri" w:hAnsi="Calibri" w:cs="Calibri"/>
                <w:sz w:val="18"/>
              </w:rPr>
              <w:t>ITR</w:t>
            </w:r>
            <w:r>
              <w:rPr>
                <w:rFonts w:ascii="Calibri" w:eastAsia="Calibri" w:hAnsi="Calibri" w:cs="Calibri"/>
                <w:sz w:val="18"/>
                <w:vertAlign w:val="subscript"/>
              </w:rPr>
              <w:t>RC</w:t>
            </w:r>
            <w:r>
              <w:rPr>
                <w:rFonts w:ascii="Calibri" w:eastAsia="Calibri" w:hAnsi="Calibri" w:cs="Calibri"/>
                <w:sz w:val="18"/>
              </w:rPr>
              <w:t xml:space="preserve">= Informe trimestral de riesgos de los Regímenes Colectivos. </w:t>
            </w:r>
          </w:p>
        </w:tc>
        <w:tc>
          <w:tcPr>
            <w:tcW w:w="1840" w:type="dxa"/>
            <w:vMerge w:val="restart"/>
            <w:tcBorders>
              <w:top w:val="single" w:sz="4" w:space="0" w:color="000000"/>
              <w:left w:val="single" w:sz="4" w:space="0" w:color="000000"/>
              <w:bottom w:val="single" w:sz="4" w:space="0" w:color="000000"/>
              <w:right w:val="single" w:sz="4" w:space="0" w:color="000000"/>
            </w:tcBorders>
            <w:vAlign w:val="center"/>
          </w:tcPr>
          <w:p w14:paraId="31CEAFE0" w14:textId="77777777" w:rsidR="00CF2E34" w:rsidRDefault="000B4ABC">
            <w:pPr>
              <w:spacing w:after="0" w:line="259" w:lineRule="auto"/>
              <w:ind w:left="45" w:right="0" w:firstLine="0"/>
              <w:jc w:val="center"/>
            </w:pPr>
            <w:r>
              <w:rPr>
                <w:rFonts w:ascii="Calibri" w:eastAsia="Calibri" w:hAnsi="Calibri" w:cs="Calibri"/>
                <w:sz w:val="18"/>
              </w:rPr>
              <w:t xml:space="preserve">96% </w:t>
            </w:r>
          </w:p>
        </w:tc>
      </w:tr>
      <w:tr w:rsidR="00CF2E34" w14:paraId="6E134EDD" w14:textId="77777777">
        <w:trPr>
          <w:trHeight w:val="615"/>
        </w:trPr>
        <w:tc>
          <w:tcPr>
            <w:tcW w:w="0" w:type="auto"/>
            <w:vMerge/>
            <w:tcBorders>
              <w:top w:val="nil"/>
              <w:left w:val="single" w:sz="4" w:space="0" w:color="000000"/>
              <w:bottom w:val="single" w:sz="4" w:space="0" w:color="000000"/>
              <w:right w:val="single" w:sz="4" w:space="0" w:color="000000"/>
            </w:tcBorders>
          </w:tcPr>
          <w:p w14:paraId="1F3D98F6" w14:textId="77777777" w:rsidR="00CF2E34" w:rsidRDefault="00CF2E34">
            <w:pPr>
              <w:spacing w:after="160" w:line="259" w:lineRule="auto"/>
              <w:ind w:left="0" w:right="0" w:firstLine="0"/>
              <w:jc w:val="left"/>
            </w:pPr>
          </w:p>
        </w:tc>
        <w:tc>
          <w:tcPr>
            <w:tcW w:w="4253" w:type="dxa"/>
            <w:tcBorders>
              <w:top w:val="single" w:sz="4" w:space="0" w:color="000000"/>
              <w:left w:val="single" w:sz="4" w:space="0" w:color="000000"/>
              <w:bottom w:val="single" w:sz="4" w:space="0" w:color="000000"/>
              <w:right w:val="single" w:sz="4" w:space="0" w:color="000000"/>
            </w:tcBorders>
          </w:tcPr>
          <w:p w14:paraId="1921D4E9" w14:textId="77777777" w:rsidR="00CF2E34" w:rsidRDefault="000B4ABC">
            <w:pPr>
              <w:spacing w:after="0" w:line="259" w:lineRule="auto"/>
              <w:ind w:left="2" w:right="0" w:firstLine="0"/>
              <w:jc w:val="left"/>
            </w:pPr>
            <w:r>
              <w:rPr>
                <w:rFonts w:ascii="Calibri" w:eastAsia="Calibri" w:hAnsi="Calibri" w:cs="Calibri"/>
                <w:sz w:val="18"/>
              </w:rPr>
              <w:t xml:space="preserve">Ejecutar el plan de supervisión de los Regímenes Colectivos. </w:t>
            </w:r>
          </w:p>
        </w:tc>
        <w:tc>
          <w:tcPr>
            <w:tcW w:w="0" w:type="auto"/>
            <w:vMerge/>
            <w:tcBorders>
              <w:top w:val="nil"/>
              <w:left w:val="single" w:sz="4" w:space="0" w:color="000000"/>
              <w:bottom w:val="single" w:sz="4" w:space="0" w:color="000000"/>
              <w:right w:val="single" w:sz="4" w:space="0" w:color="000000"/>
            </w:tcBorders>
          </w:tcPr>
          <w:p w14:paraId="41F1A352" w14:textId="77777777" w:rsidR="00CF2E34" w:rsidRDefault="00CF2E34">
            <w:pPr>
              <w:spacing w:after="160" w:line="259" w:lineRule="auto"/>
              <w:ind w:left="0" w:right="0" w:firstLine="0"/>
              <w:jc w:val="left"/>
            </w:pPr>
          </w:p>
        </w:tc>
      </w:tr>
      <w:tr w:rsidR="00CF2E34" w14:paraId="61DD47F7" w14:textId="77777777">
        <w:trPr>
          <w:trHeight w:val="595"/>
        </w:trPr>
        <w:tc>
          <w:tcPr>
            <w:tcW w:w="3255" w:type="dxa"/>
            <w:vMerge w:val="restart"/>
            <w:tcBorders>
              <w:top w:val="single" w:sz="4" w:space="0" w:color="000000"/>
              <w:left w:val="single" w:sz="4" w:space="0" w:color="000000"/>
              <w:bottom w:val="single" w:sz="4" w:space="0" w:color="000000"/>
              <w:right w:val="single" w:sz="4" w:space="0" w:color="000000"/>
            </w:tcBorders>
            <w:vAlign w:val="center"/>
          </w:tcPr>
          <w:p w14:paraId="75C55876" w14:textId="77777777" w:rsidR="00CF2E34" w:rsidRDefault="000B4ABC">
            <w:pPr>
              <w:spacing w:after="0" w:line="259" w:lineRule="auto"/>
              <w:ind w:left="0" w:right="0" w:firstLine="0"/>
              <w:jc w:val="left"/>
            </w:pPr>
            <w:r>
              <w:rPr>
                <w:rFonts w:ascii="Calibri" w:eastAsia="Calibri" w:hAnsi="Calibri" w:cs="Calibri"/>
                <w:sz w:val="18"/>
              </w:rPr>
              <w:t xml:space="preserve">Atender en plazo las solicitudes de capacitación, SGC, proyectos institucionales y otros.  </w:t>
            </w:r>
          </w:p>
        </w:tc>
        <w:tc>
          <w:tcPr>
            <w:tcW w:w="4253" w:type="dxa"/>
            <w:tcBorders>
              <w:top w:val="single" w:sz="4" w:space="0" w:color="000000"/>
              <w:left w:val="single" w:sz="4" w:space="0" w:color="000000"/>
              <w:bottom w:val="single" w:sz="4" w:space="0" w:color="000000"/>
              <w:right w:val="single" w:sz="4" w:space="0" w:color="000000"/>
            </w:tcBorders>
          </w:tcPr>
          <w:p w14:paraId="2EDFA187" w14:textId="77777777" w:rsidR="00CF2E34" w:rsidRDefault="000B4ABC">
            <w:pPr>
              <w:spacing w:after="0" w:line="259" w:lineRule="auto"/>
              <w:ind w:left="2" w:right="0" w:firstLine="0"/>
              <w:jc w:val="left"/>
            </w:pPr>
            <w:r>
              <w:rPr>
                <w:rFonts w:ascii="Calibri" w:eastAsia="Calibri" w:hAnsi="Calibri" w:cs="Calibri"/>
                <w:sz w:val="18"/>
              </w:rPr>
              <w:t xml:space="preserve">Asistencia a capacitaciones externas y formaciones internas impartidas, dentro de la jornada laboral.  </w:t>
            </w:r>
          </w:p>
        </w:tc>
        <w:tc>
          <w:tcPr>
            <w:tcW w:w="1840" w:type="dxa"/>
            <w:vMerge w:val="restart"/>
            <w:tcBorders>
              <w:top w:val="single" w:sz="4" w:space="0" w:color="000000"/>
              <w:left w:val="single" w:sz="4" w:space="0" w:color="000000"/>
              <w:bottom w:val="single" w:sz="4" w:space="0" w:color="000000"/>
              <w:right w:val="single" w:sz="4" w:space="0" w:color="000000"/>
            </w:tcBorders>
            <w:vAlign w:val="center"/>
          </w:tcPr>
          <w:p w14:paraId="544478DB" w14:textId="77777777" w:rsidR="00CF2E34" w:rsidRDefault="000B4ABC">
            <w:pPr>
              <w:spacing w:after="0" w:line="259" w:lineRule="auto"/>
              <w:ind w:left="45" w:right="0" w:firstLine="0"/>
              <w:jc w:val="center"/>
            </w:pPr>
            <w:r>
              <w:rPr>
                <w:rFonts w:ascii="Calibri" w:eastAsia="Calibri" w:hAnsi="Calibri" w:cs="Calibri"/>
                <w:sz w:val="18"/>
              </w:rPr>
              <w:t xml:space="preserve">97% </w:t>
            </w:r>
          </w:p>
        </w:tc>
      </w:tr>
      <w:tr w:rsidR="00CF2E34" w14:paraId="5029BBFB" w14:textId="77777777">
        <w:trPr>
          <w:trHeight w:val="864"/>
        </w:trPr>
        <w:tc>
          <w:tcPr>
            <w:tcW w:w="0" w:type="auto"/>
            <w:vMerge/>
            <w:tcBorders>
              <w:top w:val="nil"/>
              <w:left w:val="single" w:sz="4" w:space="0" w:color="000000"/>
              <w:bottom w:val="nil"/>
              <w:right w:val="single" w:sz="4" w:space="0" w:color="000000"/>
            </w:tcBorders>
          </w:tcPr>
          <w:p w14:paraId="011EC9D8" w14:textId="77777777" w:rsidR="00CF2E34" w:rsidRDefault="00CF2E34">
            <w:pPr>
              <w:spacing w:after="160" w:line="259" w:lineRule="auto"/>
              <w:ind w:left="0" w:right="0" w:firstLine="0"/>
              <w:jc w:val="left"/>
            </w:pPr>
          </w:p>
        </w:tc>
        <w:tc>
          <w:tcPr>
            <w:tcW w:w="4253" w:type="dxa"/>
            <w:tcBorders>
              <w:top w:val="single" w:sz="4" w:space="0" w:color="000000"/>
              <w:left w:val="single" w:sz="4" w:space="0" w:color="000000"/>
              <w:bottom w:val="single" w:sz="4" w:space="0" w:color="000000"/>
              <w:right w:val="single" w:sz="4" w:space="0" w:color="000000"/>
            </w:tcBorders>
            <w:vAlign w:val="center"/>
          </w:tcPr>
          <w:p w14:paraId="1532014B" w14:textId="77777777" w:rsidR="00CF2E34" w:rsidRDefault="000B4ABC">
            <w:pPr>
              <w:spacing w:after="0" w:line="259" w:lineRule="auto"/>
              <w:ind w:left="2" w:right="0" w:firstLine="0"/>
              <w:jc w:val="left"/>
            </w:pPr>
            <w:r>
              <w:rPr>
                <w:rFonts w:ascii="Calibri" w:eastAsia="Calibri" w:hAnsi="Calibri" w:cs="Calibri"/>
                <w:sz w:val="18"/>
              </w:rPr>
              <w:t xml:space="preserve">Atención de requerimientos relacionados con el SGC, evaluación de riesgos, PGAI, entre otros relacionados con la mejora continua. </w:t>
            </w:r>
          </w:p>
        </w:tc>
        <w:tc>
          <w:tcPr>
            <w:tcW w:w="0" w:type="auto"/>
            <w:vMerge/>
            <w:tcBorders>
              <w:top w:val="nil"/>
              <w:left w:val="single" w:sz="4" w:space="0" w:color="000000"/>
              <w:bottom w:val="nil"/>
              <w:right w:val="single" w:sz="4" w:space="0" w:color="000000"/>
            </w:tcBorders>
          </w:tcPr>
          <w:p w14:paraId="3A6858F7" w14:textId="77777777" w:rsidR="00CF2E34" w:rsidRDefault="00CF2E34">
            <w:pPr>
              <w:spacing w:after="160" w:line="259" w:lineRule="auto"/>
              <w:ind w:left="0" w:right="0" w:firstLine="0"/>
              <w:jc w:val="left"/>
            </w:pPr>
          </w:p>
        </w:tc>
      </w:tr>
      <w:tr w:rsidR="00CF2E34" w14:paraId="7976D426" w14:textId="77777777">
        <w:trPr>
          <w:trHeight w:val="449"/>
        </w:trPr>
        <w:tc>
          <w:tcPr>
            <w:tcW w:w="0" w:type="auto"/>
            <w:vMerge/>
            <w:tcBorders>
              <w:top w:val="nil"/>
              <w:left w:val="single" w:sz="4" w:space="0" w:color="000000"/>
              <w:bottom w:val="single" w:sz="4" w:space="0" w:color="000000"/>
              <w:right w:val="single" w:sz="4" w:space="0" w:color="000000"/>
            </w:tcBorders>
          </w:tcPr>
          <w:p w14:paraId="6C1D6FD6" w14:textId="77777777" w:rsidR="00CF2E34" w:rsidRDefault="00CF2E34">
            <w:pPr>
              <w:spacing w:after="160" w:line="259" w:lineRule="auto"/>
              <w:ind w:left="0" w:right="0" w:firstLine="0"/>
              <w:jc w:val="left"/>
            </w:pPr>
          </w:p>
        </w:tc>
        <w:tc>
          <w:tcPr>
            <w:tcW w:w="4253" w:type="dxa"/>
            <w:tcBorders>
              <w:top w:val="single" w:sz="4" w:space="0" w:color="000000"/>
              <w:left w:val="single" w:sz="4" w:space="0" w:color="000000"/>
              <w:bottom w:val="single" w:sz="4" w:space="0" w:color="000000"/>
              <w:right w:val="single" w:sz="4" w:space="0" w:color="000000"/>
            </w:tcBorders>
          </w:tcPr>
          <w:p w14:paraId="405854E9" w14:textId="77777777" w:rsidR="00CF2E34" w:rsidRDefault="000B4ABC">
            <w:pPr>
              <w:spacing w:after="0" w:line="259" w:lineRule="auto"/>
              <w:ind w:left="2" w:right="0" w:firstLine="0"/>
              <w:jc w:val="left"/>
            </w:pPr>
            <w:r>
              <w:rPr>
                <w:rFonts w:ascii="Calibri" w:eastAsia="Calibri" w:hAnsi="Calibri" w:cs="Calibri"/>
                <w:sz w:val="18"/>
              </w:rPr>
              <w:t xml:space="preserve">Ejecución de las actividades requeridas en proyectos institucionales.  </w:t>
            </w:r>
          </w:p>
        </w:tc>
        <w:tc>
          <w:tcPr>
            <w:tcW w:w="0" w:type="auto"/>
            <w:vMerge/>
            <w:tcBorders>
              <w:top w:val="nil"/>
              <w:left w:val="single" w:sz="4" w:space="0" w:color="000000"/>
              <w:bottom w:val="single" w:sz="4" w:space="0" w:color="000000"/>
              <w:right w:val="single" w:sz="4" w:space="0" w:color="000000"/>
            </w:tcBorders>
          </w:tcPr>
          <w:p w14:paraId="17BE4557" w14:textId="77777777" w:rsidR="00CF2E34" w:rsidRDefault="00CF2E34">
            <w:pPr>
              <w:spacing w:after="160" w:line="259" w:lineRule="auto"/>
              <w:ind w:left="0" w:right="0" w:firstLine="0"/>
              <w:jc w:val="left"/>
            </w:pPr>
          </w:p>
        </w:tc>
      </w:tr>
    </w:tbl>
    <w:p w14:paraId="5EB5A2D3" w14:textId="77777777" w:rsidR="00CF2E34" w:rsidRDefault="000B4ABC">
      <w:pPr>
        <w:spacing w:after="214" w:line="259" w:lineRule="auto"/>
        <w:ind w:left="137" w:right="0"/>
        <w:jc w:val="left"/>
      </w:pPr>
      <w:r>
        <w:rPr>
          <w:sz w:val="18"/>
        </w:rPr>
        <w:t xml:space="preserve">Fuente: Documento de Liquidación del POI 2019 </w:t>
      </w:r>
    </w:p>
    <w:p w14:paraId="79345D94" w14:textId="77777777" w:rsidR="00CF2E34" w:rsidRDefault="000B4ABC">
      <w:pPr>
        <w:spacing w:after="0" w:line="259" w:lineRule="auto"/>
        <w:ind w:left="137" w:right="0"/>
        <w:jc w:val="left"/>
      </w:pPr>
      <w:r>
        <w:t xml:space="preserve">Cuadro 13: </w:t>
      </w:r>
      <w:r>
        <w:rPr>
          <w:b/>
        </w:rPr>
        <w:t>Resumen de metas trazadas</w:t>
      </w:r>
      <w:r>
        <w:t xml:space="preserve"> </w:t>
      </w:r>
      <w:r>
        <w:rPr>
          <w:b/>
          <w:i/>
        </w:rPr>
        <w:t xml:space="preserve">Proceso Comunicación y Servicios </w:t>
      </w:r>
    </w:p>
    <w:tbl>
      <w:tblPr>
        <w:tblStyle w:val="TableGrid"/>
        <w:tblW w:w="9347" w:type="dxa"/>
        <w:tblInd w:w="148" w:type="dxa"/>
        <w:tblCellMar>
          <w:top w:w="41" w:type="dxa"/>
          <w:left w:w="68" w:type="dxa"/>
          <w:bottom w:w="0" w:type="dxa"/>
          <w:right w:w="37" w:type="dxa"/>
        </w:tblCellMar>
        <w:tblLook w:val="04A0" w:firstRow="1" w:lastRow="0" w:firstColumn="1" w:lastColumn="0" w:noHBand="0" w:noVBand="1"/>
      </w:tblPr>
      <w:tblGrid>
        <w:gridCol w:w="3254"/>
        <w:gridCol w:w="4253"/>
        <w:gridCol w:w="1840"/>
      </w:tblGrid>
      <w:tr w:rsidR="00CF2E34" w14:paraId="3185AFF5" w14:textId="77777777">
        <w:trPr>
          <w:trHeight w:val="1084"/>
        </w:trPr>
        <w:tc>
          <w:tcPr>
            <w:tcW w:w="3255" w:type="dxa"/>
            <w:tcBorders>
              <w:top w:val="single" w:sz="4" w:space="0" w:color="000000"/>
              <w:left w:val="single" w:sz="4" w:space="0" w:color="000000"/>
              <w:bottom w:val="single" w:sz="4" w:space="0" w:color="000000"/>
              <w:right w:val="single" w:sz="4" w:space="0" w:color="000000"/>
            </w:tcBorders>
            <w:shd w:val="clear" w:color="auto" w:fill="C5D9F1"/>
            <w:vAlign w:val="center"/>
          </w:tcPr>
          <w:p w14:paraId="68F6EA4E" w14:textId="77777777" w:rsidR="00CF2E34" w:rsidRDefault="000B4ABC">
            <w:pPr>
              <w:spacing w:after="0" w:line="259" w:lineRule="auto"/>
              <w:ind w:left="0" w:right="32" w:firstLine="0"/>
              <w:jc w:val="center"/>
            </w:pPr>
            <w:r>
              <w:rPr>
                <w:rFonts w:ascii="Calibri" w:eastAsia="Calibri" w:hAnsi="Calibri" w:cs="Calibri"/>
                <w:b/>
                <w:sz w:val="18"/>
              </w:rPr>
              <w:t xml:space="preserve">Meta </w:t>
            </w:r>
          </w:p>
        </w:tc>
        <w:tc>
          <w:tcPr>
            <w:tcW w:w="4253" w:type="dxa"/>
            <w:tcBorders>
              <w:top w:val="single" w:sz="4" w:space="0" w:color="000000"/>
              <w:left w:val="single" w:sz="4" w:space="0" w:color="000000"/>
              <w:bottom w:val="single" w:sz="4" w:space="0" w:color="000000"/>
              <w:right w:val="single" w:sz="4" w:space="0" w:color="000000"/>
            </w:tcBorders>
            <w:shd w:val="clear" w:color="auto" w:fill="C5D9F1"/>
            <w:vAlign w:val="center"/>
          </w:tcPr>
          <w:p w14:paraId="63878FC5" w14:textId="77777777" w:rsidR="00CF2E34" w:rsidRDefault="000B4ABC">
            <w:pPr>
              <w:spacing w:after="0" w:line="259" w:lineRule="auto"/>
              <w:ind w:left="0" w:right="32" w:firstLine="0"/>
              <w:jc w:val="center"/>
            </w:pPr>
            <w:r>
              <w:rPr>
                <w:rFonts w:ascii="Calibri" w:eastAsia="Calibri" w:hAnsi="Calibri" w:cs="Calibri"/>
                <w:b/>
                <w:sz w:val="18"/>
              </w:rPr>
              <w:t xml:space="preserve">Detalle de la labor  </w:t>
            </w:r>
          </w:p>
        </w:tc>
        <w:tc>
          <w:tcPr>
            <w:tcW w:w="1840" w:type="dxa"/>
            <w:tcBorders>
              <w:top w:val="single" w:sz="4" w:space="0" w:color="000000"/>
              <w:left w:val="single" w:sz="4" w:space="0" w:color="000000"/>
              <w:bottom w:val="single" w:sz="4" w:space="0" w:color="000000"/>
              <w:right w:val="single" w:sz="4" w:space="0" w:color="000000"/>
            </w:tcBorders>
            <w:shd w:val="clear" w:color="auto" w:fill="C5D9F1"/>
            <w:vAlign w:val="center"/>
          </w:tcPr>
          <w:p w14:paraId="62A365CF" w14:textId="77777777" w:rsidR="00CF2E34" w:rsidRDefault="000B4ABC">
            <w:pPr>
              <w:spacing w:after="0" w:line="259" w:lineRule="auto"/>
              <w:ind w:left="0" w:right="32" w:firstLine="0"/>
              <w:jc w:val="center"/>
            </w:pPr>
            <w:r>
              <w:rPr>
                <w:rFonts w:ascii="Calibri" w:eastAsia="Calibri" w:hAnsi="Calibri" w:cs="Calibri"/>
                <w:b/>
                <w:sz w:val="18"/>
              </w:rPr>
              <w:t xml:space="preserve">Total anual  </w:t>
            </w:r>
          </w:p>
        </w:tc>
      </w:tr>
      <w:tr w:rsidR="00CF2E34" w14:paraId="493C3000" w14:textId="77777777">
        <w:trPr>
          <w:trHeight w:val="356"/>
        </w:trPr>
        <w:tc>
          <w:tcPr>
            <w:tcW w:w="3255" w:type="dxa"/>
            <w:vMerge w:val="restart"/>
            <w:tcBorders>
              <w:top w:val="single" w:sz="4" w:space="0" w:color="000000"/>
              <w:left w:val="single" w:sz="4" w:space="0" w:color="000000"/>
              <w:bottom w:val="single" w:sz="4" w:space="0" w:color="000000"/>
              <w:right w:val="single" w:sz="4" w:space="0" w:color="000000"/>
            </w:tcBorders>
          </w:tcPr>
          <w:p w14:paraId="70BC2A36" w14:textId="77777777" w:rsidR="00CF2E34" w:rsidRDefault="000B4ABC">
            <w:pPr>
              <w:spacing w:after="0" w:line="259" w:lineRule="auto"/>
              <w:ind w:left="0" w:right="0" w:firstLine="0"/>
              <w:jc w:val="left"/>
            </w:pPr>
            <w:r>
              <w:rPr>
                <w:rFonts w:ascii="Calibri" w:eastAsia="Calibri" w:hAnsi="Calibri" w:cs="Calibri"/>
                <w:sz w:val="18"/>
              </w:rPr>
              <w:t xml:space="preserve">Ejecutar las labores programadas en el plan de comunicación y en la aplicación de herramientas relacionadas (encuesta, quejas) </w:t>
            </w:r>
          </w:p>
        </w:tc>
        <w:tc>
          <w:tcPr>
            <w:tcW w:w="4253" w:type="dxa"/>
            <w:tcBorders>
              <w:top w:val="single" w:sz="4" w:space="0" w:color="000000"/>
              <w:left w:val="single" w:sz="4" w:space="0" w:color="000000"/>
              <w:bottom w:val="single" w:sz="4" w:space="0" w:color="000000"/>
              <w:right w:val="single" w:sz="4" w:space="0" w:color="000000"/>
            </w:tcBorders>
          </w:tcPr>
          <w:p w14:paraId="7DAC3C25" w14:textId="77777777" w:rsidR="00CF2E34" w:rsidRDefault="000B4ABC">
            <w:pPr>
              <w:spacing w:after="0" w:line="259" w:lineRule="auto"/>
              <w:ind w:left="2" w:right="0" w:firstLine="0"/>
              <w:jc w:val="left"/>
            </w:pPr>
            <w:r>
              <w:rPr>
                <w:rFonts w:ascii="Calibri" w:eastAsia="Calibri" w:hAnsi="Calibri" w:cs="Calibri"/>
                <w:sz w:val="18"/>
              </w:rPr>
              <w:t xml:space="preserve">Ejecución del plan de comunicación externa (TRA) </w:t>
            </w:r>
          </w:p>
        </w:tc>
        <w:tc>
          <w:tcPr>
            <w:tcW w:w="1840" w:type="dxa"/>
            <w:vMerge w:val="restart"/>
            <w:tcBorders>
              <w:top w:val="single" w:sz="4" w:space="0" w:color="000000"/>
              <w:left w:val="single" w:sz="4" w:space="0" w:color="000000"/>
              <w:bottom w:val="single" w:sz="4" w:space="0" w:color="000000"/>
              <w:right w:val="single" w:sz="4" w:space="0" w:color="000000"/>
            </w:tcBorders>
            <w:vAlign w:val="center"/>
          </w:tcPr>
          <w:p w14:paraId="538C523F" w14:textId="77777777" w:rsidR="00CF2E34" w:rsidRDefault="000B4ABC">
            <w:pPr>
              <w:spacing w:after="0" w:line="259" w:lineRule="auto"/>
              <w:ind w:left="0" w:right="33" w:firstLine="0"/>
              <w:jc w:val="center"/>
            </w:pPr>
            <w:r>
              <w:rPr>
                <w:rFonts w:ascii="Calibri" w:eastAsia="Calibri" w:hAnsi="Calibri" w:cs="Calibri"/>
                <w:sz w:val="18"/>
              </w:rPr>
              <w:t xml:space="preserve">96% </w:t>
            </w:r>
          </w:p>
        </w:tc>
      </w:tr>
      <w:tr w:rsidR="00CF2E34" w14:paraId="67AA4ADD" w14:textId="77777777">
        <w:trPr>
          <w:trHeight w:val="533"/>
        </w:trPr>
        <w:tc>
          <w:tcPr>
            <w:tcW w:w="0" w:type="auto"/>
            <w:vMerge/>
            <w:tcBorders>
              <w:top w:val="nil"/>
              <w:left w:val="single" w:sz="4" w:space="0" w:color="000000"/>
              <w:bottom w:val="single" w:sz="4" w:space="0" w:color="000000"/>
              <w:right w:val="single" w:sz="4" w:space="0" w:color="000000"/>
            </w:tcBorders>
          </w:tcPr>
          <w:p w14:paraId="250A462B" w14:textId="77777777" w:rsidR="00CF2E34" w:rsidRDefault="00CF2E34">
            <w:pPr>
              <w:spacing w:after="160" w:line="259" w:lineRule="auto"/>
              <w:ind w:left="0" w:right="0" w:firstLine="0"/>
              <w:jc w:val="left"/>
            </w:pPr>
          </w:p>
        </w:tc>
        <w:tc>
          <w:tcPr>
            <w:tcW w:w="4253" w:type="dxa"/>
            <w:tcBorders>
              <w:top w:val="single" w:sz="4" w:space="0" w:color="000000"/>
              <w:left w:val="single" w:sz="4" w:space="0" w:color="000000"/>
              <w:bottom w:val="single" w:sz="4" w:space="0" w:color="000000"/>
              <w:right w:val="single" w:sz="4" w:space="0" w:color="000000"/>
            </w:tcBorders>
            <w:vAlign w:val="center"/>
          </w:tcPr>
          <w:p w14:paraId="1632B51E" w14:textId="77777777" w:rsidR="00CF2E34" w:rsidRDefault="000B4ABC">
            <w:pPr>
              <w:spacing w:after="0" w:line="259" w:lineRule="auto"/>
              <w:ind w:left="2" w:right="0" w:firstLine="0"/>
              <w:jc w:val="left"/>
            </w:pPr>
            <w:r>
              <w:rPr>
                <w:rFonts w:ascii="Calibri" w:eastAsia="Calibri" w:hAnsi="Calibri" w:cs="Calibri"/>
                <w:sz w:val="18"/>
              </w:rPr>
              <w:t xml:space="preserve">Atención de quejas  </w:t>
            </w:r>
          </w:p>
        </w:tc>
        <w:tc>
          <w:tcPr>
            <w:tcW w:w="0" w:type="auto"/>
            <w:vMerge/>
            <w:tcBorders>
              <w:top w:val="nil"/>
              <w:left w:val="single" w:sz="4" w:space="0" w:color="000000"/>
              <w:bottom w:val="single" w:sz="4" w:space="0" w:color="000000"/>
              <w:right w:val="single" w:sz="4" w:space="0" w:color="000000"/>
            </w:tcBorders>
          </w:tcPr>
          <w:p w14:paraId="325AFD0B" w14:textId="77777777" w:rsidR="00CF2E34" w:rsidRDefault="00CF2E34">
            <w:pPr>
              <w:spacing w:after="160" w:line="259" w:lineRule="auto"/>
              <w:ind w:left="0" w:right="0" w:firstLine="0"/>
              <w:jc w:val="left"/>
            </w:pPr>
          </w:p>
        </w:tc>
      </w:tr>
      <w:tr w:rsidR="00CF2E34" w14:paraId="0D117BD0" w14:textId="77777777">
        <w:trPr>
          <w:trHeight w:val="595"/>
        </w:trPr>
        <w:tc>
          <w:tcPr>
            <w:tcW w:w="3255" w:type="dxa"/>
            <w:vMerge w:val="restart"/>
            <w:tcBorders>
              <w:top w:val="single" w:sz="4" w:space="0" w:color="000000"/>
              <w:left w:val="single" w:sz="4" w:space="0" w:color="000000"/>
              <w:bottom w:val="single" w:sz="4" w:space="0" w:color="000000"/>
              <w:right w:val="single" w:sz="4" w:space="0" w:color="000000"/>
            </w:tcBorders>
            <w:vAlign w:val="center"/>
          </w:tcPr>
          <w:p w14:paraId="0B06DF26" w14:textId="77777777" w:rsidR="00CF2E34" w:rsidRDefault="000B4ABC">
            <w:pPr>
              <w:spacing w:after="0" w:line="259" w:lineRule="auto"/>
              <w:ind w:left="0" w:right="33" w:firstLine="0"/>
              <w:jc w:val="left"/>
            </w:pPr>
            <w:r>
              <w:rPr>
                <w:rFonts w:ascii="Calibri" w:eastAsia="Calibri" w:hAnsi="Calibri" w:cs="Calibri"/>
                <w:sz w:val="18"/>
              </w:rPr>
              <w:t xml:space="preserve">Atender los requerimientos de   gestión de recursos, de acuerdo con las disposiciones institucionales. </w:t>
            </w:r>
          </w:p>
        </w:tc>
        <w:tc>
          <w:tcPr>
            <w:tcW w:w="4253" w:type="dxa"/>
            <w:tcBorders>
              <w:top w:val="single" w:sz="4" w:space="0" w:color="000000"/>
              <w:left w:val="single" w:sz="4" w:space="0" w:color="000000"/>
              <w:bottom w:val="single" w:sz="4" w:space="0" w:color="000000"/>
              <w:right w:val="single" w:sz="4" w:space="0" w:color="000000"/>
            </w:tcBorders>
          </w:tcPr>
          <w:p w14:paraId="21AB66A2" w14:textId="77777777" w:rsidR="00CF2E34" w:rsidRDefault="000B4ABC">
            <w:pPr>
              <w:spacing w:after="0" w:line="259" w:lineRule="auto"/>
              <w:ind w:left="2" w:right="0" w:firstLine="0"/>
              <w:jc w:val="left"/>
            </w:pPr>
            <w:r>
              <w:rPr>
                <w:rFonts w:ascii="Calibri" w:eastAsia="Calibri" w:hAnsi="Calibri" w:cs="Calibri"/>
                <w:sz w:val="18"/>
              </w:rPr>
              <w:t xml:space="preserve">Ejecución del plan de capacitación (presupuesto, temas y personal capacitado) </w:t>
            </w:r>
          </w:p>
        </w:tc>
        <w:tc>
          <w:tcPr>
            <w:tcW w:w="1840" w:type="dxa"/>
            <w:vMerge w:val="restart"/>
            <w:tcBorders>
              <w:top w:val="single" w:sz="4" w:space="0" w:color="000000"/>
              <w:left w:val="single" w:sz="4" w:space="0" w:color="000000"/>
              <w:bottom w:val="single" w:sz="4" w:space="0" w:color="000000"/>
              <w:right w:val="single" w:sz="4" w:space="0" w:color="000000"/>
            </w:tcBorders>
            <w:vAlign w:val="center"/>
          </w:tcPr>
          <w:p w14:paraId="478D26AC" w14:textId="77777777" w:rsidR="00CF2E34" w:rsidRDefault="000B4ABC">
            <w:pPr>
              <w:spacing w:after="0" w:line="259" w:lineRule="auto"/>
              <w:ind w:left="0" w:right="33" w:firstLine="0"/>
              <w:jc w:val="center"/>
            </w:pPr>
            <w:r>
              <w:rPr>
                <w:rFonts w:ascii="Calibri" w:eastAsia="Calibri" w:hAnsi="Calibri" w:cs="Calibri"/>
                <w:sz w:val="18"/>
              </w:rPr>
              <w:t xml:space="preserve">93% </w:t>
            </w:r>
          </w:p>
        </w:tc>
      </w:tr>
      <w:tr w:rsidR="00CF2E34" w14:paraId="33ED13D3" w14:textId="77777777">
        <w:trPr>
          <w:trHeight w:val="290"/>
        </w:trPr>
        <w:tc>
          <w:tcPr>
            <w:tcW w:w="0" w:type="auto"/>
            <w:vMerge/>
            <w:tcBorders>
              <w:top w:val="nil"/>
              <w:left w:val="single" w:sz="4" w:space="0" w:color="000000"/>
              <w:bottom w:val="single" w:sz="4" w:space="0" w:color="000000"/>
              <w:right w:val="single" w:sz="4" w:space="0" w:color="000000"/>
            </w:tcBorders>
          </w:tcPr>
          <w:p w14:paraId="72C7A08B" w14:textId="77777777" w:rsidR="00CF2E34" w:rsidRDefault="00CF2E34">
            <w:pPr>
              <w:spacing w:after="160" w:line="259" w:lineRule="auto"/>
              <w:ind w:left="0" w:right="0" w:firstLine="0"/>
              <w:jc w:val="left"/>
            </w:pPr>
          </w:p>
        </w:tc>
        <w:tc>
          <w:tcPr>
            <w:tcW w:w="4253" w:type="dxa"/>
            <w:tcBorders>
              <w:top w:val="single" w:sz="4" w:space="0" w:color="000000"/>
              <w:left w:val="single" w:sz="4" w:space="0" w:color="000000"/>
              <w:bottom w:val="single" w:sz="4" w:space="0" w:color="000000"/>
              <w:right w:val="single" w:sz="4" w:space="0" w:color="000000"/>
            </w:tcBorders>
          </w:tcPr>
          <w:p w14:paraId="6F66E75C" w14:textId="77777777" w:rsidR="00CF2E34" w:rsidRDefault="000B4ABC">
            <w:pPr>
              <w:spacing w:after="0" w:line="259" w:lineRule="auto"/>
              <w:ind w:left="2" w:right="0" w:firstLine="0"/>
              <w:jc w:val="left"/>
            </w:pPr>
            <w:r>
              <w:rPr>
                <w:rFonts w:ascii="Calibri" w:eastAsia="Calibri" w:hAnsi="Calibri" w:cs="Calibri"/>
                <w:sz w:val="18"/>
              </w:rPr>
              <w:t xml:space="preserve">Calificación del cliente interno  </w:t>
            </w:r>
          </w:p>
        </w:tc>
        <w:tc>
          <w:tcPr>
            <w:tcW w:w="0" w:type="auto"/>
            <w:vMerge/>
            <w:tcBorders>
              <w:top w:val="nil"/>
              <w:left w:val="single" w:sz="4" w:space="0" w:color="000000"/>
              <w:bottom w:val="single" w:sz="4" w:space="0" w:color="000000"/>
              <w:right w:val="single" w:sz="4" w:space="0" w:color="000000"/>
            </w:tcBorders>
          </w:tcPr>
          <w:p w14:paraId="59C69FCB" w14:textId="77777777" w:rsidR="00CF2E34" w:rsidRDefault="00CF2E34">
            <w:pPr>
              <w:spacing w:after="160" w:line="259" w:lineRule="auto"/>
              <w:ind w:left="0" w:right="0" w:firstLine="0"/>
              <w:jc w:val="left"/>
            </w:pPr>
          </w:p>
        </w:tc>
      </w:tr>
      <w:tr w:rsidR="00CF2E34" w14:paraId="334ADC82" w14:textId="77777777">
        <w:trPr>
          <w:trHeight w:val="286"/>
        </w:trPr>
        <w:tc>
          <w:tcPr>
            <w:tcW w:w="3255" w:type="dxa"/>
            <w:vMerge w:val="restart"/>
            <w:tcBorders>
              <w:top w:val="single" w:sz="4" w:space="0" w:color="000000"/>
              <w:left w:val="single" w:sz="4" w:space="0" w:color="000000"/>
              <w:bottom w:val="single" w:sz="4" w:space="0" w:color="000000"/>
              <w:right w:val="single" w:sz="4" w:space="0" w:color="000000"/>
            </w:tcBorders>
          </w:tcPr>
          <w:p w14:paraId="291E60C4" w14:textId="77777777" w:rsidR="00CF2E34" w:rsidRDefault="000B4ABC">
            <w:pPr>
              <w:spacing w:after="0" w:line="259" w:lineRule="auto"/>
              <w:ind w:left="0" w:right="0" w:firstLine="0"/>
              <w:jc w:val="left"/>
            </w:pPr>
            <w:r>
              <w:rPr>
                <w:rFonts w:ascii="Calibri" w:eastAsia="Calibri" w:hAnsi="Calibri" w:cs="Calibri"/>
                <w:sz w:val="18"/>
              </w:rPr>
              <w:t xml:space="preserve">Atender los requerimientos del sistema de gestión de la calidad.  </w:t>
            </w:r>
          </w:p>
        </w:tc>
        <w:tc>
          <w:tcPr>
            <w:tcW w:w="4253" w:type="dxa"/>
            <w:tcBorders>
              <w:top w:val="single" w:sz="4" w:space="0" w:color="000000"/>
              <w:left w:val="single" w:sz="4" w:space="0" w:color="000000"/>
              <w:bottom w:val="single" w:sz="4" w:space="0" w:color="000000"/>
              <w:right w:val="single" w:sz="4" w:space="0" w:color="000000"/>
            </w:tcBorders>
          </w:tcPr>
          <w:p w14:paraId="0D731440" w14:textId="77777777" w:rsidR="00CF2E34" w:rsidRDefault="000B4ABC">
            <w:pPr>
              <w:spacing w:after="0" w:line="259" w:lineRule="auto"/>
              <w:ind w:left="2" w:right="0" w:firstLine="0"/>
              <w:jc w:val="left"/>
            </w:pPr>
            <w:r>
              <w:rPr>
                <w:rFonts w:ascii="Calibri" w:eastAsia="Calibri" w:hAnsi="Calibri" w:cs="Calibri"/>
                <w:sz w:val="18"/>
              </w:rPr>
              <w:t xml:space="preserve">Reincidencias en no conformidades  </w:t>
            </w:r>
          </w:p>
        </w:tc>
        <w:tc>
          <w:tcPr>
            <w:tcW w:w="1840" w:type="dxa"/>
            <w:vMerge w:val="restart"/>
            <w:tcBorders>
              <w:top w:val="single" w:sz="4" w:space="0" w:color="000000"/>
              <w:left w:val="single" w:sz="4" w:space="0" w:color="000000"/>
              <w:bottom w:val="single" w:sz="4" w:space="0" w:color="000000"/>
              <w:right w:val="single" w:sz="4" w:space="0" w:color="000000"/>
            </w:tcBorders>
            <w:vAlign w:val="center"/>
          </w:tcPr>
          <w:p w14:paraId="12DC94F3" w14:textId="77777777" w:rsidR="00CF2E34" w:rsidRDefault="000B4ABC">
            <w:pPr>
              <w:spacing w:after="0" w:line="259" w:lineRule="auto"/>
              <w:ind w:left="0" w:right="33" w:firstLine="0"/>
              <w:jc w:val="center"/>
            </w:pPr>
            <w:r>
              <w:rPr>
                <w:rFonts w:ascii="Calibri" w:eastAsia="Calibri" w:hAnsi="Calibri" w:cs="Calibri"/>
                <w:sz w:val="18"/>
              </w:rPr>
              <w:t xml:space="preserve">67% </w:t>
            </w:r>
          </w:p>
        </w:tc>
      </w:tr>
      <w:tr w:rsidR="00CF2E34" w14:paraId="01F06097" w14:textId="77777777">
        <w:trPr>
          <w:trHeight w:val="290"/>
        </w:trPr>
        <w:tc>
          <w:tcPr>
            <w:tcW w:w="0" w:type="auto"/>
            <w:vMerge/>
            <w:tcBorders>
              <w:top w:val="nil"/>
              <w:left w:val="single" w:sz="4" w:space="0" w:color="000000"/>
              <w:bottom w:val="single" w:sz="4" w:space="0" w:color="000000"/>
              <w:right w:val="single" w:sz="4" w:space="0" w:color="000000"/>
            </w:tcBorders>
          </w:tcPr>
          <w:p w14:paraId="59FA43D6" w14:textId="77777777" w:rsidR="00CF2E34" w:rsidRDefault="00CF2E34">
            <w:pPr>
              <w:spacing w:after="160" w:line="259" w:lineRule="auto"/>
              <w:ind w:left="0" w:right="0" w:firstLine="0"/>
              <w:jc w:val="left"/>
            </w:pPr>
          </w:p>
        </w:tc>
        <w:tc>
          <w:tcPr>
            <w:tcW w:w="4253" w:type="dxa"/>
            <w:tcBorders>
              <w:top w:val="single" w:sz="4" w:space="0" w:color="000000"/>
              <w:left w:val="single" w:sz="4" w:space="0" w:color="000000"/>
              <w:bottom w:val="single" w:sz="4" w:space="0" w:color="000000"/>
              <w:right w:val="single" w:sz="4" w:space="0" w:color="000000"/>
            </w:tcBorders>
          </w:tcPr>
          <w:p w14:paraId="7109560F" w14:textId="77777777" w:rsidR="00CF2E34" w:rsidRDefault="000B4ABC">
            <w:pPr>
              <w:spacing w:after="0" w:line="259" w:lineRule="auto"/>
              <w:ind w:left="2" w:right="0" w:firstLine="0"/>
              <w:jc w:val="left"/>
            </w:pPr>
            <w:r>
              <w:rPr>
                <w:rFonts w:ascii="Calibri" w:eastAsia="Calibri" w:hAnsi="Calibri" w:cs="Calibri"/>
                <w:sz w:val="18"/>
              </w:rPr>
              <w:t xml:space="preserve">No conformidades vencidas </w:t>
            </w:r>
          </w:p>
        </w:tc>
        <w:tc>
          <w:tcPr>
            <w:tcW w:w="0" w:type="auto"/>
            <w:vMerge/>
            <w:tcBorders>
              <w:top w:val="nil"/>
              <w:left w:val="single" w:sz="4" w:space="0" w:color="000000"/>
              <w:bottom w:val="single" w:sz="4" w:space="0" w:color="000000"/>
              <w:right w:val="single" w:sz="4" w:space="0" w:color="000000"/>
            </w:tcBorders>
          </w:tcPr>
          <w:p w14:paraId="0E377E2E" w14:textId="77777777" w:rsidR="00CF2E34" w:rsidRDefault="00CF2E34">
            <w:pPr>
              <w:spacing w:after="160" w:line="259" w:lineRule="auto"/>
              <w:ind w:left="0" w:right="0" w:firstLine="0"/>
              <w:jc w:val="left"/>
            </w:pPr>
          </w:p>
        </w:tc>
      </w:tr>
      <w:tr w:rsidR="00CF2E34" w14:paraId="2103E7FE" w14:textId="77777777">
        <w:trPr>
          <w:trHeight w:val="559"/>
        </w:trPr>
        <w:tc>
          <w:tcPr>
            <w:tcW w:w="3255" w:type="dxa"/>
            <w:vMerge w:val="restart"/>
            <w:tcBorders>
              <w:top w:val="single" w:sz="4" w:space="0" w:color="000000"/>
              <w:left w:val="single" w:sz="4" w:space="0" w:color="000000"/>
              <w:bottom w:val="single" w:sz="4" w:space="0" w:color="000000"/>
              <w:right w:val="single" w:sz="4" w:space="0" w:color="000000"/>
            </w:tcBorders>
            <w:vAlign w:val="center"/>
          </w:tcPr>
          <w:p w14:paraId="7DB624F8" w14:textId="77777777" w:rsidR="00CF2E34" w:rsidRDefault="000B4ABC">
            <w:pPr>
              <w:spacing w:after="0" w:line="259" w:lineRule="auto"/>
              <w:ind w:left="0" w:right="0" w:firstLine="0"/>
              <w:jc w:val="left"/>
            </w:pPr>
            <w:r>
              <w:rPr>
                <w:rFonts w:ascii="Calibri" w:eastAsia="Calibri" w:hAnsi="Calibri" w:cs="Calibri"/>
                <w:sz w:val="18"/>
              </w:rPr>
              <w:t xml:space="preserve">Atender en plazo las solicitudes de capacitación, SGC, proyectos institucionales y otros.  </w:t>
            </w:r>
          </w:p>
        </w:tc>
        <w:tc>
          <w:tcPr>
            <w:tcW w:w="4253" w:type="dxa"/>
            <w:tcBorders>
              <w:top w:val="single" w:sz="4" w:space="0" w:color="000000"/>
              <w:left w:val="single" w:sz="4" w:space="0" w:color="000000"/>
              <w:bottom w:val="single" w:sz="4" w:space="0" w:color="000000"/>
              <w:right w:val="single" w:sz="4" w:space="0" w:color="000000"/>
            </w:tcBorders>
          </w:tcPr>
          <w:p w14:paraId="4FB52D10" w14:textId="77777777" w:rsidR="00CF2E34" w:rsidRDefault="000B4ABC">
            <w:pPr>
              <w:spacing w:after="0" w:line="259" w:lineRule="auto"/>
              <w:ind w:left="2" w:right="0" w:firstLine="0"/>
              <w:jc w:val="left"/>
            </w:pPr>
            <w:r>
              <w:rPr>
                <w:rFonts w:ascii="Calibri" w:eastAsia="Calibri" w:hAnsi="Calibri" w:cs="Calibri"/>
                <w:sz w:val="18"/>
              </w:rPr>
              <w:t xml:space="preserve">Asistencia a capacitaciones externas y formaciones internas impartidas, dentro de la jornada laboral.  </w:t>
            </w:r>
          </w:p>
        </w:tc>
        <w:tc>
          <w:tcPr>
            <w:tcW w:w="1840" w:type="dxa"/>
            <w:vMerge w:val="restart"/>
            <w:tcBorders>
              <w:top w:val="single" w:sz="4" w:space="0" w:color="000000"/>
              <w:left w:val="single" w:sz="4" w:space="0" w:color="000000"/>
              <w:bottom w:val="single" w:sz="4" w:space="0" w:color="000000"/>
              <w:right w:val="single" w:sz="4" w:space="0" w:color="000000"/>
            </w:tcBorders>
            <w:vAlign w:val="center"/>
          </w:tcPr>
          <w:p w14:paraId="748EB007" w14:textId="77777777" w:rsidR="00CF2E34" w:rsidRDefault="000B4ABC">
            <w:pPr>
              <w:spacing w:after="0" w:line="259" w:lineRule="auto"/>
              <w:ind w:left="0" w:right="33" w:firstLine="0"/>
              <w:jc w:val="center"/>
            </w:pPr>
            <w:r>
              <w:rPr>
                <w:rFonts w:ascii="Calibri" w:eastAsia="Calibri" w:hAnsi="Calibri" w:cs="Calibri"/>
                <w:sz w:val="18"/>
              </w:rPr>
              <w:t xml:space="preserve">83% </w:t>
            </w:r>
          </w:p>
        </w:tc>
      </w:tr>
      <w:tr w:rsidR="00CF2E34" w14:paraId="693616D3" w14:textId="77777777">
        <w:trPr>
          <w:trHeight w:val="708"/>
        </w:trPr>
        <w:tc>
          <w:tcPr>
            <w:tcW w:w="0" w:type="auto"/>
            <w:vMerge/>
            <w:tcBorders>
              <w:top w:val="nil"/>
              <w:left w:val="single" w:sz="4" w:space="0" w:color="000000"/>
              <w:bottom w:val="nil"/>
              <w:right w:val="single" w:sz="4" w:space="0" w:color="000000"/>
            </w:tcBorders>
          </w:tcPr>
          <w:p w14:paraId="2DE7C108" w14:textId="77777777" w:rsidR="00CF2E34" w:rsidRDefault="00CF2E34">
            <w:pPr>
              <w:spacing w:after="160" w:line="259" w:lineRule="auto"/>
              <w:ind w:left="0" w:right="0" w:firstLine="0"/>
              <w:jc w:val="left"/>
            </w:pPr>
          </w:p>
        </w:tc>
        <w:tc>
          <w:tcPr>
            <w:tcW w:w="4253" w:type="dxa"/>
            <w:tcBorders>
              <w:top w:val="single" w:sz="4" w:space="0" w:color="000000"/>
              <w:left w:val="single" w:sz="4" w:space="0" w:color="000000"/>
              <w:bottom w:val="single" w:sz="4" w:space="0" w:color="000000"/>
              <w:right w:val="single" w:sz="4" w:space="0" w:color="000000"/>
            </w:tcBorders>
          </w:tcPr>
          <w:p w14:paraId="2EE52DDE" w14:textId="77777777" w:rsidR="00CF2E34" w:rsidRDefault="000B4ABC">
            <w:pPr>
              <w:spacing w:after="0" w:line="259" w:lineRule="auto"/>
              <w:ind w:left="2" w:right="0" w:firstLine="0"/>
              <w:jc w:val="left"/>
            </w:pPr>
            <w:r>
              <w:rPr>
                <w:rFonts w:ascii="Calibri" w:eastAsia="Calibri" w:hAnsi="Calibri" w:cs="Calibri"/>
                <w:sz w:val="18"/>
              </w:rPr>
              <w:t xml:space="preserve">Atención de requerimientos relacionados con el SGC, evaluación de riesgos, PGAI, entre otros relacionados con la mejora continua. </w:t>
            </w:r>
          </w:p>
        </w:tc>
        <w:tc>
          <w:tcPr>
            <w:tcW w:w="0" w:type="auto"/>
            <w:vMerge/>
            <w:tcBorders>
              <w:top w:val="nil"/>
              <w:left w:val="single" w:sz="4" w:space="0" w:color="000000"/>
              <w:bottom w:val="nil"/>
              <w:right w:val="single" w:sz="4" w:space="0" w:color="000000"/>
            </w:tcBorders>
          </w:tcPr>
          <w:p w14:paraId="291D6EF3" w14:textId="77777777" w:rsidR="00CF2E34" w:rsidRDefault="00CF2E34">
            <w:pPr>
              <w:spacing w:after="160" w:line="259" w:lineRule="auto"/>
              <w:ind w:left="0" w:right="0" w:firstLine="0"/>
              <w:jc w:val="left"/>
            </w:pPr>
          </w:p>
        </w:tc>
      </w:tr>
      <w:tr w:rsidR="00CF2E34" w14:paraId="47CF9465" w14:textId="77777777">
        <w:trPr>
          <w:trHeight w:val="564"/>
        </w:trPr>
        <w:tc>
          <w:tcPr>
            <w:tcW w:w="0" w:type="auto"/>
            <w:vMerge/>
            <w:tcBorders>
              <w:top w:val="nil"/>
              <w:left w:val="single" w:sz="4" w:space="0" w:color="000000"/>
              <w:bottom w:val="single" w:sz="4" w:space="0" w:color="000000"/>
              <w:right w:val="single" w:sz="4" w:space="0" w:color="000000"/>
            </w:tcBorders>
          </w:tcPr>
          <w:p w14:paraId="5B167F7B" w14:textId="77777777" w:rsidR="00CF2E34" w:rsidRDefault="00CF2E34">
            <w:pPr>
              <w:spacing w:after="160" w:line="259" w:lineRule="auto"/>
              <w:ind w:left="0" w:right="0" w:firstLine="0"/>
              <w:jc w:val="left"/>
            </w:pPr>
          </w:p>
        </w:tc>
        <w:tc>
          <w:tcPr>
            <w:tcW w:w="4253" w:type="dxa"/>
            <w:tcBorders>
              <w:top w:val="single" w:sz="4" w:space="0" w:color="000000"/>
              <w:left w:val="single" w:sz="4" w:space="0" w:color="000000"/>
              <w:bottom w:val="single" w:sz="4" w:space="0" w:color="000000"/>
              <w:right w:val="single" w:sz="4" w:space="0" w:color="000000"/>
            </w:tcBorders>
          </w:tcPr>
          <w:p w14:paraId="092581EE" w14:textId="77777777" w:rsidR="00CF2E34" w:rsidRDefault="000B4ABC">
            <w:pPr>
              <w:spacing w:after="0" w:line="259" w:lineRule="auto"/>
              <w:ind w:left="2" w:right="0" w:firstLine="0"/>
              <w:jc w:val="left"/>
            </w:pPr>
            <w:r>
              <w:rPr>
                <w:rFonts w:ascii="Calibri" w:eastAsia="Calibri" w:hAnsi="Calibri" w:cs="Calibri"/>
                <w:sz w:val="18"/>
              </w:rPr>
              <w:t xml:space="preserve">Ejecución de las actividades requeridas en proyectos institucionales.  </w:t>
            </w:r>
          </w:p>
        </w:tc>
        <w:tc>
          <w:tcPr>
            <w:tcW w:w="0" w:type="auto"/>
            <w:vMerge/>
            <w:tcBorders>
              <w:top w:val="nil"/>
              <w:left w:val="single" w:sz="4" w:space="0" w:color="000000"/>
              <w:bottom w:val="single" w:sz="4" w:space="0" w:color="000000"/>
              <w:right w:val="single" w:sz="4" w:space="0" w:color="000000"/>
            </w:tcBorders>
          </w:tcPr>
          <w:p w14:paraId="7EF63EAE" w14:textId="77777777" w:rsidR="00CF2E34" w:rsidRDefault="00CF2E34">
            <w:pPr>
              <w:spacing w:after="160" w:line="259" w:lineRule="auto"/>
              <w:ind w:left="0" w:right="0" w:firstLine="0"/>
              <w:jc w:val="left"/>
            </w:pPr>
          </w:p>
        </w:tc>
      </w:tr>
    </w:tbl>
    <w:p w14:paraId="017CB1D9" w14:textId="77777777" w:rsidR="00CF2E34" w:rsidRDefault="000B4ABC">
      <w:pPr>
        <w:spacing w:after="288" w:line="259" w:lineRule="auto"/>
        <w:ind w:left="137" w:right="0"/>
        <w:jc w:val="left"/>
      </w:pPr>
      <w:r>
        <w:rPr>
          <w:sz w:val="18"/>
        </w:rPr>
        <w:t xml:space="preserve">Fuente: Documento de Liquidación del POI 2019 </w:t>
      </w:r>
    </w:p>
    <w:p w14:paraId="27BF8C6E" w14:textId="77777777" w:rsidR="00CF2E34" w:rsidRDefault="000B4ABC">
      <w:pPr>
        <w:spacing w:after="458" w:line="259" w:lineRule="auto"/>
        <w:ind w:left="142" w:right="0" w:firstLine="0"/>
        <w:jc w:val="left"/>
      </w:pPr>
      <w:r>
        <w:rPr>
          <w:sz w:val="18"/>
        </w:rPr>
        <w:t xml:space="preserve"> </w:t>
      </w:r>
    </w:p>
    <w:p w14:paraId="7A7B0D15" w14:textId="77777777" w:rsidR="00CF2E34" w:rsidRDefault="000B4ABC">
      <w:pPr>
        <w:pStyle w:val="Ttulo1"/>
        <w:ind w:left="219" w:right="712"/>
      </w:pPr>
      <w:bookmarkStart w:id="8" w:name="_Toc89705"/>
      <w:r>
        <w:t xml:space="preserve">e) Temas administrativos varios </w:t>
      </w:r>
      <w:bookmarkEnd w:id="8"/>
    </w:p>
    <w:p w14:paraId="5DB1E204" w14:textId="77777777" w:rsidR="00CF2E34" w:rsidRDefault="000B4ABC">
      <w:pPr>
        <w:spacing w:after="160" w:line="259" w:lineRule="auto"/>
        <w:ind w:left="142" w:right="0" w:firstLine="0"/>
        <w:jc w:val="left"/>
      </w:pPr>
      <w:r>
        <w:t xml:space="preserve"> </w:t>
      </w:r>
    </w:p>
    <w:p w14:paraId="0C388D98" w14:textId="77777777" w:rsidR="00CF2E34" w:rsidRDefault="000B4ABC">
      <w:pPr>
        <w:pStyle w:val="Ttulo2"/>
        <w:tabs>
          <w:tab w:val="center" w:pos="579"/>
          <w:tab w:val="center" w:pos="4186"/>
        </w:tabs>
        <w:ind w:left="0" w:firstLine="0"/>
      </w:pPr>
      <w:bookmarkStart w:id="9" w:name="_Toc89706"/>
      <w:r>
        <w:rPr>
          <w:rFonts w:ascii="Calibri" w:eastAsia="Calibri" w:hAnsi="Calibri" w:cs="Calibri"/>
          <w:b w:val="0"/>
        </w:rPr>
        <w:tab/>
      </w:r>
      <w:r>
        <w:rPr>
          <w:b w:val="0"/>
          <w:sz w:val="28"/>
        </w:rPr>
        <w:t xml:space="preserve">i) </w:t>
      </w:r>
      <w:r>
        <w:rPr>
          <w:b w:val="0"/>
          <w:sz w:val="28"/>
        </w:rPr>
        <w:tab/>
      </w:r>
      <w:r>
        <w:rPr>
          <w:b w:val="0"/>
          <w:sz w:val="28"/>
        </w:rPr>
        <w:t xml:space="preserve">Descripción y justificación de créditos asumidos </w:t>
      </w:r>
      <w:bookmarkEnd w:id="9"/>
    </w:p>
    <w:p w14:paraId="709CC766" w14:textId="77777777" w:rsidR="00CF2E34" w:rsidRDefault="000B4ABC">
      <w:pPr>
        <w:spacing w:after="105" w:line="259" w:lineRule="auto"/>
        <w:ind w:left="142" w:right="0" w:firstLine="0"/>
        <w:jc w:val="left"/>
      </w:pPr>
      <w:r>
        <w:t xml:space="preserve"> </w:t>
      </w:r>
    </w:p>
    <w:p w14:paraId="499A8353" w14:textId="77777777" w:rsidR="00CF2E34" w:rsidRDefault="000B4ABC">
      <w:pPr>
        <w:spacing w:after="259"/>
        <w:ind w:left="137" w:right="866"/>
      </w:pPr>
      <w:r>
        <w:t>El financiamiento del presupuesto de la SUPEN está determinado en la Ley Reguladora del Mercado de Valores N°7732, en la que establece que del presupuesto ejecutado un 80% es aportado por el Banco Central</w:t>
      </w:r>
      <w:r>
        <w:t xml:space="preserve"> de Costa Rica y el restante 20% es tributado por los sujetos supervisados, mediante contribuciones obligatorias, por lo que la SUPEN no asume créditos. </w:t>
      </w:r>
    </w:p>
    <w:p w14:paraId="47ACD6F3" w14:textId="77777777" w:rsidR="00CF2E34" w:rsidRDefault="000B4ABC">
      <w:pPr>
        <w:pStyle w:val="Ttulo2"/>
        <w:tabs>
          <w:tab w:val="center" w:pos="611"/>
          <w:tab w:val="center" w:pos="3470"/>
        </w:tabs>
        <w:ind w:left="0" w:firstLine="0"/>
      </w:pPr>
      <w:bookmarkStart w:id="10" w:name="_Toc89707"/>
      <w:r>
        <w:rPr>
          <w:rFonts w:ascii="Calibri" w:eastAsia="Calibri" w:hAnsi="Calibri" w:cs="Calibri"/>
          <w:b w:val="0"/>
        </w:rPr>
        <w:lastRenderedPageBreak/>
        <w:tab/>
      </w:r>
      <w:r>
        <w:rPr>
          <w:b w:val="0"/>
          <w:sz w:val="28"/>
        </w:rPr>
        <w:t xml:space="preserve">ii) </w:t>
      </w:r>
      <w:r>
        <w:rPr>
          <w:b w:val="0"/>
          <w:sz w:val="28"/>
        </w:rPr>
        <w:tab/>
        <w:t xml:space="preserve">Modificaciones salariales acordadas </w:t>
      </w:r>
      <w:bookmarkEnd w:id="10"/>
    </w:p>
    <w:p w14:paraId="4CBF1346" w14:textId="77777777" w:rsidR="00CF2E34" w:rsidRDefault="000B4ABC">
      <w:pPr>
        <w:spacing w:after="309" w:line="259" w:lineRule="auto"/>
        <w:ind w:left="142" w:right="0" w:firstLine="0"/>
        <w:jc w:val="left"/>
      </w:pPr>
      <w:r>
        <w:rPr>
          <w:rFonts w:ascii="Calibri" w:eastAsia="Calibri" w:hAnsi="Calibri" w:cs="Calibri"/>
        </w:rPr>
        <w:t xml:space="preserve"> </w:t>
      </w:r>
    </w:p>
    <w:p w14:paraId="59534CF4" w14:textId="77777777" w:rsidR="00CF2E34" w:rsidRDefault="000B4ABC">
      <w:pPr>
        <w:ind w:left="137" w:right="866"/>
      </w:pPr>
      <w:r>
        <w:t>La SUPEN es un Órgano de Desconcentración Máxima adscrito</w:t>
      </w:r>
      <w:r>
        <w:t xml:space="preserve"> al BCCR, por lo que adopta la misma política salarial dictada por la Junta Directiva del Ente Emisor. En la actualidad existen dos escalas salariales, una denominada global a la cual no se le reconocen pagos adicionales como los son salario escolar, antig</w:t>
      </w:r>
      <w:r>
        <w:t>üedad etcétera y otra que corresponde al salario básico más la suma de incentivos adicionales denominados “pluses”, a esta última escala se le reconoció un aumento a la base de 1.218%. En el siguiente cuadro se resumen porcentualmente las modificaciones sa</w:t>
      </w:r>
      <w:r>
        <w:t xml:space="preserve">lariales acordadas para la escala global en el período en análisis, según el puesto. </w:t>
      </w:r>
    </w:p>
    <w:p w14:paraId="6BBC1563" w14:textId="77777777" w:rsidR="00CF2E34" w:rsidRDefault="000B4ABC">
      <w:pPr>
        <w:spacing w:after="105" w:line="259" w:lineRule="auto"/>
        <w:ind w:left="142" w:right="0" w:firstLine="0"/>
        <w:jc w:val="left"/>
      </w:pPr>
      <w:r>
        <w:t xml:space="preserve"> </w:t>
      </w:r>
    </w:p>
    <w:p w14:paraId="298D749F" w14:textId="77777777" w:rsidR="00CF2E34" w:rsidRDefault="000B4ABC">
      <w:pPr>
        <w:spacing w:after="0" w:line="259" w:lineRule="auto"/>
        <w:ind w:left="1004" w:right="0"/>
        <w:jc w:val="left"/>
      </w:pPr>
      <w:r>
        <w:t xml:space="preserve">Cuadro 14: </w:t>
      </w:r>
      <w:r>
        <w:rPr>
          <w:b/>
        </w:rPr>
        <w:t>Resumen de modificaciones salariales aplicadas:</w:t>
      </w:r>
      <w:r>
        <w:t xml:space="preserve"> </w:t>
      </w:r>
    </w:p>
    <w:tbl>
      <w:tblPr>
        <w:tblStyle w:val="TableGrid"/>
        <w:tblW w:w="6941" w:type="dxa"/>
        <w:tblInd w:w="1001" w:type="dxa"/>
        <w:tblCellMar>
          <w:top w:w="50" w:type="dxa"/>
          <w:left w:w="103" w:type="dxa"/>
          <w:bottom w:w="0" w:type="dxa"/>
          <w:right w:w="115" w:type="dxa"/>
        </w:tblCellMar>
        <w:tblLook w:val="04A0" w:firstRow="1" w:lastRow="0" w:firstColumn="1" w:lastColumn="0" w:noHBand="0" w:noVBand="1"/>
      </w:tblPr>
      <w:tblGrid>
        <w:gridCol w:w="4101"/>
        <w:gridCol w:w="1564"/>
        <w:gridCol w:w="1276"/>
      </w:tblGrid>
      <w:tr w:rsidR="00CF2E34" w14:paraId="1C949B77" w14:textId="77777777">
        <w:trPr>
          <w:trHeight w:val="330"/>
        </w:trPr>
        <w:tc>
          <w:tcPr>
            <w:tcW w:w="4101" w:type="dxa"/>
            <w:tcBorders>
              <w:top w:val="single" w:sz="8" w:space="0" w:color="BFBFBF"/>
              <w:left w:val="single" w:sz="8" w:space="0" w:color="BFBFBF"/>
              <w:bottom w:val="single" w:sz="8" w:space="0" w:color="BFBFBF"/>
              <w:right w:val="single" w:sz="8" w:space="0" w:color="BFBFBF"/>
            </w:tcBorders>
            <w:shd w:val="clear" w:color="auto" w:fill="8DB3E2"/>
          </w:tcPr>
          <w:p w14:paraId="32BFC2C4" w14:textId="77777777" w:rsidR="00CF2E34" w:rsidRDefault="000B4ABC">
            <w:pPr>
              <w:spacing w:after="0" w:line="259" w:lineRule="auto"/>
              <w:ind w:left="7" w:right="0" w:firstLine="0"/>
              <w:jc w:val="center"/>
            </w:pPr>
            <w:r>
              <w:rPr>
                <w:rFonts w:ascii="Calibri" w:eastAsia="Calibri" w:hAnsi="Calibri" w:cs="Calibri"/>
                <w:b/>
              </w:rPr>
              <w:t xml:space="preserve">Puesto </w:t>
            </w:r>
          </w:p>
        </w:tc>
        <w:tc>
          <w:tcPr>
            <w:tcW w:w="1564" w:type="dxa"/>
            <w:tcBorders>
              <w:top w:val="single" w:sz="8" w:space="0" w:color="BFBFBF"/>
              <w:left w:val="single" w:sz="8" w:space="0" w:color="BFBFBF"/>
              <w:bottom w:val="single" w:sz="8" w:space="0" w:color="BFBFBF"/>
              <w:right w:val="single" w:sz="8" w:space="0" w:color="BFBFBF"/>
            </w:tcBorders>
            <w:shd w:val="clear" w:color="auto" w:fill="8DB3E2"/>
          </w:tcPr>
          <w:p w14:paraId="019FAC3A" w14:textId="77777777" w:rsidR="00CF2E34" w:rsidRDefault="000B4ABC">
            <w:pPr>
              <w:spacing w:after="0" w:line="259" w:lineRule="auto"/>
              <w:ind w:left="16" w:right="0" w:firstLine="0"/>
              <w:jc w:val="center"/>
            </w:pPr>
            <w:r>
              <w:rPr>
                <w:rFonts w:ascii="Calibri" w:eastAsia="Calibri" w:hAnsi="Calibri" w:cs="Calibri"/>
                <w:b/>
              </w:rPr>
              <w:t xml:space="preserve">Categoría </w:t>
            </w:r>
          </w:p>
        </w:tc>
        <w:tc>
          <w:tcPr>
            <w:tcW w:w="1276" w:type="dxa"/>
            <w:tcBorders>
              <w:top w:val="single" w:sz="8" w:space="0" w:color="BFBFBF"/>
              <w:left w:val="single" w:sz="8" w:space="0" w:color="BFBFBF"/>
              <w:bottom w:val="single" w:sz="8" w:space="0" w:color="BFBFBF"/>
              <w:right w:val="single" w:sz="8" w:space="0" w:color="BFBFBF"/>
            </w:tcBorders>
            <w:shd w:val="clear" w:color="auto" w:fill="8DB3E2"/>
          </w:tcPr>
          <w:p w14:paraId="659EEA6F" w14:textId="77777777" w:rsidR="00CF2E34" w:rsidRDefault="000B4ABC">
            <w:pPr>
              <w:spacing w:after="0" w:line="259" w:lineRule="auto"/>
              <w:ind w:left="19" w:right="0" w:firstLine="0"/>
              <w:jc w:val="center"/>
            </w:pPr>
            <w:r>
              <w:rPr>
                <w:rFonts w:ascii="Calibri" w:eastAsia="Calibri" w:hAnsi="Calibri" w:cs="Calibri"/>
                <w:b/>
              </w:rPr>
              <w:t xml:space="preserve">2019 </w:t>
            </w:r>
          </w:p>
        </w:tc>
      </w:tr>
      <w:tr w:rsidR="00CF2E34" w14:paraId="545881C3" w14:textId="77777777">
        <w:trPr>
          <w:trHeight w:val="562"/>
        </w:trPr>
        <w:tc>
          <w:tcPr>
            <w:tcW w:w="4101" w:type="dxa"/>
            <w:tcBorders>
              <w:top w:val="single" w:sz="8" w:space="0" w:color="BFBFBF"/>
              <w:left w:val="single" w:sz="8" w:space="0" w:color="BFBFBF"/>
              <w:bottom w:val="single" w:sz="8" w:space="0" w:color="BFBFBF"/>
              <w:right w:val="single" w:sz="8" w:space="0" w:color="BFBFBF"/>
            </w:tcBorders>
          </w:tcPr>
          <w:p w14:paraId="0C1CDBD5" w14:textId="77777777" w:rsidR="00CF2E34" w:rsidRDefault="000B4ABC">
            <w:pPr>
              <w:spacing w:after="0" w:line="259" w:lineRule="auto"/>
              <w:ind w:left="0" w:right="0" w:firstLine="0"/>
              <w:jc w:val="left"/>
            </w:pPr>
            <w:r>
              <w:rPr>
                <w:rFonts w:ascii="Calibri" w:eastAsia="Calibri" w:hAnsi="Calibri" w:cs="Calibri"/>
              </w:rPr>
              <w:t xml:space="preserve">Director de División </w:t>
            </w:r>
          </w:p>
          <w:p w14:paraId="4A2A2550" w14:textId="77777777" w:rsidR="00CF2E34" w:rsidRDefault="000B4ABC">
            <w:pPr>
              <w:spacing w:after="0" w:line="259" w:lineRule="auto"/>
              <w:ind w:left="0" w:right="0" w:firstLine="0"/>
              <w:jc w:val="left"/>
            </w:pPr>
            <w:r>
              <w:rPr>
                <w:rFonts w:ascii="Calibri" w:eastAsia="Calibri" w:hAnsi="Calibri" w:cs="Calibri"/>
              </w:rPr>
              <w:t>Director de Supervisión</w:t>
            </w:r>
            <w:r>
              <w:rPr>
                <w:rFonts w:ascii="Calibri" w:eastAsia="Calibri" w:hAnsi="Calibri" w:cs="Calibri"/>
                <w:color w:val="FF0000"/>
              </w:rPr>
              <w:t xml:space="preserve"> </w:t>
            </w:r>
          </w:p>
        </w:tc>
        <w:tc>
          <w:tcPr>
            <w:tcW w:w="1564" w:type="dxa"/>
            <w:tcBorders>
              <w:top w:val="single" w:sz="8" w:space="0" w:color="BFBFBF"/>
              <w:left w:val="single" w:sz="8" w:space="0" w:color="BFBFBF"/>
              <w:bottom w:val="single" w:sz="8" w:space="0" w:color="BFBFBF"/>
              <w:right w:val="single" w:sz="8" w:space="0" w:color="BFBFBF"/>
            </w:tcBorders>
            <w:vAlign w:val="center"/>
          </w:tcPr>
          <w:p w14:paraId="4DE64AF9" w14:textId="77777777" w:rsidR="00CF2E34" w:rsidRDefault="000B4ABC">
            <w:pPr>
              <w:spacing w:after="0" w:line="259" w:lineRule="auto"/>
              <w:ind w:left="15" w:right="0" w:firstLine="0"/>
              <w:jc w:val="center"/>
            </w:pPr>
            <w:r>
              <w:rPr>
                <w:rFonts w:ascii="Calibri" w:eastAsia="Calibri" w:hAnsi="Calibri" w:cs="Calibri"/>
              </w:rPr>
              <w:t>12</w:t>
            </w:r>
            <w:r>
              <w:rPr>
                <w:rFonts w:ascii="Calibri" w:eastAsia="Calibri" w:hAnsi="Calibri" w:cs="Calibri"/>
                <w:color w:val="FF0000"/>
              </w:rPr>
              <w:t xml:space="preserve"> </w:t>
            </w:r>
          </w:p>
        </w:tc>
        <w:tc>
          <w:tcPr>
            <w:tcW w:w="1276" w:type="dxa"/>
            <w:tcBorders>
              <w:top w:val="single" w:sz="8" w:space="0" w:color="BFBFBF"/>
              <w:left w:val="single" w:sz="8" w:space="0" w:color="BFBFBF"/>
              <w:bottom w:val="single" w:sz="8" w:space="0" w:color="BFBFBF"/>
              <w:right w:val="single" w:sz="8" w:space="0" w:color="BFBFBF"/>
            </w:tcBorders>
            <w:vAlign w:val="center"/>
          </w:tcPr>
          <w:p w14:paraId="16D7154A" w14:textId="77777777" w:rsidR="00CF2E34" w:rsidRDefault="000B4ABC">
            <w:pPr>
              <w:spacing w:after="0" w:line="259" w:lineRule="auto"/>
              <w:ind w:left="19" w:right="0" w:firstLine="0"/>
              <w:jc w:val="center"/>
            </w:pPr>
            <w:r>
              <w:rPr>
                <w:rFonts w:ascii="Calibri" w:eastAsia="Calibri" w:hAnsi="Calibri" w:cs="Calibri"/>
              </w:rPr>
              <w:t>0%</w:t>
            </w:r>
            <w:r>
              <w:rPr>
                <w:rFonts w:ascii="Calibri" w:eastAsia="Calibri" w:hAnsi="Calibri" w:cs="Calibri"/>
                <w:color w:val="FF0000"/>
              </w:rPr>
              <w:t xml:space="preserve"> </w:t>
            </w:r>
          </w:p>
        </w:tc>
      </w:tr>
      <w:tr w:rsidR="00CF2E34" w14:paraId="17B8B26A" w14:textId="77777777">
        <w:trPr>
          <w:trHeight w:val="941"/>
        </w:trPr>
        <w:tc>
          <w:tcPr>
            <w:tcW w:w="4101" w:type="dxa"/>
            <w:tcBorders>
              <w:top w:val="single" w:sz="8" w:space="0" w:color="BFBFBF"/>
              <w:left w:val="single" w:sz="8" w:space="0" w:color="BFBFBF"/>
              <w:bottom w:val="single" w:sz="8" w:space="0" w:color="BFBFBF"/>
              <w:right w:val="single" w:sz="8" w:space="0" w:color="BFBFBF"/>
            </w:tcBorders>
            <w:shd w:val="clear" w:color="auto" w:fill="F2F2F2"/>
          </w:tcPr>
          <w:p w14:paraId="6276F36C" w14:textId="77777777" w:rsidR="00CF2E34" w:rsidRDefault="000B4ABC">
            <w:pPr>
              <w:spacing w:after="19" w:line="259" w:lineRule="auto"/>
              <w:ind w:left="0" w:right="0" w:firstLine="0"/>
              <w:jc w:val="left"/>
            </w:pPr>
            <w:r>
              <w:rPr>
                <w:rFonts w:ascii="Calibri" w:eastAsia="Calibri" w:hAnsi="Calibri" w:cs="Calibri"/>
              </w:rPr>
              <w:t xml:space="preserve">Director de Departamento </w:t>
            </w:r>
          </w:p>
          <w:p w14:paraId="0865716C" w14:textId="77777777" w:rsidR="00CF2E34" w:rsidRDefault="000B4ABC">
            <w:pPr>
              <w:spacing w:after="19" w:line="259" w:lineRule="auto"/>
              <w:ind w:left="0" w:right="0" w:firstLine="0"/>
              <w:jc w:val="left"/>
            </w:pPr>
            <w:r>
              <w:rPr>
                <w:rFonts w:ascii="Calibri" w:eastAsia="Calibri" w:hAnsi="Calibri" w:cs="Calibri"/>
              </w:rPr>
              <w:t xml:space="preserve">Líder de Supervisión </w:t>
            </w:r>
          </w:p>
          <w:p w14:paraId="36BCE106" w14:textId="77777777" w:rsidR="00CF2E34" w:rsidRDefault="000B4ABC">
            <w:pPr>
              <w:spacing w:after="0" w:line="259" w:lineRule="auto"/>
              <w:ind w:left="0" w:right="0" w:firstLine="0"/>
              <w:jc w:val="left"/>
            </w:pPr>
            <w:r>
              <w:rPr>
                <w:rFonts w:ascii="Calibri" w:eastAsia="Calibri" w:hAnsi="Calibri" w:cs="Calibri"/>
              </w:rPr>
              <w:t xml:space="preserve">Profesional Gestión Bancaria 5 </w:t>
            </w:r>
          </w:p>
        </w:tc>
        <w:tc>
          <w:tcPr>
            <w:tcW w:w="1564" w:type="dxa"/>
            <w:tcBorders>
              <w:top w:val="single" w:sz="8" w:space="0" w:color="BFBFBF"/>
              <w:left w:val="single" w:sz="8" w:space="0" w:color="BFBFBF"/>
              <w:bottom w:val="single" w:sz="8" w:space="0" w:color="BFBFBF"/>
              <w:right w:val="single" w:sz="8" w:space="0" w:color="BFBFBF"/>
            </w:tcBorders>
            <w:shd w:val="clear" w:color="auto" w:fill="F2F2F2"/>
            <w:vAlign w:val="center"/>
          </w:tcPr>
          <w:p w14:paraId="07118424" w14:textId="77777777" w:rsidR="00CF2E34" w:rsidRDefault="000B4ABC">
            <w:pPr>
              <w:spacing w:after="0" w:line="259" w:lineRule="auto"/>
              <w:ind w:left="15" w:right="0" w:firstLine="0"/>
              <w:jc w:val="center"/>
            </w:pPr>
            <w:r>
              <w:rPr>
                <w:rFonts w:ascii="Calibri" w:eastAsia="Calibri" w:hAnsi="Calibri" w:cs="Calibri"/>
              </w:rPr>
              <w:t xml:space="preserve">10 </w:t>
            </w:r>
          </w:p>
        </w:tc>
        <w:tc>
          <w:tcPr>
            <w:tcW w:w="1276" w:type="dxa"/>
            <w:tcBorders>
              <w:top w:val="single" w:sz="8" w:space="0" w:color="BFBFBF"/>
              <w:left w:val="single" w:sz="8" w:space="0" w:color="BFBFBF"/>
              <w:bottom w:val="single" w:sz="8" w:space="0" w:color="BFBFBF"/>
              <w:right w:val="single" w:sz="8" w:space="0" w:color="BFBFBF"/>
            </w:tcBorders>
            <w:shd w:val="clear" w:color="auto" w:fill="F2F2F2"/>
            <w:vAlign w:val="center"/>
          </w:tcPr>
          <w:p w14:paraId="46070E34" w14:textId="77777777" w:rsidR="00CF2E34" w:rsidRDefault="000B4ABC">
            <w:pPr>
              <w:spacing w:after="0" w:line="259" w:lineRule="auto"/>
              <w:ind w:left="20" w:right="0" w:firstLine="0"/>
              <w:jc w:val="center"/>
            </w:pPr>
            <w:r>
              <w:rPr>
                <w:rFonts w:ascii="Calibri" w:eastAsia="Calibri" w:hAnsi="Calibri" w:cs="Calibri"/>
              </w:rPr>
              <w:t xml:space="preserve">4.08% </w:t>
            </w:r>
          </w:p>
        </w:tc>
      </w:tr>
      <w:tr w:rsidR="00CF2E34" w14:paraId="2C034D41" w14:textId="77777777">
        <w:trPr>
          <w:trHeight w:val="953"/>
        </w:trPr>
        <w:tc>
          <w:tcPr>
            <w:tcW w:w="4101" w:type="dxa"/>
            <w:tcBorders>
              <w:top w:val="single" w:sz="8" w:space="0" w:color="BFBFBF"/>
              <w:left w:val="single" w:sz="8" w:space="0" w:color="BFBFBF"/>
              <w:bottom w:val="single" w:sz="8" w:space="0" w:color="BFBFBF"/>
              <w:right w:val="single" w:sz="8" w:space="0" w:color="BFBFBF"/>
            </w:tcBorders>
          </w:tcPr>
          <w:p w14:paraId="23A157F6" w14:textId="77777777" w:rsidR="00CF2E34" w:rsidRDefault="000B4ABC">
            <w:pPr>
              <w:spacing w:after="16" w:line="259" w:lineRule="auto"/>
              <w:ind w:left="0" w:right="0" w:firstLine="0"/>
              <w:jc w:val="left"/>
            </w:pPr>
            <w:r>
              <w:rPr>
                <w:rFonts w:ascii="Calibri" w:eastAsia="Calibri" w:hAnsi="Calibri" w:cs="Calibri"/>
              </w:rPr>
              <w:t xml:space="preserve">Supervisor Principal </w:t>
            </w:r>
          </w:p>
          <w:p w14:paraId="7FB84ED5" w14:textId="77777777" w:rsidR="00CF2E34" w:rsidRDefault="000B4ABC">
            <w:pPr>
              <w:spacing w:after="19" w:line="259" w:lineRule="auto"/>
              <w:ind w:left="0" w:right="0" w:firstLine="0"/>
              <w:jc w:val="left"/>
            </w:pPr>
            <w:r>
              <w:rPr>
                <w:rFonts w:ascii="Calibri" w:eastAsia="Calibri" w:hAnsi="Calibri" w:cs="Calibri"/>
              </w:rPr>
              <w:t xml:space="preserve">Profesional Gestión Bancaria 4 </w:t>
            </w:r>
          </w:p>
          <w:p w14:paraId="5CB532BE" w14:textId="77777777" w:rsidR="00CF2E34" w:rsidRDefault="000B4ABC">
            <w:pPr>
              <w:spacing w:after="0" w:line="259" w:lineRule="auto"/>
              <w:ind w:left="0" w:right="0" w:firstLine="0"/>
              <w:jc w:val="left"/>
            </w:pPr>
            <w:r>
              <w:rPr>
                <w:rFonts w:ascii="Calibri" w:eastAsia="Calibri" w:hAnsi="Calibri" w:cs="Calibri"/>
              </w:rPr>
              <w:t xml:space="preserve">Profesional Gestión Informática 3 </w:t>
            </w:r>
          </w:p>
        </w:tc>
        <w:tc>
          <w:tcPr>
            <w:tcW w:w="1564" w:type="dxa"/>
            <w:tcBorders>
              <w:top w:val="single" w:sz="8" w:space="0" w:color="BFBFBF"/>
              <w:left w:val="single" w:sz="8" w:space="0" w:color="BFBFBF"/>
              <w:bottom w:val="single" w:sz="8" w:space="0" w:color="BFBFBF"/>
              <w:right w:val="single" w:sz="8" w:space="0" w:color="BFBFBF"/>
            </w:tcBorders>
            <w:vAlign w:val="center"/>
          </w:tcPr>
          <w:p w14:paraId="2E689C7C" w14:textId="77777777" w:rsidR="00CF2E34" w:rsidRDefault="000B4ABC">
            <w:pPr>
              <w:spacing w:after="0" w:line="259" w:lineRule="auto"/>
              <w:ind w:left="17" w:right="0" w:firstLine="0"/>
              <w:jc w:val="center"/>
            </w:pPr>
            <w:r>
              <w:rPr>
                <w:rFonts w:ascii="Calibri" w:eastAsia="Calibri" w:hAnsi="Calibri" w:cs="Calibri"/>
              </w:rPr>
              <w:t xml:space="preserve">9 </w:t>
            </w:r>
          </w:p>
        </w:tc>
        <w:tc>
          <w:tcPr>
            <w:tcW w:w="1276" w:type="dxa"/>
            <w:tcBorders>
              <w:top w:val="single" w:sz="8" w:space="0" w:color="BFBFBF"/>
              <w:left w:val="single" w:sz="8" w:space="0" w:color="BFBFBF"/>
              <w:bottom w:val="single" w:sz="8" w:space="0" w:color="BFBFBF"/>
              <w:right w:val="single" w:sz="8" w:space="0" w:color="BFBFBF"/>
            </w:tcBorders>
            <w:vAlign w:val="center"/>
          </w:tcPr>
          <w:p w14:paraId="7E480561" w14:textId="77777777" w:rsidR="00CF2E34" w:rsidRDefault="000B4ABC">
            <w:pPr>
              <w:spacing w:after="0" w:line="259" w:lineRule="auto"/>
              <w:ind w:left="20" w:right="0" w:firstLine="0"/>
              <w:jc w:val="center"/>
            </w:pPr>
            <w:r>
              <w:rPr>
                <w:rFonts w:ascii="Calibri" w:eastAsia="Calibri" w:hAnsi="Calibri" w:cs="Calibri"/>
              </w:rPr>
              <w:t xml:space="preserve">1.22% </w:t>
            </w:r>
          </w:p>
        </w:tc>
      </w:tr>
      <w:tr w:rsidR="00CF2E34" w14:paraId="30F0354F" w14:textId="77777777">
        <w:trPr>
          <w:trHeight w:val="1250"/>
        </w:trPr>
        <w:tc>
          <w:tcPr>
            <w:tcW w:w="4101" w:type="dxa"/>
            <w:tcBorders>
              <w:top w:val="single" w:sz="8" w:space="0" w:color="BFBFBF"/>
              <w:left w:val="single" w:sz="8" w:space="0" w:color="BFBFBF"/>
              <w:bottom w:val="single" w:sz="8" w:space="0" w:color="BFBFBF"/>
              <w:right w:val="single" w:sz="8" w:space="0" w:color="BFBFBF"/>
            </w:tcBorders>
            <w:shd w:val="clear" w:color="auto" w:fill="F2F2F2"/>
          </w:tcPr>
          <w:p w14:paraId="15B78990" w14:textId="77777777" w:rsidR="00CF2E34" w:rsidRDefault="000B4ABC">
            <w:pPr>
              <w:spacing w:after="19" w:line="259" w:lineRule="auto"/>
              <w:ind w:left="0" w:right="0" w:firstLine="0"/>
              <w:jc w:val="left"/>
            </w:pPr>
            <w:r>
              <w:rPr>
                <w:rFonts w:ascii="Calibri" w:eastAsia="Calibri" w:hAnsi="Calibri" w:cs="Calibri"/>
              </w:rPr>
              <w:t xml:space="preserve">Profesional Gestión Bancaria 3 </w:t>
            </w:r>
          </w:p>
          <w:p w14:paraId="3D250FB6" w14:textId="77777777" w:rsidR="00CF2E34" w:rsidRDefault="000B4ABC">
            <w:pPr>
              <w:spacing w:after="16" w:line="259" w:lineRule="auto"/>
              <w:ind w:left="0" w:right="0" w:firstLine="0"/>
              <w:jc w:val="left"/>
            </w:pPr>
            <w:r>
              <w:rPr>
                <w:rFonts w:ascii="Calibri" w:eastAsia="Calibri" w:hAnsi="Calibri" w:cs="Calibri"/>
              </w:rPr>
              <w:t xml:space="preserve">Profesional Gestión Informática 2 </w:t>
            </w:r>
          </w:p>
          <w:p w14:paraId="51D88E03" w14:textId="77777777" w:rsidR="00CF2E34" w:rsidRDefault="000B4ABC">
            <w:pPr>
              <w:spacing w:after="19" w:line="259" w:lineRule="auto"/>
              <w:ind w:left="0" w:right="0" w:firstLine="0"/>
              <w:jc w:val="left"/>
            </w:pPr>
            <w:r>
              <w:rPr>
                <w:rFonts w:ascii="Calibri" w:eastAsia="Calibri" w:hAnsi="Calibri" w:cs="Calibri"/>
              </w:rPr>
              <w:t xml:space="preserve">Supervisor 2 </w:t>
            </w:r>
          </w:p>
          <w:p w14:paraId="7BCCDB35" w14:textId="77777777" w:rsidR="00CF2E34" w:rsidRDefault="000B4ABC">
            <w:pPr>
              <w:spacing w:after="0" w:line="259" w:lineRule="auto"/>
              <w:ind w:left="0" w:right="0" w:firstLine="0"/>
              <w:jc w:val="left"/>
            </w:pPr>
            <w:r>
              <w:rPr>
                <w:rFonts w:ascii="Calibri" w:eastAsia="Calibri" w:hAnsi="Calibri" w:cs="Calibri"/>
              </w:rPr>
              <w:t xml:space="preserve">Supervisor TI </w:t>
            </w:r>
          </w:p>
        </w:tc>
        <w:tc>
          <w:tcPr>
            <w:tcW w:w="1564" w:type="dxa"/>
            <w:tcBorders>
              <w:top w:val="single" w:sz="8" w:space="0" w:color="BFBFBF"/>
              <w:left w:val="single" w:sz="8" w:space="0" w:color="BFBFBF"/>
              <w:bottom w:val="single" w:sz="8" w:space="0" w:color="BFBFBF"/>
              <w:right w:val="single" w:sz="8" w:space="0" w:color="BFBFBF"/>
            </w:tcBorders>
            <w:shd w:val="clear" w:color="auto" w:fill="F2F2F2"/>
            <w:vAlign w:val="center"/>
          </w:tcPr>
          <w:p w14:paraId="7D028373" w14:textId="77777777" w:rsidR="00CF2E34" w:rsidRDefault="000B4ABC">
            <w:pPr>
              <w:spacing w:after="0" w:line="259" w:lineRule="auto"/>
              <w:ind w:left="17" w:right="0" w:firstLine="0"/>
              <w:jc w:val="center"/>
            </w:pPr>
            <w:r>
              <w:rPr>
                <w:rFonts w:ascii="Calibri" w:eastAsia="Calibri" w:hAnsi="Calibri" w:cs="Calibri"/>
              </w:rPr>
              <w:t xml:space="preserve">8 </w:t>
            </w:r>
          </w:p>
        </w:tc>
        <w:tc>
          <w:tcPr>
            <w:tcW w:w="1276" w:type="dxa"/>
            <w:tcBorders>
              <w:top w:val="single" w:sz="8" w:space="0" w:color="BFBFBF"/>
              <w:left w:val="single" w:sz="8" w:space="0" w:color="BFBFBF"/>
              <w:bottom w:val="single" w:sz="8" w:space="0" w:color="BFBFBF"/>
              <w:right w:val="single" w:sz="8" w:space="0" w:color="BFBFBF"/>
            </w:tcBorders>
            <w:shd w:val="clear" w:color="auto" w:fill="F2F2F2"/>
            <w:vAlign w:val="center"/>
          </w:tcPr>
          <w:p w14:paraId="6479D513" w14:textId="77777777" w:rsidR="00CF2E34" w:rsidRDefault="000B4ABC">
            <w:pPr>
              <w:spacing w:after="0" w:line="259" w:lineRule="auto"/>
              <w:ind w:left="20" w:right="0" w:firstLine="0"/>
              <w:jc w:val="center"/>
            </w:pPr>
            <w:r>
              <w:rPr>
                <w:rFonts w:ascii="Calibri" w:eastAsia="Calibri" w:hAnsi="Calibri" w:cs="Calibri"/>
              </w:rPr>
              <w:t xml:space="preserve">1.22% </w:t>
            </w:r>
          </w:p>
        </w:tc>
      </w:tr>
      <w:tr w:rsidR="00CF2E34" w14:paraId="11559B26" w14:textId="77777777">
        <w:trPr>
          <w:trHeight w:val="952"/>
        </w:trPr>
        <w:tc>
          <w:tcPr>
            <w:tcW w:w="4101" w:type="dxa"/>
            <w:tcBorders>
              <w:top w:val="single" w:sz="8" w:space="0" w:color="BFBFBF"/>
              <w:left w:val="single" w:sz="8" w:space="0" w:color="BFBFBF"/>
              <w:bottom w:val="single" w:sz="8" w:space="0" w:color="BFBFBF"/>
              <w:right w:val="single" w:sz="8" w:space="0" w:color="BFBFBF"/>
            </w:tcBorders>
          </w:tcPr>
          <w:p w14:paraId="0A39F7C3" w14:textId="77777777" w:rsidR="00CF2E34" w:rsidRDefault="000B4ABC">
            <w:pPr>
              <w:spacing w:after="19" w:line="259" w:lineRule="auto"/>
              <w:ind w:left="0" w:right="0" w:firstLine="0"/>
              <w:jc w:val="left"/>
            </w:pPr>
            <w:r>
              <w:rPr>
                <w:rFonts w:ascii="Calibri" w:eastAsia="Calibri" w:hAnsi="Calibri" w:cs="Calibri"/>
              </w:rPr>
              <w:t xml:space="preserve">Profesional Gestión Bancaria 2 </w:t>
            </w:r>
          </w:p>
          <w:p w14:paraId="6CE2A211" w14:textId="77777777" w:rsidR="00CF2E34" w:rsidRDefault="000B4ABC">
            <w:pPr>
              <w:spacing w:after="19" w:line="259" w:lineRule="auto"/>
              <w:ind w:left="0" w:right="0" w:firstLine="0"/>
              <w:jc w:val="left"/>
            </w:pPr>
            <w:r>
              <w:rPr>
                <w:rFonts w:ascii="Calibri" w:eastAsia="Calibri" w:hAnsi="Calibri" w:cs="Calibri"/>
              </w:rPr>
              <w:t xml:space="preserve">Profesional Gestión Informática 1 </w:t>
            </w:r>
          </w:p>
          <w:p w14:paraId="4D706926" w14:textId="77777777" w:rsidR="00CF2E34" w:rsidRDefault="000B4ABC">
            <w:pPr>
              <w:spacing w:after="0" w:line="259" w:lineRule="auto"/>
              <w:ind w:left="0" w:right="0" w:firstLine="0"/>
              <w:jc w:val="left"/>
            </w:pPr>
            <w:r>
              <w:rPr>
                <w:rFonts w:ascii="Calibri" w:eastAsia="Calibri" w:hAnsi="Calibri" w:cs="Calibri"/>
              </w:rPr>
              <w:t xml:space="preserve">Supervisor 1 </w:t>
            </w:r>
          </w:p>
        </w:tc>
        <w:tc>
          <w:tcPr>
            <w:tcW w:w="1564" w:type="dxa"/>
            <w:tcBorders>
              <w:top w:val="single" w:sz="8" w:space="0" w:color="BFBFBF"/>
              <w:left w:val="single" w:sz="8" w:space="0" w:color="BFBFBF"/>
              <w:bottom w:val="single" w:sz="8" w:space="0" w:color="BFBFBF"/>
              <w:right w:val="single" w:sz="8" w:space="0" w:color="BFBFBF"/>
            </w:tcBorders>
            <w:vAlign w:val="center"/>
          </w:tcPr>
          <w:p w14:paraId="6C7EC41F" w14:textId="77777777" w:rsidR="00CF2E34" w:rsidRDefault="000B4ABC">
            <w:pPr>
              <w:spacing w:after="0" w:line="259" w:lineRule="auto"/>
              <w:ind w:left="17" w:right="0" w:firstLine="0"/>
              <w:jc w:val="center"/>
            </w:pPr>
            <w:r>
              <w:rPr>
                <w:rFonts w:ascii="Calibri" w:eastAsia="Calibri" w:hAnsi="Calibri" w:cs="Calibri"/>
              </w:rPr>
              <w:t xml:space="preserve">7 </w:t>
            </w:r>
          </w:p>
        </w:tc>
        <w:tc>
          <w:tcPr>
            <w:tcW w:w="1276" w:type="dxa"/>
            <w:tcBorders>
              <w:top w:val="single" w:sz="8" w:space="0" w:color="BFBFBF"/>
              <w:left w:val="single" w:sz="8" w:space="0" w:color="BFBFBF"/>
              <w:bottom w:val="single" w:sz="8" w:space="0" w:color="BFBFBF"/>
              <w:right w:val="single" w:sz="8" w:space="0" w:color="BFBFBF"/>
            </w:tcBorders>
            <w:vAlign w:val="center"/>
          </w:tcPr>
          <w:p w14:paraId="5636D9FD" w14:textId="77777777" w:rsidR="00CF2E34" w:rsidRDefault="000B4ABC">
            <w:pPr>
              <w:spacing w:after="0" w:line="259" w:lineRule="auto"/>
              <w:ind w:left="20" w:right="0" w:firstLine="0"/>
              <w:jc w:val="center"/>
            </w:pPr>
            <w:r>
              <w:rPr>
                <w:rFonts w:ascii="Calibri" w:eastAsia="Calibri" w:hAnsi="Calibri" w:cs="Calibri"/>
              </w:rPr>
              <w:t xml:space="preserve">1.22% </w:t>
            </w:r>
          </w:p>
        </w:tc>
      </w:tr>
      <w:tr w:rsidR="00CF2E34" w14:paraId="03C62F42" w14:textId="77777777">
        <w:trPr>
          <w:trHeight w:val="330"/>
        </w:trPr>
        <w:tc>
          <w:tcPr>
            <w:tcW w:w="4101" w:type="dxa"/>
            <w:tcBorders>
              <w:top w:val="single" w:sz="8" w:space="0" w:color="BFBFBF"/>
              <w:left w:val="single" w:sz="8" w:space="0" w:color="BFBFBF"/>
              <w:bottom w:val="single" w:sz="8" w:space="0" w:color="BFBFBF"/>
              <w:right w:val="single" w:sz="8" w:space="0" w:color="BFBFBF"/>
            </w:tcBorders>
            <w:shd w:val="clear" w:color="auto" w:fill="F2F2F2"/>
          </w:tcPr>
          <w:p w14:paraId="1C2DCB49" w14:textId="77777777" w:rsidR="00CF2E34" w:rsidRDefault="000B4ABC">
            <w:pPr>
              <w:spacing w:after="0" w:line="259" w:lineRule="auto"/>
              <w:ind w:left="0" w:right="0" w:firstLine="0"/>
              <w:jc w:val="left"/>
            </w:pPr>
            <w:r>
              <w:rPr>
                <w:rFonts w:ascii="Calibri" w:eastAsia="Calibri" w:hAnsi="Calibri" w:cs="Calibri"/>
              </w:rPr>
              <w:t xml:space="preserve">Profesional Gestión Bancaria 1 </w:t>
            </w:r>
          </w:p>
        </w:tc>
        <w:tc>
          <w:tcPr>
            <w:tcW w:w="1564" w:type="dxa"/>
            <w:tcBorders>
              <w:top w:val="single" w:sz="8" w:space="0" w:color="BFBFBF"/>
              <w:left w:val="single" w:sz="8" w:space="0" w:color="BFBFBF"/>
              <w:bottom w:val="single" w:sz="8" w:space="0" w:color="BFBFBF"/>
              <w:right w:val="single" w:sz="8" w:space="0" w:color="BFBFBF"/>
            </w:tcBorders>
            <w:shd w:val="clear" w:color="auto" w:fill="F2F2F2"/>
          </w:tcPr>
          <w:p w14:paraId="23DC7821" w14:textId="77777777" w:rsidR="00CF2E34" w:rsidRDefault="000B4ABC">
            <w:pPr>
              <w:spacing w:after="0" w:line="259" w:lineRule="auto"/>
              <w:ind w:left="17" w:right="0" w:firstLine="0"/>
              <w:jc w:val="center"/>
            </w:pPr>
            <w:r>
              <w:rPr>
                <w:rFonts w:ascii="Calibri" w:eastAsia="Calibri" w:hAnsi="Calibri" w:cs="Calibri"/>
              </w:rPr>
              <w:t xml:space="preserve">6 </w:t>
            </w:r>
          </w:p>
        </w:tc>
        <w:tc>
          <w:tcPr>
            <w:tcW w:w="1276" w:type="dxa"/>
            <w:tcBorders>
              <w:top w:val="single" w:sz="8" w:space="0" w:color="BFBFBF"/>
              <w:left w:val="single" w:sz="8" w:space="0" w:color="BFBFBF"/>
              <w:bottom w:val="single" w:sz="8" w:space="0" w:color="BFBFBF"/>
              <w:right w:val="single" w:sz="8" w:space="0" w:color="BFBFBF"/>
            </w:tcBorders>
            <w:shd w:val="clear" w:color="auto" w:fill="F2F2F2"/>
          </w:tcPr>
          <w:p w14:paraId="5BF93DD6" w14:textId="77777777" w:rsidR="00CF2E34" w:rsidRDefault="000B4ABC">
            <w:pPr>
              <w:spacing w:after="0" w:line="259" w:lineRule="auto"/>
              <w:ind w:left="20" w:right="0" w:firstLine="0"/>
              <w:jc w:val="center"/>
            </w:pPr>
            <w:r>
              <w:rPr>
                <w:rFonts w:ascii="Calibri" w:eastAsia="Calibri" w:hAnsi="Calibri" w:cs="Calibri"/>
              </w:rPr>
              <w:t xml:space="preserve">1.22% </w:t>
            </w:r>
          </w:p>
        </w:tc>
      </w:tr>
      <w:tr w:rsidR="00CF2E34" w14:paraId="741E8EB4" w14:textId="77777777">
        <w:trPr>
          <w:trHeight w:val="340"/>
        </w:trPr>
        <w:tc>
          <w:tcPr>
            <w:tcW w:w="4101" w:type="dxa"/>
            <w:tcBorders>
              <w:top w:val="single" w:sz="8" w:space="0" w:color="BFBFBF"/>
              <w:left w:val="single" w:sz="8" w:space="0" w:color="BFBFBF"/>
              <w:bottom w:val="single" w:sz="8" w:space="0" w:color="BFBFBF"/>
              <w:right w:val="single" w:sz="8" w:space="0" w:color="BFBFBF"/>
            </w:tcBorders>
          </w:tcPr>
          <w:p w14:paraId="650FBBC2" w14:textId="77777777" w:rsidR="00CF2E34" w:rsidRDefault="000B4ABC">
            <w:pPr>
              <w:spacing w:after="0" w:line="259" w:lineRule="auto"/>
              <w:ind w:left="0" w:right="0" w:firstLine="0"/>
              <w:jc w:val="left"/>
            </w:pPr>
            <w:r>
              <w:rPr>
                <w:rFonts w:ascii="Calibri" w:eastAsia="Calibri" w:hAnsi="Calibri" w:cs="Calibri"/>
              </w:rPr>
              <w:t xml:space="preserve">Técnico Servicios Institucionales 2 </w:t>
            </w:r>
          </w:p>
        </w:tc>
        <w:tc>
          <w:tcPr>
            <w:tcW w:w="1564" w:type="dxa"/>
            <w:tcBorders>
              <w:top w:val="single" w:sz="8" w:space="0" w:color="BFBFBF"/>
              <w:left w:val="single" w:sz="8" w:space="0" w:color="BFBFBF"/>
              <w:bottom w:val="single" w:sz="8" w:space="0" w:color="BFBFBF"/>
              <w:right w:val="single" w:sz="8" w:space="0" w:color="BFBFBF"/>
            </w:tcBorders>
          </w:tcPr>
          <w:p w14:paraId="27A2F7F1" w14:textId="77777777" w:rsidR="00CF2E34" w:rsidRDefault="000B4ABC">
            <w:pPr>
              <w:spacing w:after="0" w:line="259" w:lineRule="auto"/>
              <w:ind w:left="17" w:right="0" w:firstLine="0"/>
              <w:jc w:val="center"/>
            </w:pPr>
            <w:r>
              <w:rPr>
                <w:rFonts w:ascii="Calibri" w:eastAsia="Calibri" w:hAnsi="Calibri" w:cs="Calibri"/>
              </w:rPr>
              <w:t xml:space="preserve">5 </w:t>
            </w:r>
          </w:p>
        </w:tc>
        <w:tc>
          <w:tcPr>
            <w:tcW w:w="1276" w:type="dxa"/>
            <w:tcBorders>
              <w:top w:val="single" w:sz="8" w:space="0" w:color="BFBFBF"/>
              <w:left w:val="single" w:sz="8" w:space="0" w:color="BFBFBF"/>
              <w:bottom w:val="single" w:sz="8" w:space="0" w:color="BFBFBF"/>
              <w:right w:val="single" w:sz="8" w:space="0" w:color="BFBFBF"/>
            </w:tcBorders>
          </w:tcPr>
          <w:p w14:paraId="320E92B2" w14:textId="77777777" w:rsidR="00CF2E34" w:rsidRDefault="000B4ABC">
            <w:pPr>
              <w:spacing w:after="0" w:line="259" w:lineRule="auto"/>
              <w:ind w:left="20" w:right="0" w:firstLine="0"/>
              <w:jc w:val="center"/>
            </w:pPr>
            <w:r>
              <w:rPr>
                <w:rFonts w:ascii="Calibri" w:eastAsia="Calibri" w:hAnsi="Calibri" w:cs="Calibri"/>
              </w:rPr>
              <w:t xml:space="preserve">4.72% </w:t>
            </w:r>
          </w:p>
        </w:tc>
      </w:tr>
      <w:tr w:rsidR="00CF2E34" w14:paraId="5F84D1F0" w14:textId="77777777">
        <w:trPr>
          <w:trHeight w:val="330"/>
        </w:trPr>
        <w:tc>
          <w:tcPr>
            <w:tcW w:w="4101" w:type="dxa"/>
            <w:tcBorders>
              <w:top w:val="single" w:sz="8" w:space="0" w:color="BFBFBF"/>
              <w:left w:val="single" w:sz="8" w:space="0" w:color="BFBFBF"/>
              <w:bottom w:val="single" w:sz="8" w:space="0" w:color="BFBFBF"/>
              <w:right w:val="single" w:sz="8" w:space="0" w:color="BFBFBF"/>
            </w:tcBorders>
            <w:shd w:val="clear" w:color="auto" w:fill="F2F2F2"/>
          </w:tcPr>
          <w:p w14:paraId="535579A3" w14:textId="77777777" w:rsidR="00CF2E34" w:rsidRDefault="000B4ABC">
            <w:pPr>
              <w:spacing w:after="0" w:line="259" w:lineRule="auto"/>
              <w:ind w:left="0" w:right="0" w:firstLine="0"/>
              <w:jc w:val="left"/>
            </w:pPr>
            <w:r>
              <w:rPr>
                <w:rFonts w:ascii="Calibri" w:eastAsia="Calibri" w:hAnsi="Calibri" w:cs="Calibri"/>
              </w:rPr>
              <w:t xml:space="preserve">Técnico Servicios Institucionales 1 </w:t>
            </w:r>
          </w:p>
        </w:tc>
        <w:tc>
          <w:tcPr>
            <w:tcW w:w="1564" w:type="dxa"/>
            <w:tcBorders>
              <w:top w:val="single" w:sz="8" w:space="0" w:color="BFBFBF"/>
              <w:left w:val="single" w:sz="8" w:space="0" w:color="BFBFBF"/>
              <w:bottom w:val="single" w:sz="8" w:space="0" w:color="BFBFBF"/>
              <w:right w:val="single" w:sz="8" w:space="0" w:color="BFBFBF"/>
            </w:tcBorders>
            <w:shd w:val="clear" w:color="auto" w:fill="F2F2F2"/>
          </w:tcPr>
          <w:p w14:paraId="112851F0" w14:textId="77777777" w:rsidR="00CF2E34" w:rsidRDefault="000B4ABC">
            <w:pPr>
              <w:spacing w:after="0" w:line="259" w:lineRule="auto"/>
              <w:ind w:left="17" w:right="0" w:firstLine="0"/>
              <w:jc w:val="center"/>
            </w:pPr>
            <w:r>
              <w:rPr>
                <w:rFonts w:ascii="Calibri" w:eastAsia="Calibri" w:hAnsi="Calibri" w:cs="Calibri"/>
              </w:rPr>
              <w:t xml:space="preserve">4 </w:t>
            </w:r>
          </w:p>
        </w:tc>
        <w:tc>
          <w:tcPr>
            <w:tcW w:w="1276" w:type="dxa"/>
            <w:tcBorders>
              <w:top w:val="single" w:sz="8" w:space="0" w:color="BFBFBF"/>
              <w:left w:val="single" w:sz="8" w:space="0" w:color="BFBFBF"/>
              <w:bottom w:val="single" w:sz="8" w:space="0" w:color="BFBFBF"/>
              <w:right w:val="single" w:sz="8" w:space="0" w:color="BFBFBF"/>
            </w:tcBorders>
            <w:shd w:val="clear" w:color="auto" w:fill="F2F2F2"/>
          </w:tcPr>
          <w:p w14:paraId="52DC10FE" w14:textId="77777777" w:rsidR="00CF2E34" w:rsidRDefault="000B4ABC">
            <w:pPr>
              <w:spacing w:after="0" w:line="259" w:lineRule="auto"/>
              <w:ind w:left="20" w:right="0" w:firstLine="0"/>
              <w:jc w:val="center"/>
            </w:pPr>
            <w:r>
              <w:rPr>
                <w:rFonts w:ascii="Calibri" w:eastAsia="Calibri" w:hAnsi="Calibri" w:cs="Calibri"/>
              </w:rPr>
              <w:t xml:space="preserve">1.22% </w:t>
            </w:r>
          </w:p>
        </w:tc>
      </w:tr>
      <w:tr w:rsidR="00CF2E34" w14:paraId="487D72B7" w14:textId="77777777">
        <w:trPr>
          <w:trHeight w:val="341"/>
        </w:trPr>
        <w:tc>
          <w:tcPr>
            <w:tcW w:w="4101" w:type="dxa"/>
            <w:tcBorders>
              <w:top w:val="single" w:sz="8" w:space="0" w:color="BFBFBF"/>
              <w:left w:val="single" w:sz="8" w:space="0" w:color="BFBFBF"/>
              <w:bottom w:val="single" w:sz="8" w:space="0" w:color="BFBFBF"/>
              <w:right w:val="single" w:sz="8" w:space="0" w:color="BFBFBF"/>
            </w:tcBorders>
          </w:tcPr>
          <w:p w14:paraId="0576D316" w14:textId="77777777" w:rsidR="00CF2E34" w:rsidRDefault="000B4ABC">
            <w:pPr>
              <w:spacing w:after="0" w:line="259" w:lineRule="auto"/>
              <w:ind w:left="0" w:right="0" w:firstLine="0"/>
              <w:jc w:val="left"/>
            </w:pPr>
            <w:r>
              <w:rPr>
                <w:rFonts w:ascii="Calibri" w:eastAsia="Calibri" w:hAnsi="Calibri" w:cs="Calibri"/>
              </w:rPr>
              <w:t xml:space="preserve">Asistente Servicios Institucionales 2 </w:t>
            </w:r>
          </w:p>
        </w:tc>
        <w:tc>
          <w:tcPr>
            <w:tcW w:w="1564" w:type="dxa"/>
            <w:tcBorders>
              <w:top w:val="single" w:sz="8" w:space="0" w:color="BFBFBF"/>
              <w:left w:val="single" w:sz="8" w:space="0" w:color="BFBFBF"/>
              <w:bottom w:val="single" w:sz="8" w:space="0" w:color="BFBFBF"/>
              <w:right w:val="single" w:sz="8" w:space="0" w:color="BFBFBF"/>
            </w:tcBorders>
          </w:tcPr>
          <w:p w14:paraId="3A8C9FE0" w14:textId="77777777" w:rsidR="00CF2E34" w:rsidRDefault="000B4ABC">
            <w:pPr>
              <w:spacing w:after="0" w:line="259" w:lineRule="auto"/>
              <w:ind w:left="17" w:right="0" w:firstLine="0"/>
              <w:jc w:val="center"/>
            </w:pPr>
            <w:r>
              <w:rPr>
                <w:rFonts w:ascii="Calibri" w:eastAsia="Calibri" w:hAnsi="Calibri" w:cs="Calibri"/>
              </w:rPr>
              <w:t xml:space="preserve">3 </w:t>
            </w:r>
          </w:p>
        </w:tc>
        <w:tc>
          <w:tcPr>
            <w:tcW w:w="1276" w:type="dxa"/>
            <w:tcBorders>
              <w:top w:val="single" w:sz="8" w:space="0" w:color="BFBFBF"/>
              <w:left w:val="single" w:sz="8" w:space="0" w:color="BFBFBF"/>
              <w:bottom w:val="single" w:sz="8" w:space="0" w:color="BFBFBF"/>
              <w:right w:val="single" w:sz="8" w:space="0" w:color="BFBFBF"/>
            </w:tcBorders>
          </w:tcPr>
          <w:p w14:paraId="3FDE26A6" w14:textId="77777777" w:rsidR="00CF2E34" w:rsidRDefault="000B4ABC">
            <w:pPr>
              <w:spacing w:after="0" w:line="259" w:lineRule="auto"/>
              <w:ind w:left="20" w:right="0" w:firstLine="0"/>
              <w:jc w:val="center"/>
            </w:pPr>
            <w:r>
              <w:rPr>
                <w:rFonts w:ascii="Calibri" w:eastAsia="Calibri" w:hAnsi="Calibri" w:cs="Calibri"/>
              </w:rPr>
              <w:t xml:space="preserve">1.37% </w:t>
            </w:r>
          </w:p>
        </w:tc>
      </w:tr>
      <w:tr w:rsidR="00CF2E34" w14:paraId="35756C04" w14:textId="77777777">
        <w:trPr>
          <w:trHeight w:val="632"/>
        </w:trPr>
        <w:tc>
          <w:tcPr>
            <w:tcW w:w="4101" w:type="dxa"/>
            <w:tcBorders>
              <w:top w:val="single" w:sz="8" w:space="0" w:color="BFBFBF"/>
              <w:left w:val="single" w:sz="8" w:space="0" w:color="BFBFBF"/>
              <w:bottom w:val="single" w:sz="8" w:space="0" w:color="BFBFBF"/>
              <w:right w:val="single" w:sz="8" w:space="0" w:color="BFBFBF"/>
            </w:tcBorders>
            <w:shd w:val="clear" w:color="auto" w:fill="F2F2F2"/>
          </w:tcPr>
          <w:p w14:paraId="0FA6AA1B" w14:textId="77777777" w:rsidR="00CF2E34" w:rsidRDefault="000B4ABC">
            <w:pPr>
              <w:spacing w:after="19" w:line="259" w:lineRule="auto"/>
              <w:ind w:left="0" w:right="0" w:firstLine="0"/>
              <w:jc w:val="left"/>
            </w:pPr>
            <w:r>
              <w:rPr>
                <w:rFonts w:ascii="Calibri" w:eastAsia="Calibri" w:hAnsi="Calibri" w:cs="Calibri"/>
              </w:rPr>
              <w:t xml:space="preserve">Asistente Servicios Institucionales 1 </w:t>
            </w:r>
          </w:p>
          <w:p w14:paraId="07D87633" w14:textId="77777777" w:rsidR="00CF2E34" w:rsidRDefault="000B4ABC">
            <w:pPr>
              <w:spacing w:after="0" w:line="259" w:lineRule="auto"/>
              <w:ind w:left="0" w:right="0" w:firstLine="0"/>
              <w:jc w:val="left"/>
            </w:pPr>
            <w:r>
              <w:rPr>
                <w:rFonts w:ascii="Calibri" w:eastAsia="Calibri" w:hAnsi="Calibri" w:cs="Calibri"/>
              </w:rPr>
              <w:t xml:space="preserve">Asistente Servicios Generales </w:t>
            </w:r>
          </w:p>
        </w:tc>
        <w:tc>
          <w:tcPr>
            <w:tcW w:w="1564" w:type="dxa"/>
            <w:tcBorders>
              <w:top w:val="single" w:sz="8" w:space="0" w:color="BFBFBF"/>
              <w:left w:val="single" w:sz="8" w:space="0" w:color="BFBFBF"/>
              <w:bottom w:val="single" w:sz="8" w:space="0" w:color="BFBFBF"/>
              <w:right w:val="single" w:sz="8" w:space="0" w:color="BFBFBF"/>
            </w:tcBorders>
            <w:shd w:val="clear" w:color="auto" w:fill="F2F2F2"/>
            <w:vAlign w:val="center"/>
          </w:tcPr>
          <w:p w14:paraId="163B3256" w14:textId="77777777" w:rsidR="00CF2E34" w:rsidRDefault="000B4ABC">
            <w:pPr>
              <w:spacing w:after="0" w:line="259" w:lineRule="auto"/>
              <w:ind w:left="17" w:right="0" w:firstLine="0"/>
              <w:jc w:val="center"/>
            </w:pPr>
            <w:r>
              <w:rPr>
                <w:rFonts w:ascii="Calibri" w:eastAsia="Calibri" w:hAnsi="Calibri" w:cs="Calibri"/>
              </w:rPr>
              <w:t xml:space="preserve">2 </w:t>
            </w:r>
          </w:p>
        </w:tc>
        <w:tc>
          <w:tcPr>
            <w:tcW w:w="1276" w:type="dxa"/>
            <w:tcBorders>
              <w:top w:val="single" w:sz="8" w:space="0" w:color="BFBFBF"/>
              <w:left w:val="single" w:sz="8" w:space="0" w:color="BFBFBF"/>
              <w:bottom w:val="single" w:sz="8" w:space="0" w:color="BFBFBF"/>
              <w:right w:val="single" w:sz="8" w:space="0" w:color="BFBFBF"/>
            </w:tcBorders>
            <w:shd w:val="clear" w:color="auto" w:fill="F2F2F2"/>
            <w:vAlign w:val="center"/>
          </w:tcPr>
          <w:p w14:paraId="7806BC5E" w14:textId="77777777" w:rsidR="00CF2E34" w:rsidRDefault="000B4ABC">
            <w:pPr>
              <w:spacing w:after="0" w:line="259" w:lineRule="auto"/>
              <w:ind w:left="20" w:right="0" w:firstLine="0"/>
              <w:jc w:val="center"/>
            </w:pPr>
            <w:r>
              <w:rPr>
                <w:rFonts w:ascii="Calibri" w:eastAsia="Calibri" w:hAnsi="Calibri" w:cs="Calibri"/>
              </w:rPr>
              <w:t xml:space="preserve">3.57% </w:t>
            </w:r>
          </w:p>
        </w:tc>
      </w:tr>
    </w:tbl>
    <w:p w14:paraId="74BDB7AE" w14:textId="77777777" w:rsidR="00CF2E34" w:rsidRDefault="000B4ABC">
      <w:pPr>
        <w:spacing w:after="360" w:line="259" w:lineRule="auto"/>
        <w:ind w:left="142" w:right="0" w:firstLine="0"/>
        <w:jc w:val="left"/>
      </w:pPr>
      <w:r>
        <w:lastRenderedPageBreak/>
        <w:t xml:space="preserve"> </w:t>
      </w:r>
    </w:p>
    <w:p w14:paraId="2D3C936F" w14:textId="77777777" w:rsidR="00CF2E34" w:rsidRDefault="000B4ABC">
      <w:pPr>
        <w:pStyle w:val="Ttulo2"/>
        <w:tabs>
          <w:tab w:val="center" w:pos="642"/>
          <w:tab w:val="center" w:pos="4279"/>
        </w:tabs>
        <w:ind w:left="0" w:firstLine="0"/>
      </w:pPr>
      <w:bookmarkStart w:id="11" w:name="_Toc89708"/>
      <w:r>
        <w:rPr>
          <w:rFonts w:ascii="Calibri" w:eastAsia="Calibri" w:hAnsi="Calibri" w:cs="Calibri"/>
          <w:b w:val="0"/>
        </w:rPr>
        <w:tab/>
      </w:r>
      <w:r>
        <w:rPr>
          <w:b w:val="0"/>
          <w:sz w:val="28"/>
        </w:rPr>
        <w:t xml:space="preserve">iii) </w:t>
      </w:r>
      <w:r>
        <w:rPr>
          <w:b w:val="0"/>
          <w:sz w:val="28"/>
        </w:rPr>
        <w:tab/>
      </w:r>
      <w:r>
        <w:rPr>
          <w:b w:val="0"/>
          <w:sz w:val="28"/>
        </w:rPr>
        <w:t xml:space="preserve">Procesos de contratación iniciados y adjudicados </w:t>
      </w:r>
      <w:bookmarkEnd w:id="11"/>
    </w:p>
    <w:p w14:paraId="07F0E1AB" w14:textId="77777777" w:rsidR="00CF2E34" w:rsidRDefault="000B4ABC">
      <w:pPr>
        <w:spacing w:after="105" w:line="259" w:lineRule="auto"/>
        <w:ind w:left="142" w:right="0" w:firstLine="0"/>
        <w:jc w:val="left"/>
      </w:pPr>
      <w:r>
        <w:t xml:space="preserve"> </w:t>
      </w:r>
    </w:p>
    <w:p w14:paraId="3F0E1684" w14:textId="77777777" w:rsidR="00CF2E34" w:rsidRDefault="000B4ABC">
      <w:pPr>
        <w:ind w:left="137" w:right="866"/>
      </w:pPr>
      <w:r>
        <w:t xml:space="preserve">Seguidamente se presenta un resumen de los principales procesos de contratación, indicando el nombre de los proveedores y los montos contratados, así como una síntesis del objeto de la contratación. </w:t>
      </w:r>
    </w:p>
    <w:p w14:paraId="1A82A50A" w14:textId="77777777" w:rsidR="00CF2E34" w:rsidRDefault="000B4ABC">
      <w:pPr>
        <w:spacing w:after="0" w:line="259" w:lineRule="auto"/>
        <w:ind w:left="142" w:right="0" w:firstLine="0"/>
        <w:jc w:val="left"/>
      </w:pPr>
      <w:r>
        <w:t xml:space="preserve"> </w:t>
      </w:r>
    </w:p>
    <w:p w14:paraId="2102375E" w14:textId="77777777" w:rsidR="00CF2E34" w:rsidRDefault="000B4ABC">
      <w:pPr>
        <w:pStyle w:val="Ttulo5"/>
        <w:ind w:left="137" w:right="4133"/>
      </w:pPr>
      <w:r>
        <w:rPr>
          <w:b w:val="0"/>
        </w:rPr>
        <w:t xml:space="preserve">Cuadro 15: </w:t>
      </w:r>
      <w:r>
        <w:t>Detalle del proceso de contratación</w:t>
      </w:r>
      <w:r>
        <w:rPr>
          <w:b w:val="0"/>
        </w:rPr>
        <w:t xml:space="preserve"> </w:t>
      </w:r>
      <w:r>
        <w:rPr>
          <w:b w:val="0"/>
          <w:sz w:val="20"/>
        </w:rPr>
        <w:t xml:space="preserve">Montos en colones </w:t>
      </w:r>
    </w:p>
    <w:tbl>
      <w:tblPr>
        <w:tblStyle w:val="TableGrid"/>
        <w:tblW w:w="9003" w:type="dxa"/>
        <w:tblInd w:w="69" w:type="dxa"/>
        <w:tblCellMar>
          <w:top w:w="40" w:type="dxa"/>
          <w:left w:w="68" w:type="dxa"/>
          <w:bottom w:w="0" w:type="dxa"/>
          <w:right w:w="28" w:type="dxa"/>
        </w:tblCellMar>
        <w:tblLook w:val="04A0" w:firstRow="1" w:lastRow="0" w:firstColumn="1" w:lastColumn="0" w:noHBand="0" w:noVBand="1"/>
      </w:tblPr>
      <w:tblGrid>
        <w:gridCol w:w="1556"/>
        <w:gridCol w:w="4627"/>
        <w:gridCol w:w="1582"/>
        <w:gridCol w:w="1238"/>
      </w:tblGrid>
      <w:tr w:rsidR="00CF2E34" w14:paraId="4B58D715" w14:textId="77777777">
        <w:trPr>
          <w:trHeight w:val="970"/>
        </w:trPr>
        <w:tc>
          <w:tcPr>
            <w:tcW w:w="1052" w:type="dxa"/>
            <w:tcBorders>
              <w:top w:val="single" w:sz="8" w:space="0" w:color="000000"/>
              <w:left w:val="double" w:sz="6" w:space="0" w:color="1F497D"/>
              <w:bottom w:val="single" w:sz="4" w:space="0" w:color="000000"/>
              <w:right w:val="single" w:sz="4" w:space="0" w:color="000000"/>
            </w:tcBorders>
            <w:shd w:val="clear" w:color="auto" w:fill="DBE5F1"/>
          </w:tcPr>
          <w:p w14:paraId="6D12D69B" w14:textId="77777777" w:rsidR="00CF2E34" w:rsidRDefault="000B4ABC">
            <w:pPr>
              <w:spacing w:after="5" w:line="275" w:lineRule="auto"/>
              <w:ind w:left="0" w:right="0" w:firstLine="0"/>
              <w:jc w:val="center"/>
            </w:pPr>
            <w:r>
              <w:rPr>
                <w:rFonts w:ascii="Calibri" w:eastAsia="Calibri" w:hAnsi="Calibri" w:cs="Calibri"/>
                <w:b/>
                <w:sz w:val="18"/>
              </w:rPr>
              <w:t xml:space="preserve">Número de trámite en </w:t>
            </w:r>
          </w:p>
          <w:p w14:paraId="06BFE0C3" w14:textId="77777777" w:rsidR="00CF2E34" w:rsidRDefault="000B4ABC">
            <w:pPr>
              <w:spacing w:after="0" w:line="259" w:lineRule="auto"/>
              <w:ind w:left="0" w:right="45" w:firstLine="0"/>
              <w:jc w:val="center"/>
            </w:pPr>
            <w:r>
              <w:rPr>
                <w:rFonts w:ascii="Calibri" w:eastAsia="Calibri" w:hAnsi="Calibri" w:cs="Calibri"/>
                <w:b/>
                <w:sz w:val="18"/>
              </w:rPr>
              <w:t xml:space="preserve">SICOP </w:t>
            </w:r>
          </w:p>
        </w:tc>
        <w:tc>
          <w:tcPr>
            <w:tcW w:w="5081" w:type="dxa"/>
            <w:tcBorders>
              <w:top w:val="single" w:sz="4" w:space="0" w:color="000000"/>
              <w:left w:val="single" w:sz="4" w:space="0" w:color="000000"/>
              <w:bottom w:val="single" w:sz="4" w:space="0" w:color="000000"/>
              <w:right w:val="single" w:sz="4" w:space="0" w:color="000000"/>
            </w:tcBorders>
            <w:shd w:val="clear" w:color="auto" w:fill="DBE5F1"/>
          </w:tcPr>
          <w:p w14:paraId="0A1E5469" w14:textId="77777777" w:rsidR="00CF2E34" w:rsidRDefault="000B4ABC">
            <w:pPr>
              <w:spacing w:after="0" w:line="259" w:lineRule="auto"/>
              <w:ind w:left="0" w:right="40" w:firstLine="0"/>
              <w:jc w:val="center"/>
            </w:pPr>
            <w:r>
              <w:rPr>
                <w:rFonts w:ascii="Calibri" w:eastAsia="Calibri" w:hAnsi="Calibri" w:cs="Calibri"/>
                <w:b/>
                <w:sz w:val="18"/>
              </w:rPr>
              <w:t xml:space="preserve">Descripción del producto o servicio  </w:t>
            </w:r>
          </w:p>
        </w:tc>
        <w:tc>
          <w:tcPr>
            <w:tcW w:w="1628" w:type="dxa"/>
            <w:tcBorders>
              <w:top w:val="single" w:sz="4" w:space="0" w:color="000000"/>
              <w:left w:val="single" w:sz="4" w:space="0" w:color="000000"/>
              <w:bottom w:val="single" w:sz="4" w:space="0" w:color="000000"/>
              <w:right w:val="single" w:sz="4" w:space="0" w:color="000000"/>
            </w:tcBorders>
            <w:shd w:val="clear" w:color="auto" w:fill="DBE5F1"/>
          </w:tcPr>
          <w:p w14:paraId="48990321" w14:textId="77777777" w:rsidR="00CF2E34" w:rsidRDefault="000B4ABC">
            <w:pPr>
              <w:spacing w:after="0" w:line="259" w:lineRule="auto"/>
              <w:ind w:left="0" w:right="40" w:firstLine="0"/>
              <w:jc w:val="center"/>
            </w:pPr>
            <w:r>
              <w:rPr>
                <w:rFonts w:ascii="Calibri" w:eastAsia="Calibri" w:hAnsi="Calibri" w:cs="Calibri"/>
                <w:b/>
                <w:sz w:val="18"/>
              </w:rPr>
              <w:t xml:space="preserve">Razón social  </w:t>
            </w:r>
          </w:p>
        </w:tc>
        <w:tc>
          <w:tcPr>
            <w:tcW w:w="1243" w:type="dxa"/>
            <w:tcBorders>
              <w:top w:val="single" w:sz="4" w:space="0" w:color="000000"/>
              <w:left w:val="single" w:sz="4" w:space="0" w:color="000000"/>
              <w:bottom w:val="single" w:sz="4" w:space="0" w:color="000000"/>
              <w:right w:val="single" w:sz="4" w:space="0" w:color="000000"/>
            </w:tcBorders>
            <w:shd w:val="clear" w:color="auto" w:fill="DBE5F1"/>
          </w:tcPr>
          <w:p w14:paraId="3119F1AA" w14:textId="77777777" w:rsidR="00CF2E34" w:rsidRDefault="000B4ABC">
            <w:pPr>
              <w:spacing w:after="0" w:line="259" w:lineRule="auto"/>
              <w:ind w:left="0" w:right="0" w:firstLine="0"/>
              <w:jc w:val="center"/>
            </w:pPr>
            <w:r>
              <w:rPr>
                <w:rFonts w:ascii="Calibri" w:eastAsia="Calibri" w:hAnsi="Calibri" w:cs="Calibri"/>
                <w:b/>
                <w:sz w:val="18"/>
              </w:rPr>
              <w:t xml:space="preserve">Monto orden de compra  </w:t>
            </w:r>
          </w:p>
        </w:tc>
      </w:tr>
      <w:tr w:rsidR="00CF2E34" w14:paraId="098F5801" w14:textId="77777777">
        <w:trPr>
          <w:trHeight w:val="1170"/>
        </w:trPr>
        <w:tc>
          <w:tcPr>
            <w:tcW w:w="1052" w:type="dxa"/>
            <w:tcBorders>
              <w:top w:val="single" w:sz="4" w:space="0" w:color="000000"/>
              <w:left w:val="double" w:sz="6" w:space="0" w:color="1F497D"/>
              <w:bottom w:val="single" w:sz="4" w:space="0" w:color="000000"/>
              <w:right w:val="single" w:sz="4" w:space="0" w:color="000000"/>
            </w:tcBorders>
          </w:tcPr>
          <w:p w14:paraId="2A400FAE" w14:textId="77777777" w:rsidR="00CF2E34" w:rsidRDefault="000B4ABC">
            <w:pPr>
              <w:spacing w:after="17" w:line="259" w:lineRule="auto"/>
              <w:ind w:left="0" w:right="47" w:firstLine="0"/>
              <w:jc w:val="center"/>
            </w:pPr>
            <w:r>
              <w:rPr>
                <w:rFonts w:ascii="Calibri" w:eastAsia="Calibri" w:hAnsi="Calibri" w:cs="Calibri"/>
                <w:sz w:val="18"/>
              </w:rPr>
              <w:t>2019CD-</w:t>
            </w:r>
          </w:p>
          <w:p w14:paraId="76A651E3" w14:textId="77777777" w:rsidR="00CF2E34" w:rsidRDefault="000B4ABC">
            <w:pPr>
              <w:spacing w:after="0" w:line="259" w:lineRule="auto"/>
              <w:ind w:left="7" w:right="0" w:firstLine="0"/>
            </w:pPr>
            <w:r>
              <w:rPr>
                <w:rFonts w:ascii="Calibri" w:eastAsia="Calibri" w:hAnsi="Calibri" w:cs="Calibri"/>
                <w:sz w:val="18"/>
              </w:rPr>
              <w:t xml:space="preserve">00006-ODM </w:t>
            </w:r>
          </w:p>
        </w:tc>
        <w:tc>
          <w:tcPr>
            <w:tcW w:w="5081" w:type="dxa"/>
            <w:tcBorders>
              <w:top w:val="single" w:sz="4" w:space="0" w:color="000000"/>
              <w:left w:val="single" w:sz="4" w:space="0" w:color="000000"/>
              <w:bottom w:val="single" w:sz="4" w:space="0" w:color="000000"/>
              <w:right w:val="single" w:sz="4" w:space="0" w:color="000000"/>
            </w:tcBorders>
          </w:tcPr>
          <w:p w14:paraId="65A05CD6" w14:textId="77777777" w:rsidR="00CF2E34" w:rsidRDefault="000B4ABC">
            <w:pPr>
              <w:spacing w:after="0" w:line="259" w:lineRule="auto"/>
              <w:ind w:left="2" w:right="0" w:firstLine="0"/>
            </w:pPr>
            <w:r>
              <w:rPr>
                <w:rFonts w:ascii="Calibri" w:eastAsia="Calibri" w:hAnsi="Calibri" w:cs="Calibri"/>
                <w:sz w:val="18"/>
              </w:rPr>
              <w:t xml:space="preserve">Curso preparatorio para el examen del programa en línea de especialización en control del riesgo FRM I.  </w:t>
            </w:r>
          </w:p>
        </w:tc>
        <w:tc>
          <w:tcPr>
            <w:tcW w:w="1628" w:type="dxa"/>
            <w:tcBorders>
              <w:top w:val="single" w:sz="4" w:space="0" w:color="000000"/>
              <w:left w:val="single" w:sz="4" w:space="0" w:color="000000"/>
              <w:bottom w:val="single" w:sz="4" w:space="0" w:color="000000"/>
              <w:right w:val="single" w:sz="4" w:space="0" w:color="000000"/>
            </w:tcBorders>
          </w:tcPr>
          <w:p w14:paraId="541662D2" w14:textId="77777777" w:rsidR="00CF2E34" w:rsidRPr="00EB20BD" w:rsidRDefault="000B4ABC">
            <w:pPr>
              <w:spacing w:after="214" w:line="259" w:lineRule="auto"/>
              <w:ind w:left="3" w:right="0" w:firstLine="0"/>
              <w:jc w:val="left"/>
              <w:rPr>
                <w:lang w:val="en-US"/>
              </w:rPr>
            </w:pPr>
            <w:r w:rsidRPr="00EB20BD">
              <w:rPr>
                <w:rFonts w:ascii="Calibri" w:eastAsia="Calibri" w:hAnsi="Calibri" w:cs="Calibri"/>
                <w:sz w:val="18"/>
                <w:lang w:val="en-US"/>
              </w:rPr>
              <w:t xml:space="preserve">DF Institute, LLC </w:t>
            </w:r>
          </w:p>
          <w:p w14:paraId="79D9ED66" w14:textId="77777777" w:rsidR="00CF2E34" w:rsidRPr="00EB20BD" w:rsidRDefault="000B4ABC">
            <w:pPr>
              <w:spacing w:after="0" w:line="259" w:lineRule="auto"/>
              <w:ind w:left="3" w:right="0" w:firstLine="0"/>
              <w:rPr>
                <w:lang w:val="en-US"/>
              </w:rPr>
            </w:pPr>
            <w:r w:rsidRPr="00EB20BD">
              <w:rPr>
                <w:rFonts w:ascii="Calibri" w:eastAsia="Calibri" w:hAnsi="Calibri" w:cs="Calibri"/>
                <w:sz w:val="18"/>
                <w:lang w:val="en-US"/>
              </w:rPr>
              <w:t xml:space="preserve">Global Association of Risk Professionals </w:t>
            </w:r>
          </w:p>
        </w:tc>
        <w:tc>
          <w:tcPr>
            <w:tcW w:w="1243" w:type="dxa"/>
            <w:tcBorders>
              <w:top w:val="single" w:sz="4" w:space="0" w:color="000000"/>
              <w:left w:val="single" w:sz="4" w:space="0" w:color="000000"/>
              <w:bottom w:val="single" w:sz="4" w:space="0" w:color="000000"/>
              <w:right w:val="single" w:sz="4" w:space="0" w:color="000000"/>
            </w:tcBorders>
          </w:tcPr>
          <w:p w14:paraId="38755D76" w14:textId="77777777" w:rsidR="00CF2E34" w:rsidRDefault="000B4ABC">
            <w:pPr>
              <w:spacing w:after="0" w:line="259" w:lineRule="auto"/>
              <w:ind w:left="0" w:right="43" w:firstLine="0"/>
              <w:jc w:val="right"/>
            </w:pPr>
            <w:r>
              <w:rPr>
                <w:rFonts w:ascii="Calibri" w:eastAsia="Calibri" w:hAnsi="Calibri" w:cs="Calibri"/>
                <w:sz w:val="18"/>
              </w:rPr>
              <w:t xml:space="preserve">2,820,964.12 </w:t>
            </w:r>
          </w:p>
        </w:tc>
      </w:tr>
      <w:tr w:rsidR="00CF2E34" w14:paraId="1F0D1FE6" w14:textId="77777777">
        <w:trPr>
          <w:trHeight w:val="968"/>
        </w:trPr>
        <w:tc>
          <w:tcPr>
            <w:tcW w:w="1052" w:type="dxa"/>
            <w:tcBorders>
              <w:top w:val="single" w:sz="4" w:space="0" w:color="000000"/>
              <w:left w:val="double" w:sz="6" w:space="0" w:color="1F497D"/>
              <w:bottom w:val="single" w:sz="4" w:space="0" w:color="000000"/>
              <w:right w:val="single" w:sz="4" w:space="0" w:color="000000"/>
            </w:tcBorders>
          </w:tcPr>
          <w:p w14:paraId="5B2FD390" w14:textId="77777777" w:rsidR="00CF2E34" w:rsidRDefault="000B4ABC">
            <w:pPr>
              <w:spacing w:after="15" w:line="259" w:lineRule="auto"/>
              <w:ind w:left="0" w:right="44" w:firstLine="0"/>
              <w:jc w:val="center"/>
            </w:pPr>
            <w:r>
              <w:rPr>
                <w:rFonts w:ascii="Calibri" w:eastAsia="Calibri" w:hAnsi="Calibri" w:cs="Calibri"/>
                <w:sz w:val="18"/>
              </w:rPr>
              <w:t>2017LA-</w:t>
            </w:r>
          </w:p>
          <w:p w14:paraId="54D413CD" w14:textId="77777777" w:rsidR="00CF2E34" w:rsidRDefault="000B4ABC">
            <w:pPr>
              <w:spacing w:after="0" w:line="259" w:lineRule="auto"/>
              <w:ind w:left="0" w:right="0" w:firstLine="0"/>
              <w:jc w:val="center"/>
            </w:pPr>
            <w:r>
              <w:rPr>
                <w:rFonts w:ascii="Calibri" w:eastAsia="Calibri" w:hAnsi="Calibri" w:cs="Calibri"/>
                <w:sz w:val="18"/>
              </w:rPr>
              <w:t xml:space="preserve">0000060004900001 </w:t>
            </w:r>
          </w:p>
        </w:tc>
        <w:tc>
          <w:tcPr>
            <w:tcW w:w="5081" w:type="dxa"/>
            <w:tcBorders>
              <w:top w:val="single" w:sz="4" w:space="0" w:color="000000"/>
              <w:left w:val="single" w:sz="4" w:space="0" w:color="000000"/>
              <w:bottom w:val="single" w:sz="4" w:space="0" w:color="000000"/>
              <w:right w:val="single" w:sz="4" w:space="0" w:color="000000"/>
            </w:tcBorders>
          </w:tcPr>
          <w:p w14:paraId="67088D2A" w14:textId="77777777" w:rsidR="00CF2E34" w:rsidRDefault="000B4ABC">
            <w:pPr>
              <w:spacing w:after="0" w:line="259" w:lineRule="auto"/>
              <w:ind w:left="2" w:right="43" w:firstLine="0"/>
            </w:pPr>
            <w:r>
              <w:rPr>
                <w:rFonts w:ascii="Calibri" w:eastAsia="Calibri" w:hAnsi="Calibri" w:cs="Calibri"/>
                <w:sz w:val="18"/>
              </w:rPr>
              <w:t xml:space="preserve">Consultoría en comunicación, mercadeo y redes sociales, monitoreo especializado y análisis de informaciones relacionadas con el tema previsional y las pensiones.  </w:t>
            </w:r>
          </w:p>
        </w:tc>
        <w:tc>
          <w:tcPr>
            <w:tcW w:w="1628" w:type="dxa"/>
            <w:tcBorders>
              <w:top w:val="single" w:sz="4" w:space="0" w:color="000000"/>
              <w:left w:val="single" w:sz="4" w:space="0" w:color="000000"/>
              <w:bottom w:val="single" w:sz="4" w:space="0" w:color="000000"/>
              <w:right w:val="single" w:sz="4" w:space="0" w:color="000000"/>
            </w:tcBorders>
          </w:tcPr>
          <w:p w14:paraId="4E1C8176" w14:textId="77777777" w:rsidR="00CF2E34" w:rsidRDefault="000B4ABC">
            <w:pPr>
              <w:spacing w:after="0" w:line="259" w:lineRule="auto"/>
              <w:ind w:left="3" w:right="0" w:firstLine="0"/>
            </w:pPr>
            <w:r>
              <w:rPr>
                <w:rFonts w:ascii="Calibri" w:eastAsia="Calibri" w:hAnsi="Calibri" w:cs="Calibri"/>
                <w:sz w:val="18"/>
              </w:rPr>
              <w:t xml:space="preserve">Las Tres Letras del Génesis S.A. </w:t>
            </w:r>
          </w:p>
        </w:tc>
        <w:tc>
          <w:tcPr>
            <w:tcW w:w="1243" w:type="dxa"/>
            <w:tcBorders>
              <w:top w:val="single" w:sz="4" w:space="0" w:color="000000"/>
              <w:left w:val="single" w:sz="4" w:space="0" w:color="000000"/>
              <w:bottom w:val="single" w:sz="4" w:space="0" w:color="000000"/>
              <w:right w:val="single" w:sz="4" w:space="0" w:color="000000"/>
            </w:tcBorders>
          </w:tcPr>
          <w:p w14:paraId="369F79B7" w14:textId="77777777" w:rsidR="00CF2E34" w:rsidRDefault="000B4ABC">
            <w:pPr>
              <w:spacing w:after="0" w:line="259" w:lineRule="auto"/>
              <w:ind w:left="56" w:right="0" w:firstLine="0"/>
              <w:jc w:val="left"/>
            </w:pPr>
            <w:r>
              <w:rPr>
                <w:rFonts w:ascii="Calibri" w:eastAsia="Calibri" w:hAnsi="Calibri" w:cs="Calibri"/>
                <w:sz w:val="18"/>
              </w:rPr>
              <w:t xml:space="preserve">24,540,000.00 </w:t>
            </w:r>
          </w:p>
        </w:tc>
      </w:tr>
      <w:tr w:rsidR="00CF2E34" w14:paraId="75EB1F59" w14:textId="77777777">
        <w:trPr>
          <w:trHeight w:val="970"/>
        </w:trPr>
        <w:tc>
          <w:tcPr>
            <w:tcW w:w="1052" w:type="dxa"/>
            <w:tcBorders>
              <w:top w:val="single" w:sz="4" w:space="0" w:color="000000"/>
              <w:left w:val="double" w:sz="6" w:space="0" w:color="1F497D"/>
              <w:bottom w:val="single" w:sz="4" w:space="0" w:color="000000"/>
              <w:right w:val="single" w:sz="4" w:space="0" w:color="000000"/>
            </w:tcBorders>
          </w:tcPr>
          <w:p w14:paraId="558D79CB" w14:textId="77777777" w:rsidR="00CF2E34" w:rsidRDefault="000B4ABC">
            <w:pPr>
              <w:spacing w:after="15" w:line="259" w:lineRule="auto"/>
              <w:ind w:left="0" w:right="47" w:firstLine="0"/>
              <w:jc w:val="center"/>
            </w:pPr>
            <w:r>
              <w:rPr>
                <w:rFonts w:ascii="Calibri" w:eastAsia="Calibri" w:hAnsi="Calibri" w:cs="Calibri"/>
                <w:sz w:val="18"/>
              </w:rPr>
              <w:t>2019CD-</w:t>
            </w:r>
          </w:p>
          <w:p w14:paraId="2F864646" w14:textId="77777777" w:rsidR="00CF2E34" w:rsidRDefault="000B4ABC">
            <w:pPr>
              <w:spacing w:after="0" w:line="259" w:lineRule="auto"/>
              <w:ind w:left="0" w:right="0" w:firstLine="0"/>
              <w:jc w:val="center"/>
            </w:pPr>
            <w:r>
              <w:rPr>
                <w:rFonts w:ascii="Calibri" w:eastAsia="Calibri" w:hAnsi="Calibri" w:cs="Calibri"/>
                <w:sz w:val="18"/>
              </w:rPr>
              <w:t xml:space="preserve">0000320004900001 </w:t>
            </w:r>
          </w:p>
        </w:tc>
        <w:tc>
          <w:tcPr>
            <w:tcW w:w="5081" w:type="dxa"/>
            <w:tcBorders>
              <w:top w:val="single" w:sz="4" w:space="0" w:color="000000"/>
              <w:left w:val="single" w:sz="4" w:space="0" w:color="000000"/>
              <w:bottom w:val="single" w:sz="4" w:space="0" w:color="000000"/>
              <w:right w:val="single" w:sz="4" w:space="0" w:color="000000"/>
            </w:tcBorders>
          </w:tcPr>
          <w:p w14:paraId="4D42C9FD" w14:textId="77777777" w:rsidR="00CF2E34" w:rsidRDefault="000B4ABC">
            <w:pPr>
              <w:spacing w:after="0" w:line="259" w:lineRule="auto"/>
              <w:ind w:left="2" w:right="0" w:firstLine="0"/>
              <w:jc w:val="left"/>
            </w:pPr>
            <w:r>
              <w:rPr>
                <w:rFonts w:ascii="Calibri" w:eastAsia="Calibri" w:hAnsi="Calibri" w:cs="Calibri"/>
                <w:sz w:val="18"/>
              </w:rPr>
              <w:t xml:space="preserve">Inscripción en el taller clasificación contable de instrumentos financieros </w:t>
            </w:r>
          </w:p>
        </w:tc>
        <w:tc>
          <w:tcPr>
            <w:tcW w:w="1628" w:type="dxa"/>
            <w:tcBorders>
              <w:top w:val="single" w:sz="4" w:space="0" w:color="000000"/>
              <w:left w:val="single" w:sz="4" w:space="0" w:color="000000"/>
              <w:bottom w:val="single" w:sz="4" w:space="0" w:color="000000"/>
              <w:right w:val="single" w:sz="4" w:space="0" w:color="000000"/>
            </w:tcBorders>
          </w:tcPr>
          <w:p w14:paraId="164BD198" w14:textId="77777777" w:rsidR="00CF2E34" w:rsidRDefault="000B4ABC">
            <w:pPr>
              <w:spacing w:after="2" w:line="275" w:lineRule="auto"/>
              <w:ind w:left="3" w:right="0" w:firstLine="0"/>
            </w:pPr>
            <w:r>
              <w:rPr>
                <w:rFonts w:ascii="Calibri" w:eastAsia="Calibri" w:hAnsi="Calibri" w:cs="Calibri"/>
                <w:sz w:val="18"/>
              </w:rPr>
              <w:t xml:space="preserve">Central De Servicios Mefisa Sociedad </w:t>
            </w:r>
          </w:p>
          <w:p w14:paraId="75B47029" w14:textId="77777777" w:rsidR="00CF2E34" w:rsidRDefault="000B4ABC">
            <w:pPr>
              <w:spacing w:after="0" w:line="259" w:lineRule="auto"/>
              <w:ind w:left="3" w:right="0" w:firstLine="0"/>
              <w:jc w:val="left"/>
            </w:pPr>
            <w:r>
              <w:rPr>
                <w:rFonts w:ascii="Calibri" w:eastAsia="Calibri" w:hAnsi="Calibri" w:cs="Calibri"/>
                <w:sz w:val="18"/>
              </w:rPr>
              <w:t xml:space="preserve">Anónima </w:t>
            </w:r>
          </w:p>
        </w:tc>
        <w:tc>
          <w:tcPr>
            <w:tcW w:w="1243" w:type="dxa"/>
            <w:tcBorders>
              <w:top w:val="single" w:sz="4" w:space="0" w:color="000000"/>
              <w:left w:val="single" w:sz="4" w:space="0" w:color="000000"/>
              <w:bottom w:val="single" w:sz="4" w:space="0" w:color="000000"/>
              <w:right w:val="single" w:sz="4" w:space="0" w:color="000000"/>
            </w:tcBorders>
          </w:tcPr>
          <w:p w14:paraId="263FBAB9" w14:textId="77777777" w:rsidR="00CF2E34" w:rsidRDefault="000B4ABC">
            <w:pPr>
              <w:spacing w:after="0" w:line="259" w:lineRule="auto"/>
              <w:ind w:left="0" w:right="43" w:firstLine="0"/>
              <w:jc w:val="right"/>
            </w:pPr>
            <w:r>
              <w:rPr>
                <w:rFonts w:ascii="Calibri" w:eastAsia="Calibri" w:hAnsi="Calibri" w:cs="Calibri"/>
                <w:sz w:val="18"/>
              </w:rPr>
              <w:t xml:space="preserve">3,075,200.00 </w:t>
            </w:r>
          </w:p>
        </w:tc>
      </w:tr>
      <w:tr w:rsidR="00CF2E34" w14:paraId="113CC8DA" w14:textId="77777777">
        <w:trPr>
          <w:trHeight w:val="1219"/>
        </w:trPr>
        <w:tc>
          <w:tcPr>
            <w:tcW w:w="1052" w:type="dxa"/>
            <w:tcBorders>
              <w:top w:val="single" w:sz="4" w:space="0" w:color="000000"/>
              <w:left w:val="double" w:sz="6" w:space="0" w:color="1F497D"/>
              <w:bottom w:val="single" w:sz="4" w:space="0" w:color="000000"/>
              <w:right w:val="single" w:sz="4" w:space="0" w:color="000000"/>
            </w:tcBorders>
          </w:tcPr>
          <w:p w14:paraId="581E98DC" w14:textId="77777777" w:rsidR="00CF2E34" w:rsidRDefault="000B4ABC">
            <w:pPr>
              <w:spacing w:after="15" w:line="259" w:lineRule="auto"/>
              <w:ind w:left="0" w:right="47" w:firstLine="0"/>
              <w:jc w:val="center"/>
            </w:pPr>
            <w:r>
              <w:rPr>
                <w:rFonts w:ascii="Calibri" w:eastAsia="Calibri" w:hAnsi="Calibri" w:cs="Calibri"/>
                <w:sz w:val="18"/>
              </w:rPr>
              <w:t>2019CD-</w:t>
            </w:r>
          </w:p>
          <w:p w14:paraId="28DB0FC2" w14:textId="77777777" w:rsidR="00CF2E34" w:rsidRDefault="000B4ABC">
            <w:pPr>
              <w:spacing w:after="0" w:line="259" w:lineRule="auto"/>
              <w:ind w:left="0" w:right="0" w:firstLine="0"/>
              <w:jc w:val="center"/>
            </w:pPr>
            <w:r>
              <w:rPr>
                <w:rFonts w:ascii="Calibri" w:eastAsia="Calibri" w:hAnsi="Calibri" w:cs="Calibri"/>
                <w:sz w:val="18"/>
              </w:rPr>
              <w:t xml:space="preserve">0000420004900001 </w:t>
            </w:r>
          </w:p>
        </w:tc>
        <w:tc>
          <w:tcPr>
            <w:tcW w:w="5081" w:type="dxa"/>
            <w:tcBorders>
              <w:top w:val="single" w:sz="4" w:space="0" w:color="000000"/>
              <w:left w:val="single" w:sz="4" w:space="0" w:color="000000"/>
              <w:bottom w:val="single" w:sz="4" w:space="0" w:color="000000"/>
              <w:right w:val="single" w:sz="4" w:space="0" w:color="000000"/>
            </w:tcBorders>
          </w:tcPr>
          <w:p w14:paraId="76F8452A" w14:textId="77777777" w:rsidR="00CF2E34" w:rsidRDefault="000B4ABC">
            <w:pPr>
              <w:spacing w:after="0" w:line="259" w:lineRule="auto"/>
              <w:ind w:left="2" w:right="0" w:firstLine="0"/>
              <w:jc w:val="left"/>
            </w:pPr>
            <w:r>
              <w:rPr>
                <w:rFonts w:ascii="Calibri" w:eastAsia="Calibri" w:hAnsi="Calibri" w:cs="Calibri"/>
                <w:sz w:val="18"/>
              </w:rPr>
              <w:t xml:space="preserve">Inscripción en el curso liderazgo y clima organizacional  </w:t>
            </w:r>
          </w:p>
        </w:tc>
        <w:tc>
          <w:tcPr>
            <w:tcW w:w="1628" w:type="dxa"/>
            <w:tcBorders>
              <w:top w:val="single" w:sz="4" w:space="0" w:color="000000"/>
              <w:left w:val="single" w:sz="4" w:space="0" w:color="000000"/>
              <w:bottom w:val="single" w:sz="4" w:space="0" w:color="000000"/>
              <w:right w:val="single" w:sz="4" w:space="0" w:color="000000"/>
            </w:tcBorders>
          </w:tcPr>
          <w:p w14:paraId="2D82453C" w14:textId="77777777" w:rsidR="00CF2E34" w:rsidRDefault="000B4ABC">
            <w:pPr>
              <w:spacing w:after="0" w:line="275" w:lineRule="auto"/>
              <w:ind w:left="3" w:right="0" w:firstLine="0"/>
            </w:pPr>
            <w:r>
              <w:rPr>
                <w:rFonts w:ascii="Calibri" w:eastAsia="Calibri" w:hAnsi="Calibri" w:cs="Calibri"/>
                <w:sz w:val="18"/>
              </w:rPr>
              <w:t xml:space="preserve">Fundación De La Universidad De </w:t>
            </w:r>
          </w:p>
          <w:p w14:paraId="79A6D4B4" w14:textId="77777777" w:rsidR="00CF2E34" w:rsidRDefault="000B4ABC">
            <w:pPr>
              <w:spacing w:after="19" w:line="259" w:lineRule="auto"/>
              <w:ind w:left="3" w:right="0" w:firstLine="0"/>
            </w:pPr>
            <w:r>
              <w:rPr>
                <w:rFonts w:ascii="Calibri" w:eastAsia="Calibri" w:hAnsi="Calibri" w:cs="Calibri"/>
                <w:sz w:val="18"/>
              </w:rPr>
              <w:t xml:space="preserve">Costa Rica Para La </w:t>
            </w:r>
          </w:p>
          <w:p w14:paraId="103AE94A" w14:textId="77777777" w:rsidR="00CF2E34" w:rsidRDefault="000B4ABC">
            <w:pPr>
              <w:spacing w:after="0" w:line="259" w:lineRule="auto"/>
              <w:ind w:left="3" w:right="0" w:firstLine="0"/>
              <w:jc w:val="left"/>
            </w:pPr>
            <w:r>
              <w:rPr>
                <w:rFonts w:ascii="Calibri" w:eastAsia="Calibri" w:hAnsi="Calibri" w:cs="Calibri"/>
                <w:sz w:val="18"/>
              </w:rPr>
              <w:t xml:space="preserve">Investigación </w:t>
            </w:r>
          </w:p>
        </w:tc>
        <w:tc>
          <w:tcPr>
            <w:tcW w:w="1243" w:type="dxa"/>
            <w:tcBorders>
              <w:top w:val="single" w:sz="4" w:space="0" w:color="000000"/>
              <w:left w:val="single" w:sz="4" w:space="0" w:color="000000"/>
              <w:bottom w:val="single" w:sz="4" w:space="0" w:color="000000"/>
              <w:right w:val="single" w:sz="4" w:space="0" w:color="000000"/>
            </w:tcBorders>
          </w:tcPr>
          <w:p w14:paraId="3F1484F0" w14:textId="77777777" w:rsidR="00CF2E34" w:rsidRDefault="000B4ABC">
            <w:pPr>
              <w:spacing w:after="0" w:line="259" w:lineRule="auto"/>
              <w:ind w:left="0" w:right="43" w:firstLine="0"/>
              <w:jc w:val="right"/>
            </w:pPr>
            <w:r>
              <w:rPr>
                <w:rFonts w:ascii="Calibri" w:eastAsia="Calibri" w:hAnsi="Calibri" w:cs="Calibri"/>
                <w:sz w:val="18"/>
              </w:rPr>
              <w:t xml:space="preserve">3,419,550.00 </w:t>
            </w:r>
          </w:p>
        </w:tc>
      </w:tr>
      <w:tr w:rsidR="00CF2E34" w14:paraId="1B58F310" w14:textId="77777777">
        <w:trPr>
          <w:trHeight w:val="970"/>
        </w:trPr>
        <w:tc>
          <w:tcPr>
            <w:tcW w:w="1052" w:type="dxa"/>
            <w:tcBorders>
              <w:top w:val="single" w:sz="4" w:space="0" w:color="000000"/>
              <w:left w:val="double" w:sz="6" w:space="0" w:color="1F497D"/>
              <w:bottom w:val="single" w:sz="4" w:space="0" w:color="000000"/>
              <w:right w:val="single" w:sz="4" w:space="0" w:color="000000"/>
            </w:tcBorders>
          </w:tcPr>
          <w:p w14:paraId="63F2089E" w14:textId="77777777" w:rsidR="00CF2E34" w:rsidRDefault="000B4ABC">
            <w:pPr>
              <w:spacing w:after="15" w:line="259" w:lineRule="auto"/>
              <w:ind w:left="0" w:right="47" w:firstLine="0"/>
              <w:jc w:val="center"/>
            </w:pPr>
            <w:r>
              <w:rPr>
                <w:rFonts w:ascii="Calibri" w:eastAsia="Calibri" w:hAnsi="Calibri" w:cs="Calibri"/>
                <w:sz w:val="18"/>
              </w:rPr>
              <w:t>2017LN-</w:t>
            </w:r>
          </w:p>
          <w:p w14:paraId="574182CB" w14:textId="77777777" w:rsidR="00CF2E34" w:rsidRDefault="000B4ABC">
            <w:pPr>
              <w:spacing w:after="0" w:line="259" w:lineRule="auto"/>
              <w:ind w:left="0" w:right="0" w:firstLine="0"/>
              <w:jc w:val="center"/>
            </w:pPr>
            <w:r>
              <w:rPr>
                <w:rFonts w:ascii="Calibri" w:eastAsia="Calibri" w:hAnsi="Calibri" w:cs="Calibri"/>
                <w:sz w:val="18"/>
              </w:rPr>
              <w:t xml:space="preserve">0000010004900001 </w:t>
            </w:r>
          </w:p>
        </w:tc>
        <w:tc>
          <w:tcPr>
            <w:tcW w:w="5081" w:type="dxa"/>
            <w:tcBorders>
              <w:top w:val="single" w:sz="4" w:space="0" w:color="000000"/>
              <w:left w:val="single" w:sz="4" w:space="0" w:color="000000"/>
              <w:bottom w:val="single" w:sz="4" w:space="0" w:color="000000"/>
              <w:right w:val="single" w:sz="4" w:space="0" w:color="000000"/>
            </w:tcBorders>
          </w:tcPr>
          <w:p w14:paraId="07438715" w14:textId="77777777" w:rsidR="00CF2E34" w:rsidRDefault="000B4ABC">
            <w:pPr>
              <w:spacing w:after="0" w:line="259" w:lineRule="auto"/>
              <w:ind w:left="2" w:right="0" w:firstLine="0"/>
              <w:jc w:val="left"/>
            </w:pPr>
            <w:r>
              <w:rPr>
                <w:rFonts w:ascii="Calibri" w:eastAsia="Calibri" w:hAnsi="Calibri" w:cs="Calibri"/>
                <w:sz w:val="18"/>
              </w:rPr>
              <w:t xml:space="preserve">Adquisición de suministros de oficina en general </w:t>
            </w:r>
          </w:p>
        </w:tc>
        <w:tc>
          <w:tcPr>
            <w:tcW w:w="1628" w:type="dxa"/>
            <w:tcBorders>
              <w:top w:val="single" w:sz="4" w:space="0" w:color="000000"/>
              <w:left w:val="single" w:sz="4" w:space="0" w:color="000000"/>
              <w:bottom w:val="single" w:sz="4" w:space="0" w:color="000000"/>
              <w:right w:val="single" w:sz="4" w:space="0" w:color="000000"/>
            </w:tcBorders>
          </w:tcPr>
          <w:p w14:paraId="44A1E23B" w14:textId="77777777" w:rsidR="00CF2E34" w:rsidRDefault="000B4ABC">
            <w:pPr>
              <w:tabs>
                <w:tab w:val="center" w:pos="825"/>
                <w:tab w:val="right" w:pos="1532"/>
              </w:tabs>
              <w:spacing w:after="17" w:line="259" w:lineRule="auto"/>
              <w:ind w:left="0" w:right="0" w:firstLine="0"/>
              <w:jc w:val="left"/>
            </w:pPr>
            <w:r>
              <w:rPr>
                <w:rFonts w:ascii="Calibri" w:eastAsia="Calibri" w:hAnsi="Calibri" w:cs="Calibri"/>
                <w:sz w:val="18"/>
              </w:rPr>
              <w:t xml:space="preserve">Jiménez </w:t>
            </w:r>
            <w:r>
              <w:rPr>
                <w:rFonts w:ascii="Calibri" w:eastAsia="Calibri" w:hAnsi="Calibri" w:cs="Calibri"/>
                <w:sz w:val="18"/>
              </w:rPr>
              <w:tab/>
              <w:t xml:space="preserve">&amp; </w:t>
            </w:r>
            <w:r>
              <w:rPr>
                <w:rFonts w:ascii="Calibri" w:eastAsia="Calibri" w:hAnsi="Calibri" w:cs="Calibri"/>
                <w:sz w:val="18"/>
              </w:rPr>
              <w:tab/>
              <w:t xml:space="preserve">Tanzi, </w:t>
            </w:r>
          </w:p>
          <w:p w14:paraId="1170D4B7" w14:textId="77777777" w:rsidR="00CF2E34" w:rsidRDefault="000B4ABC">
            <w:pPr>
              <w:spacing w:after="0" w:line="259" w:lineRule="auto"/>
              <w:ind w:left="3" w:right="0" w:firstLine="0"/>
              <w:jc w:val="left"/>
            </w:pPr>
            <w:r>
              <w:rPr>
                <w:rFonts w:ascii="Calibri" w:eastAsia="Calibri" w:hAnsi="Calibri" w:cs="Calibri"/>
                <w:sz w:val="18"/>
              </w:rPr>
              <w:t xml:space="preserve">S.A. </w:t>
            </w:r>
          </w:p>
        </w:tc>
        <w:tc>
          <w:tcPr>
            <w:tcW w:w="1243" w:type="dxa"/>
            <w:tcBorders>
              <w:top w:val="single" w:sz="4" w:space="0" w:color="000000"/>
              <w:left w:val="single" w:sz="4" w:space="0" w:color="000000"/>
              <w:bottom w:val="single" w:sz="4" w:space="0" w:color="000000"/>
              <w:right w:val="single" w:sz="4" w:space="0" w:color="000000"/>
            </w:tcBorders>
          </w:tcPr>
          <w:p w14:paraId="309D3DCF" w14:textId="77777777" w:rsidR="00CF2E34" w:rsidRDefault="000B4ABC">
            <w:pPr>
              <w:spacing w:after="0" w:line="259" w:lineRule="auto"/>
              <w:ind w:left="0" w:right="43" w:firstLine="0"/>
              <w:jc w:val="right"/>
            </w:pPr>
            <w:r>
              <w:rPr>
                <w:rFonts w:ascii="Calibri" w:eastAsia="Calibri" w:hAnsi="Calibri" w:cs="Calibri"/>
                <w:sz w:val="18"/>
              </w:rPr>
              <w:t xml:space="preserve">4,688,517.83 </w:t>
            </w:r>
          </w:p>
        </w:tc>
      </w:tr>
      <w:tr w:rsidR="00CF2E34" w14:paraId="2FD169F5" w14:textId="77777777">
        <w:trPr>
          <w:trHeight w:val="1726"/>
        </w:trPr>
        <w:tc>
          <w:tcPr>
            <w:tcW w:w="1052" w:type="dxa"/>
            <w:tcBorders>
              <w:top w:val="single" w:sz="4" w:space="0" w:color="000000"/>
              <w:left w:val="double" w:sz="6" w:space="0" w:color="1F497D"/>
              <w:bottom w:val="single" w:sz="4" w:space="0" w:color="000000"/>
              <w:right w:val="single" w:sz="4" w:space="0" w:color="000000"/>
            </w:tcBorders>
          </w:tcPr>
          <w:p w14:paraId="3E715D84" w14:textId="77777777" w:rsidR="00CF2E34" w:rsidRDefault="000B4ABC">
            <w:pPr>
              <w:spacing w:after="15" w:line="259" w:lineRule="auto"/>
              <w:ind w:left="0" w:right="47" w:firstLine="0"/>
              <w:jc w:val="center"/>
            </w:pPr>
            <w:r>
              <w:rPr>
                <w:rFonts w:ascii="Calibri" w:eastAsia="Calibri" w:hAnsi="Calibri" w:cs="Calibri"/>
                <w:sz w:val="18"/>
              </w:rPr>
              <w:t>2019CD-</w:t>
            </w:r>
          </w:p>
          <w:p w14:paraId="1E1D6D58" w14:textId="77777777" w:rsidR="00CF2E34" w:rsidRDefault="000B4ABC">
            <w:pPr>
              <w:spacing w:after="0" w:line="259" w:lineRule="auto"/>
              <w:ind w:left="0" w:right="0" w:firstLine="0"/>
              <w:jc w:val="center"/>
            </w:pPr>
            <w:r>
              <w:rPr>
                <w:rFonts w:ascii="Calibri" w:eastAsia="Calibri" w:hAnsi="Calibri" w:cs="Calibri"/>
                <w:sz w:val="18"/>
              </w:rPr>
              <w:t xml:space="preserve">0000930004900001 </w:t>
            </w:r>
          </w:p>
        </w:tc>
        <w:tc>
          <w:tcPr>
            <w:tcW w:w="5081" w:type="dxa"/>
            <w:tcBorders>
              <w:top w:val="single" w:sz="4" w:space="0" w:color="000000"/>
              <w:left w:val="single" w:sz="4" w:space="0" w:color="000000"/>
              <w:bottom w:val="single" w:sz="4" w:space="0" w:color="000000"/>
              <w:right w:val="single" w:sz="4" w:space="0" w:color="000000"/>
            </w:tcBorders>
          </w:tcPr>
          <w:p w14:paraId="69F87B05" w14:textId="77777777" w:rsidR="00CF2E34" w:rsidRDefault="000B4ABC">
            <w:pPr>
              <w:spacing w:after="0" w:line="259" w:lineRule="auto"/>
              <w:ind w:left="2" w:right="0" w:firstLine="0"/>
            </w:pPr>
            <w:r>
              <w:rPr>
                <w:rFonts w:ascii="Calibri" w:eastAsia="Calibri" w:hAnsi="Calibri" w:cs="Calibri"/>
                <w:sz w:val="18"/>
              </w:rPr>
              <w:t xml:space="preserve">Inscripción en la III Conferencia Latinoamericana en Big Data, BIGDATALATAM 2019. </w:t>
            </w:r>
          </w:p>
        </w:tc>
        <w:tc>
          <w:tcPr>
            <w:tcW w:w="1628" w:type="dxa"/>
            <w:tcBorders>
              <w:top w:val="single" w:sz="4" w:space="0" w:color="000000"/>
              <w:left w:val="single" w:sz="4" w:space="0" w:color="000000"/>
              <w:bottom w:val="single" w:sz="4" w:space="0" w:color="000000"/>
              <w:right w:val="single" w:sz="4" w:space="0" w:color="000000"/>
            </w:tcBorders>
          </w:tcPr>
          <w:p w14:paraId="7C94558A" w14:textId="77777777" w:rsidR="00CF2E34" w:rsidRDefault="000B4ABC">
            <w:pPr>
              <w:spacing w:after="15" w:line="259" w:lineRule="auto"/>
              <w:ind w:left="3" w:right="0" w:firstLine="0"/>
              <w:jc w:val="left"/>
            </w:pPr>
            <w:r>
              <w:rPr>
                <w:rFonts w:ascii="Calibri" w:eastAsia="Calibri" w:hAnsi="Calibri" w:cs="Calibri"/>
                <w:sz w:val="18"/>
              </w:rPr>
              <w:t xml:space="preserve">Programa </w:t>
            </w:r>
          </w:p>
          <w:p w14:paraId="61A29075" w14:textId="77777777" w:rsidR="00CF2E34" w:rsidRDefault="000B4ABC">
            <w:pPr>
              <w:spacing w:after="27" w:line="259" w:lineRule="auto"/>
              <w:ind w:left="3" w:right="0" w:firstLine="0"/>
            </w:pPr>
            <w:r>
              <w:rPr>
                <w:rFonts w:ascii="Calibri" w:eastAsia="Calibri" w:hAnsi="Calibri" w:cs="Calibri"/>
                <w:sz w:val="18"/>
              </w:rPr>
              <w:t xml:space="preserve">Iberoamericano de </w:t>
            </w:r>
          </w:p>
          <w:p w14:paraId="348CC620" w14:textId="77777777" w:rsidR="00CF2E34" w:rsidRDefault="000B4ABC">
            <w:pPr>
              <w:tabs>
                <w:tab w:val="right" w:pos="1532"/>
              </w:tabs>
              <w:spacing w:after="17" w:line="259" w:lineRule="auto"/>
              <w:ind w:left="0" w:right="0" w:firstLine="0"/>
              <w:jc w:val="left"/>
            </w:pPr>
            <w:r>
              <w:rPr>
                <w:rFonts w:ascii="Calibri" w:eastAsia="Calibri" w:hAnsi="Calibri" w:cs="Calibri"/>
                <w:sz w:val="18"/>
              </w:rPr>
              <w:t xml:space="preserve">Formación </w:t>
            </w:r>
            <w:r>
              <w:rPr>
                <w:rFonts w:ascii="Calibri" w:eastAsia="Calibri" w:hAnsi="Calibri" w:cs="Calibri"/>
                <w:sz w:val="18"/>
              </w:rPr>
              <w:tab/>
              <w:t xml:space="preserve">y </w:t>
            </w:r>
          </w:p>
          <w:p w14:paraId="17998980" w14:textId="77777777" w:rsidR="00CF2E34" w:rsidRDefault="000B4ABC">
            <w:pPr>
              <w:spacing w:after="2" w:line="275" w:lineRule="auto"/>
              <w:ind w:left="3" w:right="0" w:firstLine="0"/>
            </w:pPr>
            <w:r>
              <w:rPr>
                <w:rFonts w:ascii="Calibri" w:eastAsia="Calibri" w:hAnsi="Calibri" w:cs="Calibri"/>
                <w:sz w:val="18"/>
              </w:rPr>
              <w:t xml:space="preserve">Minería de Datos Promidat Sociedad </w:t>
            </w:r>
          </w:p>
          <w:p w14:paraId="783CBF19" w14:textId="77777777" w:rsidR="00CF2E34" w:rsidRDefault="000B4ABC">
            <w:pPr>
              <w:spacing w:after="0" w:line="259" w:lineRule="auto"/>
              <w:ind w:left="3" w:right="0" w:firstLine="0"/>
              <w:jc w:val="left"/>
            </w:pPr>
            <w:r>
              <w:rPr>
                <w:rFonts w:ascii="Calibri" w:eastAsia="Calibri" w:hAnsi="Calibri" w:cs="Calibri"/>
                <w:sz w:val="18"/>
              </w:rPr>
              <w:t xml:space="preserve">Anónima </w:t>
            </w:r>
          </w:p>
        </w:tc>
        <w:tc>
          <w:tcPr>
            <w:tcW w:w="1243" w:type="dxa"/>
            <w:tcBorders>
              <w:top w:val="single" w:sz="4" w:space="0" w:color="000000"/>
              <w:left w:val="single" w:sz="4" w:space="0" w:color="000000"/>
              <w:bottom w:val="single" w:sz="4" w:space="0" w:color="000000"/>
              <w:right w:val="single" w:sz="4" w:space="0" w:color="000000"/>
            </w:tcBorders>
          </w:tcPr>
          <w:p w14:paraId="4D7C2CD9" w14:textId="77777777" w:rsidR="00CF2E34" w:rsidRDefault="000B4ABC">
            <w:pPr>
              <w:spacing w:after="0" w:line="259" w:lineRule="auto"/>
              <w:ind w:left="0" w:right="43" w:firstLine="0"/>
              <w:jc w:val="right"/>
            </w:pPr>
            <w:r>
              <w:rPr>
                <w:rFonts w:ascii="Calibri" w:eastAsia="Calibri" w:hAnsi="Calibri" w:cs="Calibri"/>
                <w:sz w:val="18"/>
              </w:rPr>
              <w:t xml:space="preserve">1,178,000.00 </w:t>
            </w:r>
          </w:p>
        </w:tc>
      </w:tr>
      <w:tr w:rsidR="00CF2E34" w14:paraId="139B3D93" w14:textId="77777777">
        <w:trPr>
          <w:trHeight w:val="967"/>
        </w:trPr>
        <w:tc>
          <w:tcPr>
            <w:tcW w:w="1052" w:type="dxa"/>
            <w:tcBorders>
              <w:top w:val="single" w:sz="4" w:space="0" w:color="000000"/>
              <w:left w:val="double" w:sz="6" w:space="0" w:color="1F497D"/>
              <w:bottom w:val="single" w:sz="4" w:space="0" w:color="000000"/>
              <w:right w:val="single" w:sz="4" w:space="0" w:color="000000"/>
            </w:tcBorders>
          </w:tcPr>
          <w:p w14:paraId="0FDAAFC7" w14:textId="77777777" w:rsidR="00CF2E34" w:rsidRDefault="000B4ABC">
            <w:pPr>
              <w:spacing w:after="15" w:line="259" w:lineRule="auto"/>
              <w:ind w:left="0" w:right="47" w:firstLine="0"/>
              <w:jc w:val="center"/>
            </w:pPr>
            <w:r>
              <w:rPr>
                <w:rFonts w:ascii="Calibri" w:eastAsia="Calibri" w:hAnsi="Calibri" w:cs="Calibri"/>
                <w:sz w:val="18"/>
              </w:rPr>
              <w:lastRenderedPageBreak/>
              <w:t>2019CD-</w:t>
            </w:r>
          </w:p>
          <w:p w14:paraId="53961B9D" w14:textId="77777777" w:rsidR="00CF2E34" w:rsidRDefault="000B4ABC">
            <w:pPr>
              <w:spacing w:after="0" w:line="259" w:lineRule="auto"/>
              <w:ind w:left="0" w:right="0" w:firstLine="0"/>
              <w:jc w:val="center"/>
            </w:pPr>
            <w:r>
              <w:rPr>
                <w:rFonts w:ascii="Calibri" w:eastAsia="Calibri" w:hAnsi="Calibri" w:cs="Calibri"/>
                <w:sz w:val="18"/>
              </w:rPr>
              <w:t xml:space="preserve">0001240004900001 </w:t>
            </w:r>
          </w:p>
        </w:tc>
        <w:tc>
          <w:tcPr>
            <w:tcW w:w="5081" w:type="dxa"/>
            <w:tcBorders>
              <w:top w:val="single" w:sz="4" w:space="0" w:color="000000"/>
              <w:left w:val="single" w:sz="4" w:space="0" w:color="000000"/>
              <w:bottom w:val="single" w:sz="4" w:space="0" w:color="000000"/>
              <w:right w:val="single" w:sz="4" w:space="0" w:color="000000"/>
            </w:tcBorders>
          </w:tcPr>
          <w:p w14:paraId="40AE4A53" w14:textId="77777777" w:rsidR="00CF2E34" w:rsidRDefault="000B4ABC">
            <w:pPr>
              <w:spacing w:after="0" w:line="259" w:lineRule="auto"/>
              <w:ind w:left="2" w:right="0" w:firstLine="0"/>
            </w:pPr>
            <w:r>
              <w:rPr>
                <w:rFonts w:ascii="Calibri" w:eastAsia="Calibri" w:hAnsi="Calibri" w:cs="Calibri"/>
                <w:sz w:val="18"/>
              </w:rPr>
              <w:t xml:space="preserve">Inscripción en el Seminario creación de dashboard con power BI - de nivel básico a nivel intermedio. </w:t>
            </w:r>
          </w:p>
        </w:tc>
        <w:tc>
          <w:tcPr>
            <w:tcW w:w="1628" w:type="dxa"/>
            <w:tcBorders>
              <w:top w:val="single" w:sz="4" w:space="0" w:color="000000"/>
              <w:left w:val="single" w:sz="4" w:space="0" w:color="000000"/>
              <w:bottom w:val="single" w:sz="4" w:space="0" w:color="000000"/>
              <w:right w:val="single" w:sz="4" w:space="0" w:color="000000"/>
            </w:tcBorders>
          </w:tcPr>
          <w:p w14:paraId="79662864" w14:textId="77777777" w:rsidR="00CF2E34" w:rsidRDefault="000B4ABC">
            <w:pPr>
              <w:spacing w:after="5" w:line="275" w:lineRule="auto"/>
              <w:ind w:left="3" w:right="0" w:firstLine="0"/>
            </w:pPr>
            <w:r>
              <w:rPr>
                <w:rFonts w:ascii="Calibri" w:eastAsia="Calibri" w:hAnsi="Calibri" w:cs="Calibri"/>
                <w:sz w:val="18"/>
              </w:rPr>
              <w:t xml:space="preserve">Asociación Cámara de Industrias de </w:t>
            </w:r>
          </w:p>
          <w:p w14:paraId="5F288727" w14:textId="77777777" w:rsidR="00CF2E34" w:rsidRDefault="000B4ABC">
            <w:pPr>
              <w:spacing w:after="0" w:line="259" w:lineRule="auto"/>
              <w:ind w:left="3" w:right="0" w:firstLine="0"/>
              <w:jc w:val="left"/>
            </w:pPr>
            <w:r>
              <w:rPr>
                <w:rFonts w:ascii="Calibri" w:eastAsia="Calibri" w:hAnsi="Calibri" w:cs="Calibri"/>
                <w:sz w:val="18"/>
              </w:rPr>
              <w:t xml:space="preserve">Costa Rica </w:t>
            </w:r>
          </w:p>
        </w:tc>
        <w:tc>
          <w:tcPr>
            <w:tcW w:w="1243" w:type="dxa"/>
            <w:tcBorders>
              <w:top w:val="single" w:sz="4" w:space="0" w:color="000000"/>
              <w:left w:val="single" w:sz="4" w:space="0" w:color="000000"/>
              <w:bottom w:val="single" w:sz="4" w:space="0" w:color="000000"/>
              <w:right w:val="single" w:sz="4" w:space="0" w:color="000000"/>
            </w:tcBorders>
          </w:tcPr>
          <w:p w14:paraId="30D5C2B4" w14:textId="77777777" w:rsidR="00CF2E34" w:rsidRDefault="000B4ABC">
            <w:pPr>
              <w:spacing w:after="0" w:line="259" w:lineRule="auto"/>
              <w:ind w:left="0" w:right="43" w:firstLine="0"/>
              <w:jc w:val="right"/>
            </w:pPr>
            <w:r>
              <w:rPr>
                <w:rFonts w:ascii="Calibri" w:eastAsia="Calibri" w:hAnsi="Calibri" w:cs="Calibri"/>
                <w:sz w:val="18"/>
              </w:rPr>
              <w:t xml:space="preserve">2,040,000.00 </w:t>
            </w:r>
          </w:p>
        </w:tc>
      </w:tr>
      <w:tr w:rsidR="00CF2E34" w14:paraId="6C73A2BA" w14:textId="77777777">
        <w:trPr>
          <w:trHeight w:val="1981"/>
        </w:trPr>
        <w:tc>
          <w:tcPr>
            <w:tcW w:w="1052" w:type="dxa"/>
            <w:tcBorders>
              <w:top w:val="single" w:sz="4" w:space="0" w:color="000000"/>
              <w:left w:val="double" w:sz="6" w:space="0" w:color="1F497D"/>
              <w:bottom w:val="single" w:sz="4" w:space="0" w:color="000000"/>
              <w:right w:val="single" w:sz="4" w:space="0" w:color="000000"/>
            </w:tcBorders>
          </w:tcPr>
          <w:p w14:paraId="4595DD22" w14:textId="77777777" w:rsidR="00CF2E34" w:rsidRDefault="000B4ABC">
            <w:pPr>
              <w:spacing w:after="15" w:line="259" w:lineRule="auto"/>
              <w:ind w:left="0" w:right="47" w:firstLine="0"/>
              <w:jc w:val="center"/>
            </w:pPr>
            <w:r>
              <w:rPr>
                <w:rFonts w:ascii="Calibri" w:eastAsia="Calibri" w:hAnsi="Calibri" w:cs="Calibri"/>
                <w:sz w:val="18"/>
              </w:rPr>
              <w:t>2019CD-</w:t>
            </w:r>
          </w:p>
          <w:p w14:paraId="21514C0D" w14:textId="77777777" w:rsidR="00CF2E34" w:rsidRDefault="000B4ABC">
            <w:pPr>
              <w:spacing w:after="0" w:line="259" w:lineRule="auto"/>
              <w:ind w:left="0" w:right="0" w:firstLine="0"/>
              <w:jc w:val="center"/>
            </w:pPr>
            <w:r>
              <w:rPr>
                <w:rFonts w:ascii="Calibri" w:eastAsia="Calibri" w:hAnsi="Calibri" w:cs="Calibri"/>
                <w:sz w:val="18"/>
              </w:rPr>
              <w:t xml:space="preserve">0001120004900001 </w:t>
            </w:r>
          </w:p>
        </w:tc>
        <w:tc>
          <w:tcPr>
            <w:tcW w:w="5081" w:type="dxa"/>
            <w:tcBorders>
              <w:top w:val="single" w:sz="4" w:space="0" w:color="000000"/>
              <w:left w:val="single" w:sz="4" w:space="0" w:color="000000"/>
              <w:bottom w:val="single" w:sz="4" w:space="0" w:color="000000"/>
              <w:right w:val="single" w:sz="4" w:space="0" w:color="000000"/>
            </w:tcBorders>
          </w:tcPr>
          <w:p w14:paraId="46DF5B60" w14:textId="77777777" w:rsidR="00CF2E34" w:rsidRDefault="000B4ABC">
            <w:pPr>
              <w:spacing w:after="0" w:line="259" w:lineRule="auto"/>
              <w:ind w:left="2" w:right="43" w:firstLine="0"/>
            </w:pPr>
            <w:r>
              <w:rPr>
                <w:rFonts w:ascii="Calibri" w:eastAsia="Calibri" w:hAnsi="Calibri" w:cs="Calibri"/>
                <w:sz w:val="18"/>
              </w:rPr>
              <w:t>Mantenimiento y reparación en la agencia (cambio líquido de frenos, cambio coolant, limpieza de inyectores, cambio aceite D/H, cambio aceite diferenciales, cambio filtro Diesel y trampa de agua, revisión sistema de carga y cambio de batería, cambio hules c</w:t>
            </w:r>
            <w:r>
              <w:rPr>
                <w:rFonts w:ascii="Calibri" w:eastAsia="Calibri" w:hAnsi="Calibri" w:cs="Calibri"/>
                <w:sz w:val="18"/>
              </w:rPr>
              <w:t xml:space="preserve">entrales estabilizadora delantera, cambio de rotulas estabilizadora delantera y mantenimiento 60.000 km), de vehículo Nissan Urban, placa 52-123, asignado a la Superintendencia de Pensiones. </w:t>
            </w:r>
          </w:p>
        </w:tc>
        <w:tc>
          <w:tcPr>
            <w:tcW w:w="1628" w:type="dxa"/>
            <w:tcBorders>
              <w:top w:val="single" w:sz="4" w:space="0" w:color="000000"/>
              <w:left w:val="single" w:sz="4" w:space="0" w:color="000000"/>
              <w:bottom w:val="single" w:sz="4" w:space="0" w:color="000000"/>
              <w:right w:val="single" w:sz="4" w:space="0" w:color="000000"/>
            </w:tcBorders>
          </w:tcPr>
          <w:p w14:paraId="01C144C0" w14:textId="77777777" w:rsidR="00CF2E34" w:rsidRDefault="000B4ABC">
            <w:pPr>
              <w:spacing w:after="0" w:line="259" w:lineRule="auto"/>
              <w:ind w:left="3" w:right="0" w:firstLine="0"/>
            </w:pPr>
            <w:r>
              <w:rPr>
                <w:rFonts w:ascii="Calibri" w:eastAsia="Calibri" w:hAnsi="Calibri" w:cs="Calibri"/>
                <w:sz w:val="18"/>
              </w:rPr>
              <w:t xml:space="preserve">Agencia Datsun, S.A. </w:t>
            </w:r>
          </w:p>
        </w:tc>
        <w:tc>
          <w:tcPr>
            <w:tcW w:w="1243" w:type="dxa"/>
            <w:tcBorders>
              <w:top w:val="single" w:sz="4" w:space="0" w:color="000000"/>
              <w:left w:val="single" w:sz="4" w:space="0" w:color="000000"/>
              <w:bottom w:val="single" w:sz="4" w:space="0" w:color="000000"/>
              <w:right w:val="single" w:sz="4" w:space="0" w:color="000000"/>
            </w:tcBorders>
          </w:tcPr>
          <w:p w14:paraId="6E77292D" w14:textId="77777777" w:rsidR="00CF2E34" w:rsidRDefault="000B4ABC">
            <w:pPr>
              <w:spacing w:after="0" w:line="259" w:lineRule="auto"/>
              <w:ind w:left="0" w:right="44" w:firstLine="0"/>
              <w:jc w:val="right"/>
            </w:pPr>
            <w:r>
              <w:rPr>
                <w:rFonts w:ascii="Calibri" w:eastAsia="Calibri" w:hAnsi="Calibri" w:cs="Calibri"/>
                <w:sz w:val="18"/>
              </w:rPr>
              <w:t xml:space="preserve">781,515.91 </w:t>
            </w:r>
          </w:p>
        </w:tc>
      </w:tr>
      <w:tr w:rsidR="00CF2E34" w14:paraId="61BB84CB" w14:textId="77777777">
        <w:trPr>
          <w:trHeight w:val="1222"/>
        </w:trPr>
        <w:tc>
          <w:tcPr>
            <w:tcW w:w="1052" w:type="dxa"/>
            <w:tcBorders>
              <w:top w:val="single" w:sz="4" w:space="0" w:color="000000"/>
              <w:left w:val="double" w:sz="6" w:space="0" w:color="1F497D"/>
              <w:bottom w:val="nil"/>
              <w:right w:val="single" w:sz="4" w:space="0" w:color="000000"/>
            </w:tcBorders>
          </w:tcPr>
          <w:p w14:paraId="2B36A266" w14:textId="77777777" w:rsidR="00CF2E34" w:rsidRDefault="000B4ABC">
            <w:pPr>
              <w:spacing w:after="2" w:line="275" w:lineRule="auto"/>
              <w:ind w:left="0" w:right="0" w:firstLine="0"/>
              <w:jc w:val="center"/>
            </w:pPr>
            <w:r>
              <w:rPr>
                <w:rFonts w:ascii="Calibri" w:eastAsia="Calibri" w:hAnsi="Calibri" w:cs="Calibri"/>
                <w:sz w:val="18"/>
              </w:rPr>
              <w:t>2019CD000020-</w:t>
            </w:r>
          </w:p>
          <w:p w14:paraId="6A00DB06" w14:textId="77777777" w:rsidR="00CF2E34" w:rsidRDefault="000B4ABC">
            <w:pPr>
              <w:spacing w:after="0" w:line="259" w:lineRule="auto"/>
              <w:ind w:left="0" w:right="44" w:firstLine="0"/>
              <w:jc w:val="center"/>
            </w:pPr>
            <w:r>
              <w:rPr>
                <w:rFonts w:ascii="Calibri" w:eastAsia="Calibri" w:hAnsi="Calibri" w:cs="Calibri"/>
                <w:sz w:val="18"/>
              </w:rPr>
              <w:t xml:space="preserve">ODM </w:t>
            </w:r>
          </w:p>
        </w:tc>
        <w:tc>
          <w:tcPr>
            <w:tcW w:w="5081" w:type="dxa"/>
            <w:tcBorders>
              <w:top w:val="single" w:sz="4" w:space="0" w:color="000000"/>
              <w:left w:val="single" w:sz="4" w:space="0" w:color="000000"/>
              <w:bottom w:val="single" w:sz="4" w:space="0" w:color="000000"/>
              <w:right w:val="single" w:sz="4" w:space="0" w:color="000000"/>
            </w:tcBorders>
          </w:tcPr>
          <w:p w14:paraId="3DDF6952" w14:textId="77777777" w:rsidR="00CF2E34" w:rsidRDefault="000B4ABC">
            <w:pPr>
              <w:spacing w:after="0" w:line="259" w:lineRule="auto"/>
              <w:ind w:left="2" w:right="0" w:firstLine="0"/>
              <w:jc w:val="left"/>
            </w:pPr>
            <w:r>
              <w:rPr>
                <w:rFonts w:ascii="Calibri" w:eastAsia="Calibri" w:hAnsi="Calibri" w:cs="Calibri"/>
                <w:sz w:val="18"/>
              </w:rPr>
              <w:t xml:space="preserve">Curso Tablas de mortalidad: construcción y su uso en los seguros sociales. </w:t>
            </w:r>
          </w:p>
        </w:tc>
        <w:tc>
          <w:tcPr>
            <w:tcW w:w="1628" w:type="dxa"/>
            <w:tcBorders>
              <w:top w:val="single" w:sz="4" w:space="0" w:color="000000"/>
              <w:left w:val="single" w:sz="4" w:space="0" w:color="000000"/>
              <w:bottom w:val="single" w:sz="4" w:space="0" w:color="000000"/>
              <w:right w:val="single" w:sz="4" w:space="0" w:color="000000"/>
            </w:tcBorders>
          </w:tcPr>
          <w:p w14:paraId="3ED83718" w14:textId="77777777" w:rsidR="00CF2E34" w:rsidRDefault="000B4ABC">
            <w:pPr>
              <w:spacing w:after="15" w:line="259" w:lineRule="auto"/>
              <w:ind w:left="3" w:right="0" w:firstLine="0"/>
              <w:jc w:val="left"/>
            </w:pPr>
            <w:r>
              <w:rPr>
                <w:rFonts w:ascii="Calibri" w:eastAsia="Calibri" w:hAnsi="Calibri" w:cs="Calibri"/>
                <w:sz w:val="18"/>
              </w:rPr>
              <w:t xml:space="preserve">Conferencia </w:t>
            </w:r>
          </w:p>
          <w:p w14:paraId="07C6786D" w14:textId="77777777" w:rsidR="00CF2E34" w:rsidRDefault="000B4ABC">
            <w:pPr>
              <w:spacing w:after="0" w:line="278" w:lineRule="auto"/>
              <w:ind w:left="3" w:right="0" w:firstLine="0"/>
            </w:pPr>
            <w:r>
              <w:rPr>
                <w:rFonts w:ascii="Calibri" w:eastAsia="Calibri" w:hAnsi="Calibri" w:cs="Calibri"/>
                <w:sz w:val="18"/>
              </w:rPr>
              <w:t xml:space="preserve">Interamericana de Seguridad Social </w:t>
            </w:r>
          </w:p>
          <w:p w14:paraId="6406A5DE" w14:textId="77777777" w:rsidR="00CF2E34" w:rsidRDefault="000B4ABC">
            <w:pPr>
              <w:spacing w:after="0" w:line="259" w:lineRule="auto"/>
              <w:ind w:left="3" w:right="0" w:firstLine="0"/>
              <w:jc w:val="left"/>
            </w:pPr>
            <w:r>
              <w:rPr>
                <w:rFonts w:ascii="Calibri" w:eastAsia="Calibri" w:hAnsi="Calibri" w:cs="Calibri"/>
                <w:sz w:val="18"/>
              </w:rPr>
              <w:t xml:space="preserve">(CISS) </w:t>
            </w:r>
          </w:p>
        </w:tc>
        <w:tc>
          <w:tcPr>
            <w:tcW w:w="1243" w:type="dxa"/>
            <w:tcBorders>
              <w:top w:val="single" w:sz="4" w:space="0" w:color="000000"/>
              <w:left w:val="single" w:sz="4" w:space="0" w:color="000000"/>
              <w:bottom w:val="single" w:sz="4" w:space="0" w:color="000000"/>
              <w:right w:val="single" w:sz="4" w:space="0" w:color="000000"/>
            </w:tcBorders>
          </w:tcPr>
          <w:p w14:paraId="6E161F4B" w14:textId="77777777" w:rsidR="00CF2E34" w:rsidRDefault="000B4ABC">
            <w:pPr>
              <w:spacing w:after="0" w:line="259" w:lineRule="auto"/>
              <w:ind w:left="0" w:right="44" w:firstLine="0"/>
              <w:jc w:val="right"/>
            </w:pPr>
            <w:r>
              <w:rPr>
                <w:rFonts w:ascii="Calibri" w:eastAsia="Calibri" w:hAnsi="Calibri" w:cs="Calibri"/>
                <w:sz w:val="18"/>
              </w:rPr>
              <w:t xml:space="preserve">458,934.30 </w:t>
            </w:r>
          </w:p>
        </w:tc>
      </w:tr>
    </w:tbl>
    <w:p w14:paraId="71E24605" w14:textId="77777777" w:rsidR="00CF2E34" w:rsidRDefault="00CF2E34">
      <w:pPr>
        <w:spacing w:after="0" w:line="259" w:lineRule="auto"/>
        <w:ind w:left="-1560" w:right="786" w:firstLine="0"/>
        <w:jc w:val="left"/>
      </w:pPr>
    </w:p>
    <w:tbl>
      <w:tblPr>
        <w:tblStyle w:val="TableGrid"/>
        <w:tblW w:w="9003" w:type="dxa"/>
        <w:tblInd w:w="69" w:type="dxa"/>
        <w:tblCellMar>
          <w:top w:w="40" w:type="dxa"/>
          <w:left w:w="68" w:type="dxa"/>
          <w:bottom w:w="0" w:type="dxa"/>
          <w:right w:w="28" w:type="dxa"/>
        </w:tblCellMar>
        <w:tblLook w:val="04A0" w:firstRow="1" w:lastRow="0" w:firstColumn="1" w:lastColumn="0" w:noHBand="0" w:noVBand="1"/>
      </w:tblPr>
      <w:tblGrid>
        <w:gridCol w:w="1556"/>
        <w:gridCol w:w="4620"/>
        <w:gridCol w:w="1589"/>
        <w:gridCol w:w="1238"/>
      </w:tblGrid>
      <w:tr w:rsidR="00CF2E34" w14:paraId="5C1A017A" w14:textId="77777777">
        <w:trPr>
          <w:trHeight w:val="971"/>
        </w:trPr>
        <w:tc>
          <w:tcPr>
            <w:tcW w:w="1052" w:type="dxa"/>
            <w:tcBorders>
              <w:top w:val="single" w:sz="8" w:space="0" w:color="000000"/>
              <w:left w:val="double" w:sz="6" w:space="0" w:color="1F497D"/>
              <w:bottom w:val="single" w:sz="4" w:space="0" w:color="000000"/>
              <w:right w:val="single" w:sz="4" w:space="0" w:color="000000"/>
            </w:tcBorders>
            <w:shd w:val="clear" w:color="auto" w:fill="DBE5F1"/>
          </w:tcPr>
          <w:p w14:paraId="10A52BB3" w14:textId="77777777" w:rsidR="00CF2E34" w:rsidRDefault="000B4ABC">
            <w:pPr>
              <w:spacing w:after="2" w:line="275" w:lineRule="auto"/>
              <w:ind w:left="0" w:right="0" w:firstLine="0"/>
              <w:jc w:val="center"/>
            </w:pPr>
            <w:r>
              <w:rPr>
                <w:rFonts w:ascii="Calibri" w:eastAsia="Calibri" w:hAnsi="Calibri" w:cs="Calibri"/>
                <w:b/>
                <w:sz w:val="18"/>
              </w:rPr>
              <w:t xml:space="preserve">Número de trámite en </w:t>
            </w:r>
          </w:p>
          <w:p w14:paraId="2B8A2B80" w14:textId="77777777" w:rsidR="00CF2E34" w:rsidRDefault="000B4ABC">
            <w:pPr>
              <w:spacing w:after="0" w:line="259" w:lineRule="auto"/>
              <w:ind w:left="0" w:right="45" w:firstLine="0"/>
              <w:jc w:val="center"/>
            </w:pPr>
            <w:r>
              <w:rPr>
                <w:rFonts w:ascii="Calibri" w:eastAsia="Calibri" w:hAnsi="Calibri" w:cs="Calibri"/>
                <w:b/>
                <w:sz w:val="18"/>
              </w:rPr>
              <w:t xml:space="preserve">SICOP </w:t>
            </w:r>
          </w:p>
        </w:tc>
        <w:tc>
          <w:tcPr>
            <w:tcW w:w="5081" w:type="dxa"/>
            <w:tcBorders>
              <w:top w:val="single" w:sz="4" w:space="0" w:color="000000"/>
              <w:left w:val="single" w:sz="4" w:space="0" w:color="000000"/>
              <w:bottom w:val="single" w:sz="4" w:space="0" w:color="000000"/>
              <w:right w:val="single" w:sz="4" w:space="0" w:color="000000"/>
            </w:tcBorders>
            <w:shd w:val="clear" w:color="auto" w:fill="DBE5F1"/>
          </w:tcPr>
          <w:p w14:paraId="6EB38D30" w14:textId="77777777" w:rsidR="00CF2E34" w:rsidRDefault="000B4ABC">
            <w:pPr>
              <w:spacing w:after="0" w:line="259" w:lineRule="auto"/>
              <w:ind w:left="0" w:right="40" w:firstLine="0"/>
              <w:jc w:val="center"/>
            </w:pPr>
            <w:r>
              <w:rPr>
                <w:rFonts w:ascii="Calibri" w:eastAsia="Calibri" w:hAnsi="Calibri" w:cs="Calibri"/>
                <w:b/>
                <w:sz w:val="18"/>
              </w:rPr>
              <w:t xml:space="preserve">Descripción del producto o servicio  </w:t>
            </w:r>
          </w:p>
        </w:tc>
        <w:tc>
          <w:tcPr>
            <w:tcW w:w="1628" w:type="dxa"/>
            <w:tcBorders>
              <w:top w:val="single" w:sz="4" w:space="0" w:color="000000"/>
              <w:left w:val="single" w:sz="4" w:space="0" w:color="000000"/>
              <w:bottom w:val="single" w:sz="4" w:space="0" w:color="000000"/>
              <w:right w:val="single" w:sz="4" w:space="0" w:color="000000"/>
            </w:tcBorders>
            <w:shd w:val="clear" w:color="auto" w:fill="DBE5F1"/>
          </w:tcPr>
          <w:p w14:paraId="793C5369" w14:textId="77777777" w:rsidR="00CF2E34" w:rsidRDefault="000B4ABC">
            <w:pPr>
              <w:spacing w:after="0" w:line="259" w:lineRule="auto"/>
              <w:ind w:left="0" w:right="40" w:firstLine="0"/>
              <w:jc w:val="center"/>
            </w:pPr>
            <w:r>
              <w:rPr>
                <w:rFonts w:ascii="Calibri" w:eastAsia="Calibri" w:hAnsi="Calibri" w:cs="Calibri"/>
                <w:b/>
                <w:sz w:val="18"/>
              </w:rPr>
              <w:t xml:space="preserve">Razón social  </w:t>
            </w:r>
          </w:p>
        </w:tc>
        <w:tc>
          <w:tcPr>
            <w:tcW w:w="1243" w:type="dxa"/>
            <w:tcBorders>
              <w:top w:val="single" w:sz="4" w:space="0" w:color="000000"/>
              <w:left w:val="single" w:sz="4" w:space="0" w:color="000000"/>
              <w:bottom w:val="single" w:sz="4" w:space="0" w:color="000000"/>
              <w:right w:val="single" w:sz="4" w:space="0" w:color="000000"/>
            </w:tcBorders>
            <w:shd w:val="clear" w:color="auto" w:fill="DBE5F1"/>
          </w:tcPr>
          <w:p w14:paraId="1A58CF6B" w14:textId="77777777" w:rsidR="00CF2E34" w:rsidRDefault="000B4ABC">
            <w:pPr>
              <w:spacing w:after="0" w:line="259" w:lineRule="auto"/>
              <w:ind w:left="0" w:right="0" w:firstLine="0"/>
              <w:jc w:val="center"/>
            </w:pPr>
            <w:r>
              <w:rPr>
                <w:rFonts w:ascii="Calibri" w:eastAsia="Calibri" w:hAnsi="Calibri" w:cs="Calibri"/>
                <w:b/>
                <w:sz w:val="18"/>
              </w:rPr>
              <w:t xml:space="preserve">Monto orden de compra  </w:t>
            </w:r>
          </w:p>
        </w:tc>
      </w:tr>
      <w:tr w:rsidR="00CF2E34" w14:paraId="2E6F491F" w14:textId="77777777">
        <w:trPr>
          <w:trHeight w:val="968"/>
        </w:trPr>
        <w:tc>
          <w:tcPr>
            <w:tcW w:w="1052" w:type="dxa"/>
            <w:tcBorders>
              <w:top w:val="single" w:sz="4" w:space="0" w:color="000000"/>
              <w:left w:val="double" w:sz="6" w:space="0" w:color="1F497D"/>
              <w:bottom w:val="single" w:sz="4" w:space="0" w:color="000000"/>
              <w:right w:val="single" w:sz="4" w:space="0" w:color="000000"/>
            </w:tcBorders>
          </w:tcPr>
          <w:p w14:paraId="6CB79BB4" w14:textId="77777777" w:rsidR="00CF2E34" w:rsidRDefault="000B4ABC">
            <w:pPr>
              <w:spacing w:after="2" w:line="275" w:lineRule="auto"/>
              <w:ind w:left="0" w:right="0" w:firstLine="0"/>
              <w:jc w:val="center"/>
            </w:pPr>
            <w:r>
              <w:rPr>
                <w:rFonts w:ascii="Calibri" w:eastAsia="Calibri" w:hAnsi="Calibri" w:cs="Calibri"/>
                <w:sz w:val="18"/>
              </w:rPr>
              <w:t>2019CD000032-</w:t>
            </w:r>
          </w:p>
          <w:p w14:paraId="5ADD484B" w14:textId="77777777" w:rsidR="00CF2E34" w:rsidRDefault="000B4ABC">
            <w:pPr>
              <w:spacing w:after="0" w:line="259" w:lineRule="auto"/>
              <w:ind w:left="0" w:right="45" w:firstLine="0"/>
              <w:jc w:val="center"/>
            </w:pPr>
            <w:r>
              <w:rPr>
                <w:rFonts w:ascii="Calibri" w:eastAsia="Calibri" w:hAnsi="Calibri" w:cs="Calibri"/>
                <w:sz w:val="18"/>
              </w:rPr>
              <w:t xml:space="preserve">BCCR </w:t>
            </w:r>
          </w:p>
        </w:tc>
        <w:tc>
          <w:tcPr>
            <w:tcW w:w="5081" w:type="dxa"/>
            <w:tcBorders>
              <w:top w:val="single" w:sz="4" w:space="0" w:color="000000"/>
              <w:left w:val="single" w:sz="4" w:space="0" w:color="000000"/>
              <w:bottom w:val="single" w:sz="4" w:space="0" w:color="000000"/>
              <w:right w:val="single" w:sz="4" w:space="0" w:color="000000"/>
            </w:tcBorders>
          </w:tcPr>
          <w:p w14:paraId="762B417B" w14:textId="77777777" w:rsidR="00CF2E34" w:rsidRDefault="000B4ABC">
            <w:pPr>
              <w:spacing w:after="0" w:line="259" w:lineRule="auto"/>
              <w:ind w:left="2" w:right="0" w:firstLine="0"/>
            </w:pPr>
            <w:r>
              <w:rPr>
                <w:rFonts w:ascii="Calibri" w:eastAsia="Calibri" w:hAnsi="Calibri" w:cs="Calibri"/>
                <w:sz w:val="18"/>
              </w:rPr>
              <w:t xml:space="preserve">Elaborar contrato por servicio integral de limpieza de las instalaciones de la Superintendencia de Pensiones. </w:t>
            </w:r>
          </w:p>
        </w:tc>
        <w:tc>
          <w:tcPr>
            <w:tcW w:w="1628" w:type="dxa"/>
            <w:tcBorders>
              <w:top w:val="single" w:sz="4" w:space="0" w:color="000000"/>
              <w:left w:val="single" w:sz="4" w:space="0" w:color="000000"/>
              <w:bottom w:val="single" w:sz="4" w:space="0" w:color="000000"/>
              <w:right w:val="single" w:sz="4" w:space="0" w:color="000000"/>
            </w:tcBorders>
          </w:tcPr>
          <w:p w14:paraId="747BFC86" w14:textId="77777777" w:rsidR="00CF2E34" w:rsidRDefault="000B4ABC">
            <w:pPr>
              <w:spacing w:after="2" w:line="275" w:lineRule="auto"/>
              <w:ind w:left="3" w:right="0" w:firstLine="0"/>
            </w:pPr>
            <w:r>
              <w:rPr>
                <w:rFonts w:ascii="Calibri" w:eastAsia="Calibri" w:hAnsi="Calibri" w:cs="Calibri"/>
                <w:sz w:val="18"/>
              </w:rPr>
              <w:t xml:space="preserve">Servicios de Consultoría de </w:t>
            </w:r>
          </w:p>
          <w:p w14:paraId="53938FCC" w14:textId="77777777" w:rsidR="00CF2E34" w:rsidRDefault="000B4ABC">
            <w:pPr>
              <w:spacing w:after="0" w:line="259" w:lineRule="auto"/>
              <w:ind w:left="3" w:right="0" w:firstLine="0"/>
              <w:jc w:val="left"/>
            </w:pPr>
            <w:r>
              <w:rPr>
                <w:rFonts w:ascii="Calibri" w:eastAsia="Calibri" w:hAnsi="Calibri" w:cs="Calibri"/>
                <w:sz w:val="18"/>
              </w:rPr>
              <w:t xml:space="preserve">Occidente, S.A. </w:t>
            </w:r>
          </w:p>
        </w:tc>
        <w:tc>
          <w:tcPr>
            <w:tcW w:w="1243" w:type="dxa"/>
            <w:tcBorders>
              <w:top w:val="single" w:sz="4" w:space="0" w:color="000000"/>
              <w:left w:val="single" w:sz="4" w:space="0" w:color="000000"/>
              <w:bottom w:val="single" w:sz="4" w:space="0" w:color="000000"/>
              <w:right w:val="single" w:sz="4" w:space="0" w:color="000000"/>
            </w:tcBorders>
          </w:tcPr>
          <w:p w14:paraId="5F006D55" w14:textId="77777777" w:rsidR="00CF2E34" w:rsidRDefault="000B4ABC">
            <w:pPr>
              <w:spacing w:after="0" w:line="259" w:lineRule="auto"/>
              <w:ind w:left="56" w:right="0" w:firstLine="0"/>
              <w:jc w:val="left"/>
            </w:pPr>
            <w:r>
              <w:rPr>
                <w:rFonts w:ascii="Calibri" w:eastAsia="Calibri" w:hAnsi="Calibri" w:cs="Calibri"/>
                <w:sz w:val="18"/>
              </w:rPr>
              <w:t xml:space="preserve">10,514,290.00 </w:t>
            </w:r>
          </w:p>
        </w:tc>
      </w:tr>
      <w:tr w:rsidR="00CF2E34" w14:paraId="0F17B037" w14:textId="77777777">
        <w:trPr>
          <w:trHeight w:val="967"/>
        </w:trPr>
        <w:tc>
          <w:tcPr>
            <w:tcW w:w="1052" w:type="dxa"/>
            <w:tcBorders>
              <w:top w:val="single" w:sz="4" w:space="0" w:color="000000"/>
              <w:left w:val="double" w:sz="6" w:space="0" w:color="1F497D"/>
              <w:bottom w:val="single" w:sz="4" w:space="0" w:color="000000"/>
              <w:right w:val="single" w:sz="4" w:space="0" w:color="000000"/>
            </w:tcBorders>
          </w:tcPr>
          <w:p w14:paraId="7E54EBAC" w14:textId="77777777" w:rsidR="00CF2E34" w:rsidRDefault="000B4ABC">
            <w:pPr>
              <w:spacing w:after="17" w:line="259" w:lineRule="auto"/>
              <w:ind w:left="0" w:right="47" w:firstLine="0"/>
              <w:jc w:val="center"/>
            </w:pPr>
            <w:r>
              <w:rPr>
                <w:rFonts w:ascii="Calibri" w:eastAsia="Calibri" w:hAnsi="Calibri" w:cs="Calibri"/>
                <w:sz w:val="18"/>
              </w:rPr>
              <w:t>2017CD-</w:t>
            </w:r>
          </w:p>
          <w:p w14:paraId="1AE21548" w14:textId="77777777" w:rsidR="00CF2E34" w:rsidRDefault="000B4ABC">
            <w:pPr>
              <w:spacing w:after="0" w:line="259" w:lineRule="auto"/>
              <w:ind w:left="0" w:right="0" w:firstLine="0"/>
              <w:jc w:val="center"/>
            </w:pPr>
            <w:r>
              <w:rPr>
                <w:rFonts w:ascii="Calibri" w:eastAsia="Calibri" w:hAnsi="Calibri" w:cs="Calibri"/>
                <w:sz w:val="18"/>
              </w:rPr>
              <w:t xml:space="preserve">0001750004900001 </w:t>
            </w:r>
          </w:p>
        </w:tc>
        <w:tc>
          <w:tcPr>
            <w:tcW w:w="5081" w:type="dxa"/>
            <w:tcBorders>
              <w:top w:val="single" w:sz="4" w:space="0" w:color="000000"/>
              <w:left w:val="single" w:sz="4" w:space="0" w:color="000000"/>
              <w:bottom w:val="single" w:sz="4" w:space="0" w:color="000000"/>
              <w:right w:val="single" w:sz="4" w:space="0" w:color="000000"/>
            </w:tcBorders>
          </w:tcPr>
          <w:p w14:paraId="6E571EEE" w14:textId="77777777" w:rsidR="00CF2E34" w:rsidRDefault="000B4ABC">
            <w:pPr>
              <w:spacing w:after="0" w:line="259" w:lineRule="auto"/>
              <w:ind w:left="2" w:right="0" w:firstLine="0"/>
              <w:jc w:val="left"/>
            </w:pPr>
            <w:r>
              <w:rPr>
                <w:rFonts w:ascii="Calibri" w:eastAsia="Calibri" w:hAnsi="Calibri" w:cs="Calibri"/>
                <w:sz w:val="18"/>
              </w:rPr>
              <w:t xml:space="preserve">Elaborar contrato por el uso de dos licencias SIBO básico  </w:t>
            </w:r>
          </w:p>
        </w:tc>
        <w:tc>
          <w:tcPr>
            <w:tcW w:w="1628" w:type="dxa"/>
            <w:tcBorders>
              <w:top w:val="single" w:sz="4" w:space="0" w:color="000000"/>
              <w:left w:val="single" w:sz="4" w:space="0" w:color="000000"/>
              <w:bottom w:val="single" w:sz="4" w:space="0" w:color="000000"/>
              <w:right w:val="single" w:sz="4" w:space="0" w:color="000000"/>
            </w:tcBorders>
          </w:tcPr>
          <w:p w14:paraId="1F4A7E02" w14:textId="77777777" w:rsidR="00CF2E34" w:rsidRDefault="000B4ABC">
            <w:pPr>
              <w:spacing w:after="17" w:line="259" w:lineRule="auto"/>
              <w:ind w:left="3" w:right="0" w:firstLine="0"/>
            </w:pPr>
            <w:r>
              <w:rPr>
                <w:rFonts w:ascii="Calibri" w:eastAsia="Calibri" w:hAnsi="Calibri" w:cs="Calibri"/>
                <w:sz w:val="18"/>
              </w:rPr>
              <w:t xml:space="preserve">Bolsa Nacional de </w:t>
            </w:r>
          </w:p>
          <w:p w14:paraId="07D0DBC9" w14:textId="77777777" w:rsidR="00CF2E34" w:rsidRDefault="000B4ABC">
            <w:pPr>
              <w:spacing w:after="0" w:line="259" w:lineRule="auto"/>
              <w:ind w:left="3" w:right="0" w:firstLine="0"/>
              <w:jc w:val="left"/>
            </w:pPr>
            <w:r>
              <w:rPr>
                <w:rFonts w:ascii="Calibri" w:eastAsia="Calibri" w:hAnsi="Calibri" w:cs="Calibri"/>
                <w:sz w:val="18"/>
              </w:rPr>
              <w:t xml:space="preserve">Valores, S.A. </w:t>
            </w:r>
          </w:p>
        </w:tc>
        <w:tc>
          <w:tcPr>
            <w:tcW w:w="1243" w:type="dxa"/>
            <w:tcBorders>
              <w:top w:val="single" w:sz="4" w:space="0" w:color="000000"/>
              <w:left w:val="single" w:sz="4" w:space="0" w:color="000000"/>
              <w:bottom w:val="single" w:sz="4" w:space="0" w:color="000000"/>
              <w:right w:val="single" w:sz="4" w:space="0" w:color="000000"/>
            </w:tcBorders>
          </w:tcPr>
          <w:p w14:paraId="728C6550" w14:textId="77777777" w:rsidR="00CF2E34" w:rsidRDefault="000B4ABC">
            <w:pPr>
              <w:spacing w:after="0" w:line="259" w:lineRule="auto"/>
              <w:ind w:left="0" w:right="43" w:firstLine="0"/>
              <w:jc w:val="right"/>
            </w:pPr>
            <w:r>
              <w:rPr>
                <w:rFonts w:ascii="Calibri" w:eastAsia="Calibri" w:hAnsi="Calibri" w:cs="Calibri"/>
                <w:sz w:val="18"/>
              </w:rPr>
              <w:t xml:space="preserve">840,720.00 </w:t>
            </w:r>
          </w:p>
        </w:tc>
      </w:tr>
      <w:tr w:rsidR="00CF2E34" w14:paraId="41D7FEE2" w14:textId="77777777">
        <w:trPr>
          <w:trHeight w:val="1729"/>
        </w:trPr>
        <w:tc>
          <w:tcPr>
            <w:tcW w:w="1052" w:type="dxa"/>
            <w:tcBorders>
              <w:top w:val="single" w:sz="4" w:space="0" w:color="000000"/>
              <w:left w:val="double" w:sz="6" w:space="0" w:color="1F497D"/>
              <w:bottom w:val="single" w:sz="4" w:space="0" w:color="000000"/>
              <w:right w:val="single" w:sz="4" w:space="0" w:color="000000"/>
            </w:tcBorders>
          </w:tcPr>
          <w:p w14:paraId="1ACFF517" w14:textId="77777777" w:rsidR="00CF2E34" w:rsidRDefault="000B4ABC">
            <w:pPr>
              <w:spacing w:after="15" w:line="259" w:lineRule="auto"/>
              <w:ind w:left="0" w:right="47" w:firstLine="0"/>
              <w:jc w:val="center"/>
            </w:pPr>
            <w:r>
              <w:rPr>
                <w:rFonts w:ascii="Calibri" w:eastAsia="Calibri" w:hAnsi="Calibri" w:cs="Calibri"/>
                <w:sz w:val="18"/>
              </w:rPr>
              <w:t>2019CD-</w:t>
            </w:r>
          </w:p>
          <w:p w14:paraId="36FA354B" w14:textId="77777777" w:rsidR="00CF2E34" w:rsidRDefault="000B4ABC">
            <w:pPr>
              <w:spacing w:after="0" w:line="259" w:lineRule="auto"/>
              <w:ind w:left="0" w:right="0" w:firstLine="0"/>
              <w:jc w:val="center"/>
            </w:pPr>
            <w:r>
              <w:rPr>
                <w:rFonts w:ascii="Calibri" w:eastAsia="Calibri" w:hAnsi="Calibri" w:cs="Calibri"/>
                <w:sz w:val="18"/>
              </w:rPr>
              <w:t xml:space="preserve">0001750004900001 </w:t>
            </w:r>
          </w:p>
        </w:tc>
        <w:tc>
          <w:tcPr>
            <w:tcW w:w="5081" w:type="dxa"/>
            <w:tcBorders>
              <w:top w:val="single" w:sz="4" w:space="0" w:color="000000"/>
              <w:left w:val="single" w:sz="4" w:space="0" w:color="000000"/>
              <w:bottom w:val="single" w:sz="4" w:space="0" w:color="000000"/>
              <w:right w:val="single" w:sz="4" w:space="0" w:color="000000"/>
            </w:tcBorders>
          </w:tcPr>
          <w:p w14:paraId="37DB5217" w14:textId="77777777" w:rsidR="00CF2E34" w:rsidRDefault="000B4ABC">
            <w:pPr>
              <w:spacing w:after="0" w:line="259" w:lineRule="auto"/>
              <w:ind w:left="2" w:right="0" w:firstLine="0"/>
            </w:pPr>
            <w:r>
              <w:rPr>
                <w:rFonts w:ascii="Calibri" w:eastAsia="Calibri" w:hAnsi="Calibri" w:cs="Calibri"/>
                <w:sz w:val="18"/>
              </w:rPr>
              <w:t xml:space="preserve">Inscripción en el Programa experto en minería de datos (modalidad online), el cual consta de diez (10) cursos en línea y un proyecto final. </w:t>
            </w:r>
          </w:p>
        </w:tc>
        <w:tc>
          <w:tcPr>
            <w:tcW w:w="1628" w:type="dxa"/>
            <w:tcBorders>
              <w:top w:val="single" w:sz="4" w:space="0" w:color="000000"/>
              <w:left w:val="single" w:sz="4" w:space="0" w:color="000000"/>
              <w:bottom w:val="single" w:sz="4" w:space="0" w:color="000000"/>
              <w:right w:val="single" w:sz="4" w:space="0" w:color="000000"/>
            </w:tcBorders>
          </w:tcPr>
          <w:p w14:paraId="73E92002" w14:textId="77777777" w:rsidR="00CF2E34" w:rsidRDefault="000B4ABC">
            <w:pPr>
              <w:spacing w:after="15" w:line="259" w:lineRule="auto"/>
              <w:ind w:left="3" w:right="0" w:firstLine="0"/>
              <w:jc w:val="left"/>
            </w:pPr>
            <w:r>
              <w:rPr>
                <w:rFonts w:ascii="Calibri" w:eastAsia="Calibri" w:hAnsi="Calibri" w:cs="Calibri"/>
                <w:sz w:val="18"/>
              </w:rPr>
              <w:t xml:space="preserve">Programa </w:t>
            </w:r>
          </w:p>
          <w:p w14:paraId="517DDCE5" w14:textId="77777777" w:rsidR="00CF2E34" w:rsidRDefault="000B4ABC">
            <w:pPr>
              <w:spacing w:after="27" w:line="259" w:lineRule="auto"/>
              <w:ind w:left="3" w:right="0" w:firstLine="0"/>
            </w:pPr>
            <w:r>
              <w:rPr>
                <w:rFonts w:ascii="Calibri" w:eastAsia="Calibri" w:hAnsi="Calibri" w:cs="Calibri"/>
                <w:sz w:val="18"/>
              </w:rPr>
              <w:t xml:space="preserve">Iberoamericano de </w:t>
            </w:r>
          </w:p>
          <w:p w14:paraId="649013E2" w14:textId="77777777" w:rsidR="00CF2E34" w:rsidRDefault="000B4ABC">
            <w:pPr>
              <w:tabs>
                <w:tab w:val="center" w:pos="392"/>
                <w:tab w:val="center" w:pos="1449"/>
              </w:tabs>
              <w:spacing w:after="15" w:line="259" w:lineRule="auto"/>
              <w:ind w:left="0" w:right="0" w:firstLine="0"/>
              <w:jc w:val="left"/>
            </w:pPr>
            <w:r>
              <w:rPr>
                <w:rFonts w:ascii="Calibri" w:eastAsia="Calibri" w:hAnsi="Calibri" w:cs="Calibri"/>
              </w:rPr>
              <w:tab/>
            </w:r>
            <w:r>
              <w:rPr>
                <w:rFonts w:ascii="Calibri" w:eastAsia="Calibri" w:hAnsi="Calibri" w:cs="Calibri"/>
                <w:sz w:val="18"/>
              </w:rPr>
              <w:t xml:space="preserve">Formación </w:t>
            </w:r>
            <w:r>
              <w:rPr>
                <w:rFonts w:ascii="Calibri" w:eastAsia="Calibri" w:hAnsi="Calibri" w:cs="Calibri"/>
                <w:sz w:val="18"/>
              </w:rPr>
              <w:tab/>
              <w:t xml:space="preserve">y </w:t>
            </w:r>
          </w:p>
          <w:p w14:paraId="0657A503" w14:textId="77777777" w:rsidR="00CF2E34" w:rsidRDefault="000B4ABC">
            <w:pPr>
              <w:spacing w:after="0" w:line="278" w:lineRule="auto"/>
              <w:ind w:left="3" w:right="0" w:firstLine="0"/>
            </w:pPr>
            <w:r>
              <w:rPr>
                <w:rFonts w:ascii="Calibri" w:eastAsia="Calibri" w:hAnsi="Calibri" w:cs="Calibri"/>
                <w:sz w:val="18"/>
              </w:rPr>
              <w:t xml:space="preserve">Minería de Datos Promidat Sociedad </w:t>
            </w:r>
          </w:p>
          <w:p w14:paraId="6B622ABF" w14:textId="77777777" w:rsidR="00CF2E34" w:rsidRDefault="000B4ABC">
            <w:pPr>
              <w:spacing w:after="0" w:line="259" w:lineRule="auto"/>
              <w:ind w:left="3" w:right="0" w:firstLine="0"/>
              <w:jc w:val="left"/>
            </w:pPr>
            <w:r>
              <w:rPr>
                <w:rFonts w:ascii="Calibri" w:eastAsia="Calibri" w:hAnsi="Calibri" w:cs="Calibri"/>
                <w:sz w:val="18"/>
              </w:rPr>
              <w:t xml:space="preserve">Anónima </w:t>
            </w:r>
          </w:p>
        </w:tc>
        <w:tc>
          <w:tcPr>
            <w:tcW w:w="1243" w:type="dxa"/>
            <w:tcBorders>
              <w:top w:val="single" w:sz="4" w:space="0" w:color="000000"/>
              <w:left w:val="single" w:sz="4" w:space="0" w:color="000000"/>
              <w:bottom w:val="single" w:sz="4" w:space="0" w:color="000000"/>
              <w:right w:val="single" w:sz="4" w:space="0" w:color="000000"/>
            </w:tcBorders>
          </w:tcPr>
          <w:p w14:paraId="300EC63E" w14:textId="77777777" w:rsidR="00CF2E34" w:rsidRDefault="000B4ABC">
            <w:pPr>
              <w:spacing w:after="0" w:line="259" w:lineRule="auto"/>
              <w:ind w:left="0" w:right="43" w:firstLine="0"/>
              <w:jc w:val="right"/>
            </w:pPr>
            <w:r>
              <w:rPr>
                <w:rFonts w:ascii="Calibri" w:eastAsia="Calibri" w:hAnsi="Calibri" w:cs="Calibri"/>
                <w:sz w:val="18"/>
              </w:rPr>
              <w:t xml:space="preserve">4,209,000.00 </w:t>
            </w:r>
          </w:p>
        </w:tc>
      </w:tr>
      <w:tr w:rsidR="00CF2E34" w14:paraId="45E8C207" w14:textId="77777777">
        <w:trPr>
          <w:trHeight w:val="967"/>
        </w:trPr>
        <w:tc>
          <w:tcPr>
            <w:tcW w:w="1052" w:type="dxa"/>
            <w:tcBorders>
              <w:top w:val="single" w:sz="4" w:space="0" w:color="000000"/>
              <w:left w:val="double" w:sz="6" w:space="0" w:color="1F497D"/>
              <w:bottom w:val="single" w:sz="4" w:space="0" w:color="000000"/>
              <w:right w:val="single" w:sz="4" w:space="0" w:color="000000"/>
            </w:tcBorders>
          </w:tcPr>
          <w:p w14:paraId="1659ED16" w14:textId="77777777" w:rsidR="00CF2E34" w:rsidRDefault="000B4ABC">
            <w:pPr>
              <w:spacing w:after="15" w:line="259" w:lineRule="auto"/>
              <w:ind w:left="0" w:right="47" w:firstLine="0"/>
              <w:jc w:val="center"/>
            </w:pPr>
            <w:r>
              <w:rPr>
                <w:rFonts w:ascii="Calibri" w:eastAsia="Calibri" w:hAnsi="Calibri" w:cs="Calibri"/>
                <w:sz w:val="18"/>
              </w:rPr>
              <w:t>2019CD-</w:t>
            </w:r>
          </w:p>
          <w:p w14:paraId="12E91553" w14:textId="77777777" w:rsidR="00CF2E34" w:rsidRDefault="000B4ABC">
            <w:pPr>
              <w:spacing w:after="0" w:line="259" w:lineRule="auto"/>
              <w:ind w:left="0" w:right="0" w:firstLine="0"/>
              <w:jc w:val="center"/>
            </w:pPr>
            <w:r>
              <w:rPr>
                <w:rFonts w:ascii="Calibri" w:eastAsia="Calibri" w:hAnsi="Calibri" w:cs="Calibri"/>
                <w:sz w:val="18"/>
              </w:rPr>
              <w:t xml:space="preserve">0001710004900001 </w:t>
            </w:r>
          </w:p>
        </w:tc>
        <w:tc>
          <w:tcPr>
            <w:tcW w:w="5081" w:type="dxa"/>
            <w:tcBorders>
              <w:top w:val="single" w:sz="4" w:space="0" w:color="000000"/>
              <w:left w:val="single" w:sz="4" w:space="0" w:color="000000"/>
              <w:bottom w:val="single" w:sz="4" w:space="0" w:color="000000"/>
              <w:right w:val="single" w:sz="4" w:space="0" w:color="000000"/>
            </w:tcBorders>
          </w:tcPr>
          <w:p w14:paraId="12E3CAB3" w14:textId="77777777" w:rsidR="00CF2E34" w:rsidRDefault="000B4ABC">
            <w:pPr>
              <w:spacing w:after="0" w:line="259" w:lineRule="auto"/>
              <w:ind w:left="2" w:right="0" w:firstLine="0"/>
            </w:pPr>
            <w:r>
              <w:rPr>
                <w:rFonts w:ascii="Calibri" w:eastAsia="Calibri" w:hAnsi="Calibri" w:cs="Calibri"/>
                <w:sz w:val="18"/>
              </w:rPr>
              <w:t xml:space="preserve">Inscripción en el Taller Implementación de los nuevos Reglamentos de IVA e Impuesto sobre la Renta en el Sector Financiero. </w:t>
            </w:r>
          </w:p>
        </w:tc>
        <w:tc>
          <w:tcPr>
            <w:tcW w:w="1628" w:type="dxa"/>
            <w:tcBorders>
              <w:top w:val="single" w:sz="4" w:space="0" w:color="000000"/>
              <w:left w:val="single" w:sz="4" w:space="0" w:color="000000"/>
              <w:bottom w:val="single" w:sz="4" w:space="0" w:color="000000"/>
              <w:right w:val="single" w:sz="4" w:space="0" w:color="000000"/>
            </w:tcBorders>
          </w:tcPr>
          <w:p w14:paraId="47E3FBAF" w14:textId="77777777" w:rsidR="00CF2E34" w:rsidRDefault="000B4ABC">
            <w:pPr>
              <w:spacing w:after="19" w:line="259" w:lineRule="auto"/>
              <w:ind w:left="3" w:right="0" w:firstLine="0"/>
            </w:pPr>
            <w:r>
              <w:rPr>
                <w:rFonts w:ascii="Calibri" w:eastAsia="Calibri" w:hAnsi="Calibri" w:cs="Calibri"/>
                <w:sz w:val="18"/>
              </w:rPr>
              <w:t xml:space="preserve">Asociación Bancaria </w:t>
            </w:r>
          </w:p>
          <w:p w14:paraId="103B4D6E" w14:textId="77777777" w:rsidR="00CF2E34" w:rsidRDefault="000B4ABC">
            <w:pPr>
              <w:spacing w:after="0" w:line="259" w:lineRule="auto"/>
              <w:ind w:left="3" w:right="0" w:firstLine="0"/>
              <w:jc w:val="left"/>
            </w:pPr>
            <w:r>
              <w:rPr>
                <w:rFonts w:ascii="Calibri" w:eastAsia="Calibri" w:hAnsi="Calibri" w:cs="Calibri"/>
                <w:sz w:val="18"/>
              </w:rPr>
              <w:t xml:space="preserve">Costarricense </w:t>
            </w:r>
          </w:p>
        </w:tc>
        <w:tc>
          <w:tcPr>
            <w:tcW w:w="1243" w:type="dxa"/>
            <w:tcBorders>
              <w:top w:val="single" w:sz="4" w:space="0" w:color="000000"/>
              <w:left w:val="single" w:sz="4" w:space="0" w:color="000000"/>
              <w:bottom w:val="single" w:sz="4" w:space="0" w:color="000000"/>
              <w:right w:val="single" w:sz="4" w:space="0" w:color="000000"/>
            </w:tcBorders>
          </w:tcPr>
          <w:p w14:paraId="4E163B2B" w14:textId="77777777" w:rsidR="00CF2E34" w:rsidRDefault="000B4ABC">
            <w:pPr>
              <w:spacing w:after="0" w:line="259" w:lineRule="auto"/>
              <w:ind w:left="0" w:right="43" w:firstLine="0"/>
              <w:jc w:val="right"/>
            </w:pPr>
            <w:r>
              <w:rPr>
                <w:rFonts w:ascii="Calibri" w:eastAsia="Calibri" w:hAnsi="Calibri" w:cs="Calibri"/>
                <w:sz w:val="18"/>
              </w:rPr>
              <w:t xml:space="preserve">1,494,500.00 </w:t>
            </w:r>
          </w:p>
        </w:tc>
      </w:tr>
      <w:tr w:rsidR="00CF2E34" w14:paraId="7BD15742" w14:textId="77777777">
        <w:trPr>
          <w:trHeight w:val="984"/>
        </w:trPr>
        <w:tc>
          <w:tcPr>
            <w:tcW w:w="1052" w:type="dxa"/>
            <w:tcBorders>
              <w:top w:val="single" w:sz="4" w:space="0" w:color="000000"/>
              <w:left w:val="double" w:sz="6" w:space="0" w:color="1F497D"/>
              <w:bottom w:val="single" w:sz="4" w:space="0" w:color="000000"/>
              <w:right w:val="single" w:sz="4" w:space="0" w:color="000000"/>
            </w:tcBorders>
          </w:tcPr>
          <w:p w14:paraId="0D68657B" w14:textId="77777777" w:rsidR="00CF2E34" w:rsidRDefault="000B4ABC">
            <w:pPr>
              <w:spacing w:after="17" w:line="259" w:lineRule="auto"/>
              <w:ind w:left="0" w:right="47" w:firstLine="0"/>
              <w:jc w:val="center"/>
            </w:pPr>
            <w:r>
              <w:rPr>
                <w:rFonts w:ascii="Calibri" w:eastAsia="Calibri" w:hAnsi="Calibri" w:cs="Calibri"/>
                <w:sz w:val="18"/>
              </w:rPr>
              <w:t>2019CD-</w:t>
            </w:r>
          </w:p>
          <w:p w14:paraId="7909D87A" w14:textId="77777777" w:rsidR="00CF2E34" w:rsidRDefault="000B4ABC">
            <w:pPr>
              <w:spacing w:after="0" w:line="259" w:lineRule="auto"/>
              <w:ind w:left="0" w:right="0" w:firstLine="0"/>
              <w:jc w:val="center"/>
            </w:pPr>
            <w:r>
              <w:rPr>
                <w:rFonts w:ascii="Calibri" w:eastAsia="Calibri" w:hAnsi="Calibri" w:cs="Calibri"/>
                <w:sz w:val="18"/>
              </w:rPr>
              <w:t xml:space="preserve">0001970004900001 </w:t>
            </w:r>
          </w:p>
        </w:tc>
        <w:tc>
          <w:tcPr>
            <w:tcW w:w="5081" w:type="dxa"/>
            <w:tcBorders>
              <w:top w:val="single" w:sz="4" w:space="0" w:color="000000"/>
              <w:left w:val="single" w:sz="4" w:space="0" w:color="000000"/>
              <w:bottom w:val="single" w:sz="4" w:space="0" w:color="000000"/>
              <w:right w:val="single" w:sz="4" w:space="0" w:color="000000"/>
            </w:tcBorders>
          </w:tcPr>
          <w:p w14:paraId="09C2B463" w14:textId="77777777" w:rsidR="00CF2E34" w:rsidRDefault="000B4ABC">
            <w:pPr>
              <w:spacing w:after="0" w:line="259" w:lineRule="auto"/>
              <w:ind w:left="2" w:right="43" w:firstLine="0"/>
            </w:pPr>
            <w:r>
              <w:rPr>
                <w:rFonts w:ascii="Calibri" w:eastAsia="Calibri" w:hAnsi="Calibri" w:cs="Calibri"/>
                <w:sz w:val="18"/>
              </w:rPr>
              <w:t xml:space="preserve">Contratación de una empresa especialista en el campo de la certificación de la Norma ISO-9001, que brinde los servicios de auditoría de renovación del certificado. </w:t>
            </w:r>
          </w:p>
        </w:tc>
        <w:tc>
          <w:tcPr>
            <w:tcW w:w="1628" w:type="dxa"/>
            <w:tcBorders>
              <w:top w:val="single" w:sz="4" w:space="0" w:color="000000"/>
              <w:left w:val="single" w:sz="4" w:space="0" w:color="000000"/>
              <w:bottom w:val="single" w:sz="4" w:space="0" w:color="000000"/>
              <w:right w:val="single" w:sz="4" w:space="0" w:color="000000"/>
            </w:tcBorders>
          </w:tcPr>
          <w:p w14:paraId="0D8EFB61" w14:textId="77777777" w:rsidR="00CF2E34" w:rsidRDefault="000B4ABC">
            <w:pPr>
              <w:spacing w:after="0" w:line="259" w:lineRule="auto"/>
              <w:ind w:left="3" w:right="44" w:firstLine="0"/>
            </w:pPr>
            <w:r>
              <w:rPr>
                <w:rFonts w:ascii="Calibri" w:eastAsia="Calibri" w:hAnsi="Calibri" w:cs="Calibri"/>
                <w:sz w:val="18"/>
              </w:rPr>
              <w:t xml:space="preserve">Asociación Instituto de Normas Técnicas de Costa Rica </w:t>
            </w:r>
          </w:p>
        </w:tc>
        <w:tc>
          <w:tcPr>
            <w:tcW w:w="1243" w:type="dxa"/>
            <w:tcBorders>
              <w:top w:val="single" w:sz="4" w:space="0" w:color="000000"/>
              <w:left w:val="single" w:sz="4" w:space="0" w:color="000000"/>
              <w:bottom w:val="single" w:sz="4" w:space="0" w:color="000000"/>
              <w:right w:val="single" w:sz="4" w:space="0" w:color="000000"/>
            </w:tcBorders>
          </w:tcPr>
          <w:p w14:paraId="414E81AB" w14:textId="77777777" w:rsidR="00CF2E34" w:rsidRDefault="000B4ABC">
            <w:pPr>
              <w:spacing w:after="0" w:line="259" w:lineRule="auto"/>
              <w:ind w:left="0" w:right="43" w:firstLine="0"/>
              <w:jc w:val="right"/>
            </w:pPr>
            <w:r>
              <w:rPr>
                <w:rFonts w:ascii="Calibri" w:eastAsia="Calibri" w:hAnsi="Calibri" w:cs="Calibri"/>
                <w:sz w:val="18"/>
              </w:rPr>
              <w:t xml:space="preserve">1,898,400.00 </w:t>
            </w:r>
          </w:p>
        </w:tc>
      </w:tr>
      <w:tr w:rsidR="00CF2E34" w14:paraId="3FBF0AA0" w14:textId="77777777">
        <w:trPr>
          <w:trHeight w:val="1220"/>
        </w:trPr>
        <w:tc>
          <w:tcPr>
            <w:tcW w:w="1052" w:type="dxa"/>
            <w:tcBorders>
              <w:top w:val="single" w:sz="4" w:space="0" w:color="000000"/>
              <w:left w:val="double" w:sz="6" w:space="0" w:color="1F497D"/>
              <w:bottom w:val="single" w:sz="4" w:space="0" w:color="000000"/>
              <w:right w:val="single" w:sz="4" w:space="0" w:color="000000"/>
            </w:tcBorders>
          </w:tcPr>
          <w:p w14:paraId="290D6C86" w14:textId="77777777" w:rsidR="00CF2E34" w:rsidRDefault="000B4ABC">
            <w:pPr>
              <w:spacing w:after="0" w:line="278" w:lineRule="auto"/>
              <w:ind w:left="0" w:right="0" w:firstLine="0"/>
              <w:jc w:val="center"/>
            </w:pPr>
            <w:r>
              <w:rPr>
                <w:rFonts w:ascii="Calibri" w:eastAsia="Calibri" w:hAnsi="Calibri" w:cs="Calibri"/>
                <w:sz w:val="18"/>
              </w:rPr>
              <w:lastRenderedPageBreak/>
              <w:t>2019CD000030-</w:t>
            </w:r>
          </w:p>
          <w:p w14:paraId="030919BD" w14:textId="77777777" w:rsidR="00CF2E34" w:rsidRDefault="000B4ABC">
            <w:pPr>
              <w:spacing w:after="0" w:line="259" w:lineRule="auto"/>
              <w:ind w:left="0" w:right="44" w:firstLine="0"/>
              <w:jc w:val="center"/>
            </w:pPr>
            <w:r>
              <w:rPr>
                <w:rFonts w:ascii="Calibri" w:eastAsia="Calibri" w:hAnsi="Calibri" w:cs="Calibri"/>
                <w:sz w:val="18"/>
              </w:rPr>
              <w:t xml:space="preserve">ODM </w:t>
            </w:r>
          </w:p>
        </w:tc>
        <w:tc>
          <w:tcPr>
            <w:tcW w:w="5081" w:type="dxa"/>
            <w:tcBorders>
              <w:top w:val="single" w:sz="4" w:space="0" w:color="000000"/>
              <w:left w:val="single" w:sz="4" w:space="0" w:color="000000"/>
              <w:bottom w:val="single" w:sz="4" w:space="0" w:color="000000"/>
              <w:right w:val="single" w:sz="4" w:space="0" w:color="000000"/>
            </w:tcBorders>
          </w:tcPr>
          <w:p w14:paraId="0F2D1EF6" w14:textId="77777777" w:rsidR="00CF2E34" w:rsidRDefault="000B4ABC">
            <w:pPr>
              <w:spacing w:after="0" w:line="259" w:lineRule="auto"/>
              <w:ind w:left="2" w:right="0" w:firstLine="0"/>
              <w:jc w:val="left"/>
            </w:pPr>
            <w:r>
              <w:rPr>
                <w:rFonts w:ascii="Calibri" w:eastAsia="Calibri" w:hAnsi="Calibri" w:cs="Calibri"/>
                <w:sz w:val="18"/>
              </w:rPr>
              <w:t xml:space="preserve">Curso taller Latin CACS 2019  </w:t>
            </w:r>
          </w:p>
        </w:tc>
        <w:tc>
          <w:tcPr>
            <w:tcW w:w="1628" w:type="dxa"/>
            <w:tcBorders>
              <w:top w:val="single" w:sz="4" w:space="0" w:color="000000"/>
              <w:left w:val="single" w:sz="4" w:space="0" w:color="000000"/>
              <w:bottom w:val="single" w:sz="4" w:space="0" w:color="000000"/>
              <w:right w:val="single" w:sz="4" w:space="0" w:color="000000"/>
            </w:tcBorders>
          </w:tcPr>
          <w:p w14:paraId="510978CB" w14:textId="77777777" w:rsidR="00CF2E34" w:rsidRDefault="000B4ABC">
            <w:pPr>
              <w:spacing w:after="0" w:line="275" w:lineRule="auto"/>
              <w:ind w:left="3" w:right="0" w:firstLine="0"/>
            </w:pPr>
            <w:r>
              <w:rPr>
                <w:rFonts w:ascii="Calibri" w:eastAsia="Calibri" w:hAnsi="Calibri" w:cs="Calibri"/>
                <w:sz w:val="18"/>
              </w:rPr>
              <w:t xml:space="preserve">Asociación Chilena de Auditores y </w:t>
            </w:r>
          </w:p>
          <w:p w14:paraId="736BE1C7" w14:textId="77777777" w:rsidR="00CF2E34" w:rsidRDefault="000B4ABC">
            <w:pPr>
              <w:spacing w:after="19" w:line="259" w:lineRule="auto"/>
              <w:ind w:left="3" w:right="0" w:firstLine="0"/>
              <w:jc w:val="left"/>
            </w:pPr>
            <w:r>
              <w:rPr>
                <w:rFonts w:ascii="Calibri" w:eastAsia="Calibri" w:hAnsi="Calibri" w:cs="Calibri"/>
                <w:sz w:val="18"/>
              </w:rPr>
              <w:t xml:space="preserve">Profesionales </w:t>
            </w:r>
          </w:p>
          <w:p w14:paraId="0CC18DED" w14:textId="77777777" w:rsidR="00CF2E34" w:rsidRDefault="000B4ABC">
            <w:pPr>
              <w:spacing w:after="0" w:line="259" w:lineRule="auto"/>
              <w:ind w:left="3" w:right="0" w:firstLine="0"/>
              <w:jc w:val="left"/>
            </w:pPr>
            <w:r>
              <w:rPr>
                <w:rFonts w:ascii="Calibri" w:eastAsia="Calibri" w:hAnsi="Calibri" w:cs="Calibri"/>
                <w:sz w:val="18"/>
              </w:rPr>
              <w:t xml:space="preserve">(ISACA Chile) </w:t>
            </w:r>
          </w:p>
        </w:tc>
        <w:tc>
          <w:tcPr>
            <w:tcW w:w="1243" w:type="dxa"/>
            <w:tcBorders>
              <w:top w:val="single" w:sz="4" w:space="0" w:color="000000"/>
              <w:left w:val="single" w:sz="4" w:space="0" w:color="000000"/>
              <w:bottom w:val="single" w:sz="4" w:space="0" w:color="000000"/>
              <w:right w:val="single" w:sz="4" w:space="0" w:color="000000"/>
            </w:tcBorders>
          </w:tcPr>
          <w:p w14:paraId="786E6FAC" w14:textId="77777777" w:rsidR="00CF2E34" w:rsidRDefault="000B4ABC">
            <w:pPr>
              <w:spacing w:after="0" w:line="259" w:lineRule="auto"/>
              <w:ind w:left="0" w:right="43" w:firstLine="0"/>
              <w:jc w:val="right"/>
            </w:pPr>
            <w:r>
              <w:rPr>
                <w:rFonts w:ascii="Calibri" w:eastAsia="Calibri" w:hAnsi="Calibri" w:cs="Calibri"/>
                <w:sz w:val="18"/>
              </w:rPr>
              <w:t xml:space="preserve">1,082,706.00 </w:t>
            </w:r>
          </w:p>
        </w:tc>
      </w:tr>
      <w:tr w:rsidR="00CF2E34" w14:paraId="1FB1A3D0" w14:textId="77777777">
        <w:trPr>
          <w:trHeight w:val="1980"/>
        </w:trPr>
        <w:tc>
          <w:tcPr>
            <w:tcW w:w="1052" w:type="dxa"/>
            <w:tcBorders>
              <w:top w:val="single" w:sz="4" w:space="0" w:color="000000"/>
              <w:left w:val="double" w:sz="6" w:space="0" w:color="1F497D"/>
              <w:bottom w:val="single" w:sz="4" w:space="0" w:color="000000"/>
              <w:right w:val="single" w:sz="4" w:space="0" w:color="000000"/>
            </w:tcBorders>
          </w:tcPr>
          <w:p w14:paraId="1F0780C2" w14:textId="77777777" w:rsidR="00CF2E34" w:rsidRDefault="000B4ABC">
            <w:pPr>
              <w:spacing w:after="15" w:line="259" w:lineRule="auto"/>
              <w:ind w:left="0" w:right="44" w:firstLine="0"/>
              <w:jc w:val="center"/>
            </w:pPr>
            <w:r>
              <w:rPr>
                <w:rFonts w:ascii="Calibri" w:eastAsia="Calibri" w:hAnsi="Calibri" w:cs="Calibri"/>
                <w:sz w:val="18"/>
              </w:rPr>
              <w:t>2019LA-</w:t>
            </w:r>
          </w:p>
          <w:p w14:paraId="7DE343C7" w14:textId="77777777" w:rsidR="00CF2E34" w:rsidRDefault="000B4ABC">
            <w:pPr>
              <w:spacing w:after="0" w:line="259" w:lineRule="auto"/>
              <w:ind w:left="0" w:right="0" w:firstLine="0"/>
              <w:jc w:val="center"/>
            </w:pPr>
            <w:r>
              <w:rPr>
                <w:rFonts w:ascii="Calibri" w:eastAsia="Calibri" w:hAnsi="Calibri" w:cs="Calibri"/>
                <w:sz w:val="18"/>
              </w:rPr>
              <w:t xml:space="preserve">0000160004900001 </w:t>
            </w:r>
          </w:p>
        </w:tc>
        <w:tc>
          <w:tcPr>
            <w:tcW w:w="5081" w:type="dxa"/>
            <w:tcBorders>
              <w:top w:val="single" w:sz="4" w:space="0" w:color="000000"/>
              <w:left w:val="single" w:sz="4" w:space="0" w:color="000000"/>
              <w:bottom w:val="single" w:sz="4" w:space="0" w:color="000000"/>
              <w:right w:val="single" w:sz="4" w:space="0" w:color="000000"/>
            </w:tcBorders>
          </w:tcPr>
          <w:p w14:paraId="12AC1711" w14:textId="77777777" w:rsidR="00CF2E34" w:rsidRDefault="000B4ABC">
            <w:pPr>
              <w:spacing w:after="0" w:line="259" w:lineRule="auto"/>
              <w:ind w:left="2" w:right="40" w:firstLine="0"/>
            </w:pPr>
            <w:r>
              <w:rPr>
                <w:rFonts w:ascii="Calibri" w:eastAsia="Calibri" w:hAnsi="Calibri" w:cs="Calibri"/>
                <w:sz w:val="18"/>
              </w:rPr>
              <w:t xml:space="preserve">Contratación de una empresa constructora que se encargue de la demolición de estructuras y paredes livianas, sistemas eléctricos de potencia, voz y datos, instalaciones mecánicas, sistemas de a/c (cuando aplique), así como la reparación y resane de pisos, </w:t>
            </w:r>
            <w:r>
              <w:rPr>
                <w:rFonts w:ascii="Calibri" w:eastAsia="Calibri" w:hAnsi="Calibri" w:cs="Calibri"/>
                <w:sz w:val="18"/>
              </w:rPr>
              <w:t xml:space="preserve">paredes y de todas las áreas de los inmuebles, así como el desmontaje, des ensamblaje o desarme, y traslado, según corresponda, de todos los sistemas de estaciones modulares de trabajo. </w:t>
            </w:r>
          </w:p>
        </w:tc>
        <w:tc>
          <w:tcPr>
            <w:tcW w:w="1628" w:type="dxa"/>
            <w:tcBorders>
              <w:top w:val="single" w:sz="4" w:space="0" w:color="000000"/>
              <w:left w:val="single" w:sz="4" w:space="0" w:color="000000"/>
              <w:bottom w:val="single" w:sz="4" w:space="0" w:color="000000"/>
              <w:right w:val="single" w:sz="4" w:space="0" w:color="000000"/>
            </w:tcBorders>
          </w:tcPr>
          <w:p w14:paraId="6EFD9EB2" w14:textId="77777777" w:rsidR="00CF2E34" w:rsidRDefault="000B4ABC">
            <w:pPr>
              <w:spacing w:after="17" w:line="259" w:lineRule="auto"/>
              <w:ind w:left="3" w:right="0" w:firstLine="0"/>
              <w:jc w:val="left"/>
            </w:pPr>
            <w:r>
              <w:rPr>
                <w:rFonts w:ascii="Calibri" w:eastAsia="Calibri" w:hAnsi="Calibri" w:cs="Calibri"/>
                <w:sz w:val="18"/>
              </w:rPr>
              <w:t xml:space="preserve">CONSTRUCTORA </w:t>
            </w:r>
          </w:p>
          <w:p w14:paraId="12BE035C" w14:textId="77777777" w:rsidR="00CF2E34" w:rsidRDefault="000B4ABC">
            <w:pPr>
              <w:spacing w:after="0" w:line="259" w:lineRule="auto"/>
              <w:ind w:left="3" w:right="0" w:firstLine="0"/>
              <w:jc w:val="left"/>
            </w:pPr>
            <w:r>
              <w:rPr>
                <w:rFonts w:ascii="Calibri" w:eastAsia="Calibri" w:hAnsi="Calibri" w:cs="Calibri"/>
                <w:sz w:val="18"/>
              </w:rPr>
              <w:t xml:space="preserve">ARPO, S.A. </w:t>
            </w:r>
          </w:p>
        </w:tc>
        <w:tc>
          <w:tcPr>
            <w:tcW w:w="1243" w:type="dxa"/>
            <w:tcBorders>
              <w:top w:val="single" w:sz="4" w:space="0" w:color="000000"/>
              <w:left w:val="single" w:sz="4" w:space="0" w:color="000000"/>
              <w:bottom w:val="single" w:sz="4" w:space="0" w:color="000000"/>
              <w:right w:val="single" w:sz="4" w:space="0" w:color="000000"/>
            </w:tcBorders>
          </w:tcPr>
          <w:p w14:paraId="1E939B18" w14:textId="77777777" w:rsidR="00CF2E34" w:rsidRDefault="000B4ABC">
            <w:pPr>
              <w:spacing w:after="0" w:line="259" w:lineRule="auto"/>
              <w:ind w:left="56" w:right="0" w:firstLine="0"/>
              <w:jc w:val="left"/>
            </w:pPr>
            <w:r>
              <w:rPr>
                <w:rFonts w:ascii="Calibri" w:eastAsia="Calibri" w:hAnsi="Calibri" w:cs="Calibri"/>
                <w:sz w:val="18"/>
              </w:rPr>
              <w:t xml:space="preserve">19,737,800.00 </w:t>
            </w:r>
          </w:p>
        </w:tc>
      </w:tr>
      <w:tr w:rsidR="00CF2E34" w14:paraId="71FDD871" w14:textId="77777777">
        <w:trPr>
          <w:trHeight w:val="968"/>
        </w:trPr>
        <w:tc>
          <w:tcPr>
            <w:tcW w:w="1052" w:type="dxa"/>
            <w:tcBorders>
              <w:top w:val="single" w:sz="4" w:space="0" w:color="000000"/>
              <w:left w:val="double" w:sz="6" w:space="0" w:color="1F497D"/>
              <w:bottom w:val="single" w:sz="4" w:space="0" w:color="000000"/>
              <w:right w:val="single" w:sz="4" w:space="0" w:color="000000"/>
            </w:tcBorders>
          </w:tcPr>
          <w:p w14:paraId="7CE62FF6" w14:textId="77777777" w:rsidR="00CF2E34" w:rsidRDefault="000B4ABC">
            <w:pPr>
              <w:spacing w:after="2" w:line="276" w:lineRule="auto"/>
              <w:ind w:left="0" w:right="0" w:firstLine="0"/>
              <w:jc w:val="center"/>
            </w:pPr>
            <w:r>
              <w:rPr>
                <w:rFonts w:ascii="Calibri" w:eastAsia="Calibri" w:hAnsi="Calibri" w:cs="Calibri"/>
                <w:sz w:val="18"/>
              </w:rPr>
              <w:t>2019CD000032-</w:t>
            </w:r>
          </w:p>
          <w:p w14:paraId="25CAE28F" w14:textId="77777777" w:rsidR="00CF2E34" w:rsidRDefault="000B4ABC">
            <w:pPr>
              <w:spacing w:after="0" w:line="259" w:lineRule="auto"/>
              <w:ind w:left="0" w:right="44" w:firstLine="0"/>
              <w:jc w:val="center"/>
            </w:pPr>
            <w:r>
              <w:rPr>
                <w:rFonts w:ascii="Calibri" w:eastAsia="Calibri" w:hAnsi="Calibri" w:cs="Calibri"/>
                <w:sz w:val="18"/>
              </w:rPr>
              <w:t xml:space="preserve">ODM </w:t>
            </w:r>
          </w:p>
        </w:tc>
        <w:tc>
          <w:tcPr>
            <w:tcW w:w="5081" w:type="dxa"/>
            <w:tcBorders>
              <w:top w:val="single" w:sz="4" w:space="0" w:color="000000"/>
              <w:left w:val="single" w:sz="4" w:space="0" w:color="000000"/>
              <w:bottom w:val="single" w:sz="4" w:space="0" w:color="000000"/>
              <w:right w:val="single" w:sz="4" w:space="0" w:color="000000"/>
            </w:tcBorders>
          </w:tcPr>
          <w:p w14:paraId="73625AE4" w14:textId="77777777" w:rsidR="00CF2E34" w:rsidRDefault="000B4ABC">
            <w:pPr>
              <w:spacing w:after="0" w:line="259" w:lineRule="auto"/>
              <w:ind w:left="2" w:right="40" w:firstLine="0"/>
            </w:pPr>
            <w:r>
              <w:rPr>
                <w:rFonts w:ascii="Calibri" w:eastAsia="Calibri" w:hAnsi="Calibri" w:cs="Calibri"/>
                <w:sz w:val="18"/>
              </w:rPr>
              <w:t xml:space="preserve">Curso Gobierno Corporativo - Online, el cual inicia el 20 de agosto del 2019 y finaliza el 29 de octubre del 2019. Costo 3.089.064 Pesos Chilenos. </w:t>
            </w:r>
          </w:p>
        </w:tc>
        <w:tc>
          <w:tcPr>
            <w:tcW w:w="1628" w:type="dxa"/>
            <w:tcBorders>
              <w:top w:val="single" w:sz="4" w:space="0" w:color="000000"/>
              <w:left w:val="single" w:sz="4" w:space="0" w:color="000000"/>
              <w:bottom w:val="single" w:sz="4" w:space="0" w:color="000000"/>
              <w:right w:val="single" w:sz="4" w:space="0" w:color="000000"/>
            </w:tcBorders>
          </w:tcPr>
          <w:p w14:paraId="1F45DFF4" w14:textId="77777777" w:rsidR="00CF2E34" w:rsidRDefault="000B4ABC">
            <w:pPr>
              <w:spacing w:after="17" w:line="259" w:lineRule="auto"/>
              <w:ind w:left="3" w:right="0" w:firstLine="0"/>
            </w:pPr>
            <w:r>
              <w:rPr>
                <w:rFonts w:ascii="Calibri" w:eastAsia="Calibri" w:hAnsi="Calibri" w:cs="Calibri"/>
                <w:sz w:val="18"/>
              </w:rPr>
              <w:t xml:space="preserve">Universidad Adolfo </w:t>
            </w:r>
          </w:p>
          <w:p w14:paraId="56AD68AF" w14:textId="77777777" w:rsidR="00CF2E34" w:rsidRDefault="000B4ABC">
            <w:pPr>
              <w:spacing w:after="0" w:line="259" w:lineRule="auto"/>
              <w:ind w:left="3" w:right="0" w:firstLine="0"/>
              <w:jc w:val="left"/>
            </w:pPr>
            <w:r>
              <w:rPr>
                <w:rFonts w:ascii="Calibri" w:eastAsia="Calibri" w:hAnsi="Calibri" w:cs="Calibri"/>
                <w:sz w:val="18"/>
              </w:rPr>
              <w:t xml:space="preserve">Ibáñez </w:t>
            </w:r>
          </w:p>
        </w:tc>
        <w:tc>
          <w:tcPr>
            <w:tcW w:w="1243" w:type="dxa"/>
            <w:tcBorders>
              <w:top w:val="single" w:sz="4" w:space="0" w:color="000000"/>
              <w:left w:val="single" w:sz="4" w:space="0" w:color="000000"/>
              <w:bottom w:val="single" w:sz="4" w:space="0" w:color="000000"/>
              <w:right w:val="single" w:sz="4" w:space="0" w:color="000000"/>
            </w:tcBorders>
          </w:tcPr>
          <w:p w14:paraId="5595E1A2" w14:textId="77777777" w:rsidR="00CF2E34" w:rsidRDefault="000B4ABC">
            <w:pPr>
              <w:spacing w:after="0" w:line="259" w:lineRule="auto"/>
              <w:ind w:left="0" w:right="43" w:firstLine="0"/>
              <w:jc w:val="right"/>
            </w:pPr>
            <w:r>
              <w:rPr>
                <w:rFonts w:ascii="Calibri" w:eastAsia="Calibri" w:hAnsi="Calibri" w:cs="Calibri"/>
                <w:sz w:val="18"/>
              </w:rPr>
              <w:t xml:space="preserve">3,320,088.00 </w:t>
            </w:r>
          </w:p>
        </w:tc>
      </w:tr>
      <w:tr w:rsidR="00CF2E34" w14:paraId="09C248A4" w14:textId="77777777">
        <w:trPr>
          <w:trHeight w:val="1474"/>
        </w:trPr>
        <w:tc>
          <w:tcPr>
            <w:tcW w:w="1052" w:type="dxa"/>
            <w:tcBorders>
              <w:top w:val="single" w:sz="4" w:space="0" w:color="000000"/>
              <w:left w:val="double" w:sz="6" w:space="0" w:color="1F497D"/>
              <w:bottom w:val="nil"/>
              <w:right w:val="single" w:sz="4" w:space="0" w:color="000000"/>
            </w:tcBorders>
          </w:tcPr>
          <w:p w14:paraId="32656A07" w14:textId="77777777" w:rsidR="00CF2E34" w:rsidRDefault="000B4ABC">
            <w:pPr>
              <w:spacing w:after="15" w:line="259" w:lineRule="auto"/>
              <w:ind w:left="0" w:right="47" w:firstLine="0"/>
              <w:jc w:val="center"/>
            </w:pPr>
            <w:r>
              <w:rPr>
                <w:rFonts w:ascii="Calibri" w:eastAsia="Calibri" w:hAnsi="Calibri" w:cs="Calibri"/>
                <w:sz w:val="18"/>
              </w:rPr>
              <w:t>2019CD-</w:t>
            </w:r>
          </w:p>
          <w:p w14:paraId="77A1557F" w14:textId="77777777" w:rsidR="00CF2E34" w:rsidRDefault="000B4ABC">
            <w:pPr>
              <w:spacing w:after="0" w:line="259" w:lineRule="auto"/>
              <w:ind w:left="0" w:right="0" w:firstLine="0"/>
              <w:jc w:val="center"/>
            </w:pPr>
            <w:r>
              <w:rPr>
                <w:rFonts w:ascii="Calibri" w:eastAsia="Calibri" w:hAnsi="Calibri" w:cs="Calibri"/>
                <w:sz w:val="18"/>
              </w:rPr>
              <w:t xml:space="preserve">0002440004900001 </w:t>
            </w:r>
          </w:p>
        </w:tc>
        <w:tc>
          <w:tcPr>
            <w:tcW w:w="5081" w:type="dxa"/>
            <w:tcBorders>
              <w:top w:val="single" w:sz="4" w:space="0" w:color="000000"/>
              <w:left w:val="single" w:sz="4" w:space="0" w:color="000000"/>
              <w:bottom w:val="single" w:sz="4" w:space="0" w:color="000000"/>
              <w:right w:val="single" w:sz="4" w:space="0" w:color="000000"/>
            </w:tcBorders>
          </w:tcPr>
          <w:p w14:paraId="0359E9DE" w14:textId="77777777" w:rsidR="00CF2E34" w:rsidRDefault="000B4ABC">
            <w:pPr>
              <w:spacing w:after="0" w:line="259" w:lineRule="auto"/>
              <w:ind w:left="2" w:right="0" w:firstLine="0"/>
            </w:pPr>
            <w:r>
              <w:rPr>
                <w:rFonts w:ascii="Calibri" w:eastAsia="Calibri" w:hAnsi="Calibri" w:cs="Calibri"/>
                <w:sz w:val="18"/>
              </w:rPr>
              <w:t xml:space="preserve">Inscripción Taller sobre la Gestión Ética en la Administración Pública </w:t>
            </w:r>
          </w:p>
        </w:tc>
        <w:tc>
          <w:tcPr>
            <w:tcW w:w="1628" w:type="dxa"/>
            <w:tcBorders>
              <w:top w:val="single" w:sz="4" w:space="0" w:color="000000"/>
              <w:left w:val="single" w:sz="4" w:space="0" w:color="000000"/>
              <w:bottom w:val="single" w:sz="4" w:space="0" w:color="000000"/>
              <w:right w:val="single" w:sz="4" w:space="0" w:color="000000"/>
            </w:tcBorders>
          </w:tcPr>
          <w:p w14:paraId="2B6D9F86" w14:textId="77777777" w:rsidR="00CF2E34" w:rsidRDefault="000B4ABC">
            <w:pPr>
              <w:spacing w:after="0" w:line="278" w:lineRule="auto"/>
              <w:ind w:left="3" w:right="0" w:firstLine="0"/>
            </w:pPr>
            <w:r>
              <w:rPr>
                <w:rFonts w:ascii="Calibri" w:eastAsia="Calibri" w:hAnsi="Calibri" w:cs="Calibri"/>
                <w:sz w:val="18"/>
              </w:rPr>
              <w:t xml:space="preserve">Grupo Libertad Promotores de </w:t>
            </w:r>
          </w:p>
          <w:p w14:paraId="278DA229" w14:textId="77777777" w:rsidR="00CF2E34" w:rsidRDefault="000B4ABC">
            <w:pPr>
              <w:spacing w:after="15" w:line="259" w:lineRule="auto"/>
              <w:ind w:left="3" w:right="0" w:firstLine="0"/>
              <w:jc w:val="left"/>
            </w:pPr>
            <w:r>
              <w:rPr>
                <w:rFonts w:ascii="Calibri" w:eastAsia="Calibri" w:hAnsi="Calibri" w:cs="Calibri"/>
                <w:sz w:val="18"/>
              </w:rPr>
              <w:t xml:space="preserve">Capacitación </w:t>
            </w:r>
          </w:p>
          <w:p w14:paraId="7F92C77F" w14:textId="77777777" w:rsidR="00CF2E34" w:rsidRDefault="000B4ABC">
            <w:pPr>
              <w:spacing w:after="17" w:line="259" w:lineRule="auto"/>
              <w:ind w:left="3" w:right="0" w:firstLine="0"/>
              <w:jc w:val="left"/>
            </w:pPr>
            <w:r>
              <w:rPr>
                <w:rFonts w:ascii="Calibri" w:eastAsia="Calibri" w:hAnsi="Calibri" w:cs="Calibri"/>
                <w:sz w:val="18"/>
              </w:rPr>
              <w:t xml:space="preserve">Empresarial </w:t>
            </w:r>
          </w:p>
          <w:p w14:paraId="3CFC53B7" w14:textId="77777777" w:rsidR="00CF2E34" w:rsidRDefault="000B4ABC">
            <w:pPr>
              <w:spacing w:after="0" w:line="259" w:lineRule="auto"/>
              <w:ind w:left="3" w:right="0" w:firstLine="0"/>
              <w:jc w:val="left"/>
            </w:pPr>
            <w:r>
              <w:rPr>
                <w:rFonts w:ascii="Calibri" w:eastAsia="Calibri" w:hAnsi="Calibri" w:cs="Calibri"/>
                <w:sz w:val="18"/>
              </w:rPr>
              <w:t xml:space="preserve">Sociedad Anónima </w:t>
            </w:r>
          </w:p>
        </w:tc>
        <w:tc>
          <w:tcPr>
            <w:tcW w:w="1243" w:type="dxa"/>
            <w:tcBorders>
              <w:top w:val="single" w:sz="4" w:space="0" w:color="000000"/>
              <w:left w:val="single" w:sz="4" w:space="0" w:color="000000"/>
              <w:bottom w:val="single" w:sz="4" w:space="0" w:color="000000"/>
              <w:right w:val="single" w:sz="4" w:space="0" w:color="000000"/>
            </w:tcBorders>
          </w:tcPr>
          <w:p w14:paraId="372461A2" w14:textId="77777777" w:rsidR="00CF2E34" w:rsidRDefault="000B4ABC">
            <w:pPr>
              <w:spacing w:after="0" w:line="259" w:lineRule="auto"/>
              <w:ind w:left="0" w:right="43" w:firstLine="0"/>
              <w:jc w:val="right"/>
            </w:pPr>
            <w:r>
              <w:rPr>
                <w:rFonts w:ascii="Calibri" w:eastAsia="Calibri" w:hAnsi="Calibri" w:cs="Calibri"/>
                <w:sz w:val="18"/>
              </w:rPr>
              <w:t xml:space="preserve">1,000,000.00 </w:t>
            </w:r>
          </w:p>
        </w:tc>
      </w:tr>
    </w:tbl>
    <w:p w14:paraId="7D69654F" w14:textId="77777777" w:rsidR="00CF2E34" w:rsidRDefault="00CF2E34">
      <w:pPr>
        <w:spacing w:after="0" w:line="259" w:lineRule="auto"/>
        <w:ind w:left="-1560" w:right="786" w:firstLine="0"/>
        <w:jc w:val="left"/>
      </w:pPr>
    </w:p>
    <w:tbl>
      <w:tblPr>
        <w:tblStyle w:val="TableGrid"/>
        <w:tblW w:w="9003" w:type="dxa"/>
        <w:tblInd w:w="69" w:type="dxa"/>
        <w:tblCellMar>
          <w:top w:w="40" w:type="dxa"/>
          <w:left w:w="68" w:type="dxa"/>
          <w:bottom w:w="0" w:type="dxa"/>
          <w:right w:w="28" w:type="dxa"/>
        </w:tblCellMar>
        <w:tblLook w:val="04A0" w:firstRow="1" w:lastRow="0" w:firstColumn="1" w:lastColumn="0" w:noHBand="0" w:noVBand="1"/>
      </w:tblPr>
      <w:tblGrid>
        <w:gridCol w:w="1556"/>
        <w:gridCol w:w="4629"/>
        <w:gridCol w:w="1593"/>
        <w:gridCol w:w="1225"/>
      </w:tblGrid>
      <w:tr w:rsidR="00CF2E34" w14:paraId="6F16AC88" w14:textId="77777777">
        <w:trPr>
          <w:trHeight w:val="971"/>
        </w:trPr>
        <w:tc>
          <w:tcPr>
            <w:tcW w:w="1052" w:type="dxa"/>
            <w:tcBorders>
              <w:top w:val="single" w:sz="8" w:space="0" w:color="000000"/>
              <w:left w:val="double" w:sz="6" w:space="0" w:color="1F497D"/>
              <w:bottom w:val="single" w:sz="4" w:space="0" w:color="000000"/>
              <w:right w:val="single" w:sz="4" w:space="0" w:color="000000"/>
            </w:tcBorders>
            <w:shd w:val="clear" w:color="auto" w:fill="DBE5F1"/>
          </w:tcPr>
          <w:p w14:paraId="4F608E92" w14:textId="77777777" w:rsidR="00CF2E34" w:rsidRDefault="000B4ABC">
            <w:pPr>
              <w:spacing w:after="2" w:line="275" w:lineRule="auto"/>
              <w:ind w:left="0" w:right="0" w:firstLine="0"/>
              <w:jc w:val="center"/>
            </w:pPr>
            <w:r>
              <w:rPr>
                <w:rFonts w:ascii="Calibri" w:eastAsia="Calibri" w:hAnsi="Calibri" w:cs="Calibri"/>
                <w:b/>
                <w:sz w:val="18"/>
              </w:rPr>
              <w:t xml:space="preserve">Número de trámite en </w:t>
            </w:r>
          </w:p>
          <w:p w14:paraId="464A4F14" w14:textId="77777777" w:rsidR="00CF2E34" w:rsidRDefault="000B4ABC">
            <w:pPr>
              <w:spacing w:after="0" w:line="259" w:lineRule="auto"/>
              <w:ind w:left="0" w:right="45" w:firstLine="0"/>
              <w:jc w:val="center"/>
            </w:pPr>
            <w:r>
              <w:rPr>
                <w:rFonts w:ascii="Calibri" w:eastAsia="Calibri" w:hAnsi="Calibri" w:cs="Calibri"/>
                <w:b/>
                <w:sz w:val="18"/>
              </w:rPr>
              <w:t xml:space="preserve">SICOP </w:t>
            </w:r>
          </w:p>
        </w:tc>
        <w:tc>
          <w:tcPr>
            <w:tcW w:w="5081" w:type="dxa"/>
            <w:tcBorders>
              <w:top w:val="single" w:sz="4" w:space="0" w:color="000000"/>
              <w:left w:val="single" w:sz="4" w:space="0" w:color="000000"/>
              <w:bottom w:val="single" w:sz="4" w:space="0" w:color="000000"/>
              <w:right w:val="single" w:sz="4" w:space="0" w:color="000000"/>
            </w:tcBorders>
            <w:shd w:val="clear" w:color="auto" w:fill="DBE5F1"/>
          </w:tcPr>
          <w:p w14:paraId="2BC89C84" w14:textId="77777777" w:rsidR="00CF2E34" w:rsidRDefault="000B4ABC">
            <w:pPr>
              <w:spacing w:after="0" w:line="259" w:lineRule="auto"/>
              <w:ind w:left="0" w:right="40" w:firstLine="0"/>
              <w:jc w:val="center"/>
            </w:pPr>
            <w:r>
              <w:rPr>
                <w:rFonts w:ascii="Calibri" w:eastAsia="Calibri" w:hAnsi="Calibri" w:cs="Calibri"/>
                <w:b/>
                <w:sz w:val="18"/>
              </w:rPr>
              <w:t xml:space="preserve">Descripción del producto o servicio  </w:t>
            </w:r>
          </w:p>
        </w:tc>
        <w:tc>
          <w:tcPr>
            <w:tcW w:w="1628" w:type="dxa"/>
            <w:tcBorders>
              <w:top w:val="single" w:sz="4" w:space="0" w:color="000000"/>
              <w:left w:val="single" w:sz="4" w:space="0" w:color="000000"/>
              <w:bottom w:val="single" w:sz="4" w:space="0" w:color="000000"/>
              <w:right w:val="single" w:sz="4" w:space="0" w:color="000000"/>
            </w:tcBorders>
            <w:shd w:val="clear" w:color="auto" w:fill="DBE5F1"/>
          </w:tcPr>
          <w:p w14:paraId="4A293D28" w14:textId="77777777" w:rsidR="00CF2E34" w:rsidRDefault="000B4ABC">
            <w:pPr>
              <w:spacing w:after="0" w:line="259" w:lineRule="auto"/>
              <w:ind w:left="0" w:right="40" w:firstLine="0"/>
              <w:jc w:val="center"/>
            </w:pPr>
            <w:r>
              <w:rPr>
                <w:rFonts w:ascii="Calibri" w:eastAsia="Calibri" w:hAnsi="Calibri" w:cs="Calibri"/>
                <w:b/>
                <w:sz w:val="18"/>
              </w:rPr>
              <w:t xml:space="preserve">Razón social  </w:t>
            </w:r>
          </w:p>
        </w:tc>
        <w:tc>
          <w:tcPr>
            <w:tcW w:w="1243" w:type="dxa"/>
            <w:tcBorders>
              <w:top w:val="single" w:sz="4" w:space="0" w:color="000000"/>
              <w:left w:val="single" w:sz="4" w:space="0" w:color="000000"/>
              <w:bottom w:val="single" w:sz="4" w:space="0" w:color="000000"/>
              <w:right w:val="single" w:sz="4" w:space="0" w:color="000000"/>
            </w:tcBorders>
            <w:shd w:val="clear" w:color="auto" w:fill="DBE5F1"/>
          </w:tcPr>
          <w:p w14:paraId="2B1C1321" w14:textId="77777777" w:rsidR="00CF2E34" w:rsidRDefault="000B4ABC">
            <w:pPr>
              <w:spacing w:after="0" w:line="259" w:lineRule="auto"/>
              <w:ind w:left="0" w:right="0" w:firstLine="0"/>
              <w:jc w:val="center"/>
            </w:pPr>
            <w:r>
              <w:rPr>
                <w:rFonts w:ascii="Calibri" w:eastAsia="Calibri" w:hAnsi="Calibri" w:cs="Calibri"/>
                <w:b/>
                <w:sz w:val="18"/>
              </w:rPr>
              <w:t xml:space="preserve">Monto orden de compra  </w:t>
            </w:r>
          </w:p>
        </w:tc>
      </w:tr>
      <w:tr w:rsidR="00CF2E34" w14:paraId="44E28552" w14:textId="77777777">
        <w:trPr>
          <w:trHeight w:val="968"/>
        </w:trPr>
        <w:tc>
          <w:tcPr>
            <w:tcW w:w="1052" w:type="dxa"/>
            <w:tcBorders>
              <w:top w:val="single" w:sz="4" w:space="0" w:color="000000"/>
              <w:left w:val="double" w:sz="6" w:space="0" w:color="1F497D"/>
              <w:bottom w:val="single" w:sz="4" w:space="0" w:color="000000"/>
              <w:right w:val="single" w:sz="4" w:space="0" w:color="000000"/>
            </w:tcBorders>
          </w:tcPr>
          <w:p w14:paraId="53E5CB8D" w14:textId="77777777" w:rsidR="00CF2E34" w:rsidRDefault="000B4ABC">
            <w:pPr>
              <w:spacing w:after="15" w:line="259" w:lineRule="auto"/>
              <w:ind w:left="0" w:right="47" w:firstLine="0"/>
              <w:jc w:val="center"/>
            </w:pPr>
            <w:r>
              <w:rPr>
                <w:rFonts w:ascii="Calibri" w:eastAsia="Calibri" w:hAnsi="Calibri" w:cs="Calibri"/>
                <w:sz w:val="18"/>
              </w:rPr>
              <w:t>2019CD-</w:t>
            </w:r>
          </w:p>
          <w:p w14:paraId="31BEBAAA" w14:textId="77777777" w:rsidR="00CF2E34" w:rsidRDefault="000B4ABC">
            <w:pPr>
              <w:spacing w:after="0" w:line="259" w:lineRule="auto"/>
              <w:ind w:left="0" w:right="0" w:firstLine="0"/>
              <w:jc w:val="center"/>
            </w:pPr>
            <w:r>
              <w:rPr>
                <w:rFonts w:ascii="Calibri" w:eastAsia="Calibri" w:hAnsi="Calibri" w:cs="Calibri"/>
                <w:sz w:val="18"/>
              </w:rPr>
              <w:t xml:space="preserve">0002650004900001 </w:t>
            </w:r>
          </w:p>
        </w:tc>
        <w:tc>
          <w:tcPr>
            <w:tcW w:w="5081" w:type="dxa"/>
            <w:tcBorders>
              <w:top w:val="single" w:sz="4" w:space="0" w:color="000000"/>
              <w:left w:val="single" w:sz="4" w:space="0" w:color="000000"/>
              <w:bottom w:val="single" w:sz="4" w:space="0" w:color="000000"/>
              <w:right w:val="single" w:sz="4" w:space="0" w:color="000000"/>
            </w:tcBorders>
          </w:tcPr>
          <w:p w14:paraId="7D0BC872" w14:textId="77777777" w:rsidR="00CF2E34" w:rsidRDefault="000B4ABC">
            <w:pPr>
              <w:spacing w:after="0" w:line="259" w:lineRule="auto"/>
              <w:ind w:left="2" w:right="0" w:firstLine="0"/>
            </w:pPr>
            <w:r>
              <w:rPr>
                <w:rFonts w:ascii="Calibri" w:eastAsia="Calibri" w:hAnsi="Calibri" w:cs="Calibri"/>
                <w:sz w:val="18"/>
              </w:rPr>
              <w:t xml:space="preserve">Inscripción Taller práctico: Audiencia oral y privada en el procedimiento administrativo. </w:t>
            </w:r>
          </w:p>
        </w:tc>
        <w:tc>
          <w:tcPr>
            <w:tcW w:w="1628" w:type="dxa"/>
            <w:tcBorders>
              <w:top w:val="single" w:sz="4" w:space="0" w:color="000000"/>
              <w:left w:val="single" w:sz="4" w:space="0" w:color="000000"/>
              <w:bottom w:val="single" w:sz="4" w:space="0" w:color="000000"/>
              <w:right w:val="single" w:sz="4" w:space="0" w:color="000000"/>
            </w:tcBorders>
          </w:tcPr>
          <w:p w14:paraId="4815C290" w14:textId="77777777" w:rsidR="00CF2E34" w:rsidRDefault="000B4ABC">
            <w:pPr>
              <w:tabs>
                <w:tab w:val="center" w:pos="216"/>
                <w:tab w:val="center" w:pos="1102"/>
              </w:tabs>
              <w:spacing w:after="15" w:line="259" w:lineRule="auto"/>
              <w:ind w:left="0" w:right="0" w:firstLine="0"/>
              <w:jc w:val="left"/>
            </w:pPr>
            <w:r>
              <w:rPr>
                <w:rFonts w:ascii="Calibri" w:eastAsia="Calibri" w:hAnsi="Calibri" w:cs="Calibri"/>
              </w:rPr>
              <w:tab/>
            </w:r>
            <w:r>
              <w:rPr>
                <w:rFonts w:ascii="Calibri" w:eastAsia="Calibri" w:hAnsi="Calibri" w:cs="Calibri"/>
                <w:sz w:val="18"/>
              </w:rPr>
              <w:t xml:space="preserve">Auros </w:t>
            </w:r>
            <w:r>
              <w:rPr>
                <w:rFonts w:ascii="Calibri" w:eastAsia="Calibri" w:hAnsi="Calibri" w:cs="Calibri"/>
                <w:sz w:val="18"/>
              </w:rPr>
              <w:tab/>
              <w:t xml:space="preserve">Formación </w:t>
            </w:r>
          </w:p>
          <w:p w14:paraId="05D5DF9D" w14:textId="77777777" w:rsidR="00CF2E34" w:rsidRDefault="000B4ABC">
            <w:pPr>
              <w:spacing w:after="17" w:line="259" w:lineRule="auto"/>
              <w:ind w:left="3" w:right="0" w:firstLine="0"/>
              <w:jc w:val="left"/>
            </w:pPr>
            <w:r>
              <w:rPr>
                <w:rFonts w:ascii="Calibri" w:eastAsia="Calibri" w:hAnsi="Calibri" w:cs="Calibri"/>
                <w:sz w:val="18"/>
              </w:rPr>
              <w:t xml:space="preserve">Empresarial </w:t>
            </w:r>
          </w:p>
          <w:p w14:paraId="78F04094" w14:textId="77777777" w:rsidR="00CF2E34" w:rsidRDefault="000B4ABC">
            <w:pPr>
              <w:spacing w:after="0" w:line="259" w:lineRule="auto"/>
              <w:ind w:left="3" w:right="0" w:firstLine="0"/>
              <w:jc w:val="left"/>
            </w:pPr>
            <w:r>
              <w:rPr>
                <w:rFonts w:ascii="Calibri" w:eastAsia="Calibri" w:hAnsi="Calibri" w:cs="Calibri"/>
                <w:sz w:val="18"/>
              </w:rPr>
              <w:t xml:space="preserve">Sociedad Anónima. </w:t>
            </w:r>
          </w:p>
        </w:tc>
        <w:tc>
          <w:tcPr>
            <w:tcW w:w="1243" w:type="dxa"/>
            <w:tcBorders>
              <w:top w:val="single" w:sz="4" w:space="0" w:color="000000"/>
              <w:left w:val="single" w:sz="4" w:space="0" w:color="000000"/>
              <w:bottom w:val="single" w:sz="4" w:space="0" w:color="000000"/>
              <w:right w:val="single" w:sz="4" w:space="0" w:color="000000"/>
            </w:tcBorders>
          </w:tcPr>
          <w:p w14:paraId="33EA76F6" w14:textId="77777777" w:rsidR="00CF2E34" w:rsidRDefault="000B4ABC">
            <w:pPr>
              <w:spacing w:after="0" w:line="259" w:lineRule="auto"/>
              <w:ind w:left="0" w:right="43" w:firstLine="0"/>
              <w:jc w:val="right"/>
            </w:pPr>
            <w:r>
              <w:rPr>
                <w:rFonts w:ascii="Calibri" w:eastAsia="Calibri" w:hAnsi="Calibri" w:cs="Calibri"/>
                <w:sz w:val="18"/>
              </w:rPr>
              <w:t xml:space="preserve">596,700.00 </w:t>
            </w:r>
          </w:p>
        </w:tc>
      </w:tr>
      <w:tr w:rsidR="00CF2E34" w14:paraId="0F401590" w14:textId="77777777">
        <w:trPr>
          <w:trHeight w:val="1222"/>
        </w:trPr>
        <w:tc>
          <w:tcPr>
            <w:tcW w:w="1052" w:type="dxa"/>
            <w:tcBorders>
              <w:top w:val="single" w:sz="4" w:space="0" w:color="000000"/>
              <w:left w:val="double" w:sz="6" w:space="0" w:color="1F497D"/>
              <w:bottom w:val="single" w:sz="4" w:space="0" w:color="000000"/>
              <w:right w:val="single" w:sz="4" w:space="0" w:color="000000"/>
            </w:tcBorders>
          </w:tcPr>
          <w:p w14:paraId="41217F58" w14:textId="77777777" w:rsidR="00CF2E34" w:rsidRDefault="000B4ABC">
            <w:pPr>
              <w:spacing w:after="15" w:line="259" w:lineRule="auto"/>
              <w:ind w:left="0" w:right="47" w:firstLine="0"/>
              <w:jc w:val="center"/>
            </w:pPr>
            <w:r>
              <w:rPr>
                <w:rFonts w:ascii="Calibri" w:eastAsia="Calibri" w:hAnsi="Calibri" w:cs="Calibri"/>
                <w:sz w:val="18"/>
              </w:rPr>
              <w:t>2019CD-</w:t>
            </w:r>
          </w:p>
          <w:p w14:paraId="3D1F23AB" w14:textId="77777777" w:rsidR="00CF2E34" w:rsidRDefault="000B4ABC">
            <w:pPr>
              <w:spacing w:after="0" w:line="259" w:lineRule="auto"/>
              <w:ind w:left="0" w:right="0" w:firstLine="0"/>
              <w:jc w:val="center"/>
            </w:pPr>
            <w:r>
              <w:rPr>
                <w:rFonts w:ascii="Calibri" w:eastAsia="Calibri" w:hAnsi="Calibri" w:cs="Calibri"/>
                <w:sz w:val="18"/>
              </w:rPr>
              <w:t xml:space="preserve">0002660004900001 </w:t>
            </w:r>
          </w:p>
        </w:tc>
        <w:tc>
          <w:tcPr>
            <w:tcW w:w="5081" w:type="dxa"/>
            <w:tcBorders>
              <w:top w:val="single" w:sz="4" w:space="0" w:color="000000"/>
              <w:left w:val="single" w:sz="4" w:space="0" w:color="000000"/>
              <w:bottom w:val="single" w:sz="4" w:space="0" w:color="000000"/>
              <w:right w:val="single" w:sz="4" w:space="0" w:color="000000"/>
            </w:tcBorders>
          </w:tcPr>
          <w:p w14:paraId="6EA822A5" w14:textId="77777777" w:rsidR="00CF2E34" w:rsidRDefault="000B4ABC">
            <w:pPr>
              <w:spacing w:after="17" w:line="259" w:lineRule="auto"/>
              <w:ind w:left="2" w:right="0" w:firstLine="0"/>
            </w:pPr>
            <w:r>
              <w:rPr>
                <w:rFonts w:ascii="Calibri" w:eastAsia="Calibri" w:hAnsi="Calibri" w:cs="Calibri"/>
                <w:sz w:val="18"/>
              </w:rPr>
              <w:t xml:space="preserve">Inscripción en los seis (6) módulos de 30 horas cada uno, del </w:t>
            </w:r>
          </w:p>
          <w:p w14:paraId="434617BE" w14:textId="77777777" w:rsidR="00CF2E34" w:rsidRDefault="000B4ABC">
            <w:pPr>
              <w:spacing w:after="0" w:line="259" w:lineRule="auto"/>
              <w:ind w:left="2" w:right="0" w:firstLine="0"/>
              <w:jc w:val="left"/>
            </w:pPr>
            <w:r>
              <w:rPr>
                <w:rFonts w:ascii="Calibri" w:eastAsia="Calibri" w:hAnsi="Calibri" w:cs="Calibri"/>
                <w:sz w:val="18"/>
              </w:rPr>
              <w:t xml:space="preserve">Programa técnico en riesgos (PTR) </w:t>
            </w:r>
          </w:p>
        </w:tc>
        <w:tc>
          <w:tcPr>
            <w:tcW w:w="1628" w:type="dxa"/>
            <w:tcBorders>
              <w:top w:val="single" w:sz="4" w:space="0" w:color="000000"/>
              <w:left w:val="single" w:sz="4" w:space="0" w:color="000000"/>
              <w:bottom w:val="single" w:sz="4" w:space="0" w:color="000000"/>
              <w:right w:val="single" w:sz="4" w:space="0" w:color="000000"/>
            </w:tcBorders>
          </w:tcPr>
          <w:p w14:paraId="73099AFA" w14:textId="77777777" w:rsidR="00CF2E34" w:rsidRDefault="000B4ABC">
            <w:pPr>
              <w:spacing w:after="0" w:line="278" w:lineRule="auto"/>
              <w:ind w:left="3" w:right="0" w:firstLine="0"/>
            </w:pPr>
            <w:r>
              <w:rPr>
                <w:rFonts w:ascii="Calibri" w:eastAsia="Calibri" w:hAnsi="Calibri" w:cs="Calibri"/>
                <w:sz w:val="18"/>
              </w:rPr>
              <w:t xml:space="preserve">Fundación de la Universidad de </w:t>
            </w:r>
          </w:p>
          <w:p w14:paraId="528B698C" w14:textId="77777777" w:rsidR="00CF2E34" w:rsidRDefault="000B4ABC">
            <w:pPr>
              <w:spacing w:after="0" w:line="259" w:lineRule="auto"/>
              <w:ind w:left="3" w:right="0" w:firstLine="0"/>
              <w:jc w:val="left"/>
            </w:pPr>
            <w:r>
              <w:rPr>
                <w:rFonts w:ascii="Calibri" w:eastAsia="Calibri" w:hAnsi="Calibri" w:cs="Calibri"/>
                <w:sz w:val="18"/>
              </w:rPr>
              <w:t xml:space="preserve">Costa Rica para la investigación. </w:t>
            </w:r>
          </w:p>
        </w:tc>
        <w:tc>
          <w:tcPr>
            <w:tcW w:w="1243" w:type="dxa"/>
            <w:tcBorders>
              <w:top w:val="single" w:sz="4" w:space="0" w:color="000000"/>
              <w:left w:val="single" w:sz="4" w:space="0" w:color="000000"/>
              <w:bottom w:val="single" w:sz="4" w:space="0" w:color="000000"/>
              <w:right w:val="single" w:sz="4" w:space="0" w:color="000000"/>
            </w:tcBorders>
          </w:tcPr>
          <w:p w14:paraId="495CFC19" w14:textId="77777777" w:rsidR="00CF2E34" w:rsidRDefault="000B4ABC">
            <w:pPr>
              <w:spacing w:after="0" w:line="259" w:lineRule="auto"/>
              <w:ind w:left="0" w:right="43" w:firstLine="0"/>
              <w:jc w:val="right"/>
            </w:pPr>
            <w:r>
              <w:rPr>
                <w:rFonts w:ascii="Calibri" w:eastAsia="Calibri" w:hAnsi="Calibri" w:cs="Calibri"/>
                <w:sz w:val="18"/>
              </w:rPr>
              <w:t xml:space="preserve">1,407,600.00 </w:t>
            </w:r>
          </w:p>
        </w:tc>
      </w:tr>
      <w:tr w:rsidR="00CF2E34" w14:paraId="761483A0" w14:textId="77777777">
        <w:trPr>
          <w:trHeight w:val="968"/>
        </w:trPr>
        <w:tc>
          <w:tcPr>
            <w:tcW w:w="1052" w:type="dxa"/>
            <w:tcBorders>
              <w:top w:val="single" w:sz="4" w:space="0" w:color="000000"/>
              <w:left w:val="double" w:sz="6" w:space="0" w:color="1F497D"/>
              <w:bottom w:val="single" w:sz="4" w:space="0" w:color="000000"/>
              <w:right w:val="single" w:sz="4" w:space="0" w:color="000000"/>
            </w:tcBorders>
          </w:tcPr>
          <w:p w14:paraId="2887FDEB" w14:textId="77777777" w:rsidR="00CF2E34" w:rsidRDefault="000B4ABC">
            <w:pPr>
              <w:spacing w:after="2" w:line="276" w:lineRule="auto"/>
              <w:ind w:left="0" w:right="0" w:firstLine="0"/>
              <w:jc w:val="center"/>
            </w:pPr>
            <w:r>
              <w:rPr>
                <w:rFonts w:ascii="Calibri" w:eastAsia="Calibri" w:hAnsi="Calibri" w:cs="Calibri"/>
                <w:sz w:val="18"/>
              </w:rPr>
              <w:t>2019CD000039-</w:t>
            </w:r>
          </w:p>
          <w:p w14:paraId="0424FA97" w14:textId="77777777" w:rsidR="00CF2E34" w:rsidRDefault="000B4ABC">
            <w:pPr>
              <w:spacing w:after="0" w:line="259" w:lineRule="auto"/>
              <w:ind w:left="0" w:right="44" w:firstLine="0"/>
              <w:jc w:val="center"/>
            </w:pPr>
            <w:r>
              <w:rPr>
                <w:rFonts w:ascii="Calibri" w:eastAsia="Calibri" w:hAnsi="Calibri" w:cs="Calibri"/>
                <w:sz w:val="18"/>
              </w:rPr>
              <w:t xml:space="preserve">ODM </w:t>
            </w:r>
          </w:p>
        </w:tc>
        <w:tc>
          <w:tcPr>
            <w:tcW w:w="5081" w:type="dxa"/>
            <w:tcBorders>
              <w:top w:val="single" w:sz="4" w:space="0" w:color="000000"/>
              <w:left w:val="single" w:sz="4" w:space="0" w:color="000000"/>
              <w:bottom w:val="single" w:sz="4" w:space="0" w:color="000000"/>
              <w:right w:val="single" w:sz="4" w:space="0" w:color="000000"/>
            </w:tcBorders>
          </w:tcPr>
          <w:p w14:paraId="19AE1AA5" w14:textId="77777777" w:rsidR="00CF2E34" w:rsidRDefault="000B4ABC">
            <w:pPr>
              <w:spacing w:after="0" w:line="259" w:lineRule="auto"/>
              <w:ind w:left="2" w:right="0" w:firstLine="0"/>
              <w:jc w:val="left"/>
            </w:pPr>
            <w:r>
              <w:rPr>
                <w:rFonts w:ascii="Calibri" w:eastAsia="Calibri" w:hAnsi="Calibri" w:cs="Calibri"/>
                <w:sz w:val="18"/>
              </w:rPr>
              <w:t xml:space="preserve">Cursos de finanzas en línea, iniciando.  </w:t>
            </w:r>
          </w:p>
        </w:tc>
        <w:tc>
          <w:tcPr>
            <w:tcW w:w="1628" w:type="dxa"/>
            <w:tcBorders>
              <w:top w:val="single" w:sz="4" w:space="0" w:color="000000"/>
              <w:left w:val="single" w:sz="4" w:space="0" w:color="000000"/>
              <w:bottom w:val="single" w:sz="4" w:space="0" w:color="000000"/>
              <w:right w:val="single" w:sz="4" w:space="0" w:color="000000"/>
            </w:tcBorders>
          </w:tcPr>
          <w:p w14:paraId="4740F0BA" w14:textId="77777777" w:rsidR="00CF2E34" w:rsidRPr="00EB20BD" w:rsidRDefault="000B4ABC">
            <w:pPr>
              <w:spacing w:after="0" w:line="259" w:lineRule="auto"/>
              <w:ind w:left="3" w:right="0" w:firstLine="0"/>
              <w:rPr>
                <w:lang w:val="en-US"/>
              </w:rPr>
            </w:pPr>
            <w:r w:rsidRPr="00EB20BD">
              <w:rPr>
                <w:rFonts w:ascii="Calibri" w:eastAsia="Calibri" w:hAnsi="Calibri" w:cs="Calibri"/>
                <w:sz w:val="18"/>
                <w:lang w:val="en-US"/>
              </w:rPr>
              <w:t xml:space="preserve">New York Institute of Finance, Inc. </w:t>
            </w:r>
          </w:p>
        </w:tc>
        <w:tc>
          <w:tcPr>
            <w:tcW w:w="1243" w:type="dxa"/>
            <w:tcBorders>
              <w:top w:val="single" w:sz="4" w:space="0" w:color="000000"/>
              <w:left w:val="single" w:sz="4" w:space="0" w:color="000000"/>
              <w:bottom w:val="single" w:sz="4" w:space="0" w:color="000000"/>
              <w:right w:val="single" w:sz="4" w:space="0" w:color="000000"/>
            </w:tcBorders>
          </w:tcPr>
          <w:p w14:paraId="215FDFAC" w14:textId="77777777" w:rsidR="00CF2E34" w:rsidRDefault="000B4ABC">
            <w:pPr>
              <w:spacing w:after="0" w:line="259" w:lineRule="auto"/>
              <w:ind w:left="0" w:right="43" w:firstLine="0"/>
              <w:jc w:val="right"/>
            </w:pPr>
            <w:r>
              <w:rPr>
                <w:rFonts w:ascii="Calibri" w:eastAsia="Calibri" w:hAnsi="Calibri" w:cs="Calibri"/>
                <w:sz w:val="18"/>
              </w:rPr>
              <w:t xml:space="preserve">9,827,207.45 </w:t>
            </w:r>
          </w:p>
        </w:tc>
      </w:tr>
      <w:tr w:rsidR="00CF2E34" w14:paraId="1E07B8A7" w14:textId="77777777">
        <w:trPr>
          <w:trHeight w:val="967"/>
        </w:trPr>
        <w:tc>
          <w:tcPr>
            <w:tcW w:w="1052" w:type="dxa"/>
            <w:tcBorders>
              <w:top w:val="single" w:sz="4" w:space="0" w:color="000000"/>
              <w:left w:val="double" w:sz="6" w:space="0" w:color="1F497D"/>
              <w:bottom w:val="single" w:sz="4" w:space="0" w:color="000000"/>
              <w:right w:val="single" w:sz="4" w:space="0" w:color="000000"/>
            </w:tcBorders>
          </w:tcPr>
          <w:p w14:paraId="0C0A8F88" w14:textId="77777777" w:rsidR="00CF2E34" w:rsidRDefault="000B4ABC">
            <w:pPr>
              <w:spacing w:after="0" w:line="278" w:lineRule="auto"/>
              <w:ind w:left="0" w:right="0" w:firstLine="0"/>
              <w:jc w:val="center"/>
            </w:pPr>
            <w:r>
              <w:rPr>
                <w:rFonts w:ascii="Calibri" w:eastAsia="Calibri" w:hAnsi="Calibri" w:cs="Calibri"/>
                <w:sz w:val="18"/>
              </w:rPr>
              <w:t>2019CD000039-</w:t>
            </w:r>
          </w:p>
          <w:p w14:paraId="0C31185F" w14:textId="77777777" w:rsidR="00CF2E34" w:rsidRDefault="000B4ABC">
            <w:pPr>
              <w:spacing w:after="0" w:line="259" w:lineRule="auto"/>
              <w:ind w:left="0" w:right="44" w:firstLine="0"/>
              <w:jc w:val="center"/>
            </w:pPr>
            <w:r>
              <w:rPr>
                <w:rFonts w:ascii="Calibri" w:eastAsia="Calibri" w:hAnsi="Calibri" w:cs="Calibri"/>
                <w:sz w:val="18"/>
              </w:rPr>
              <w:t xml:space="preserve">ODM </w:t>
            </w:r>
          </w:p>
        </w:tc>
        <w:tc>
          <w:tcPr>
            <w:tcW w:w="5081" w:type="dxa"/>
            <w:tcBorders>
              <w:top w:val="single" w:sz="4" w:space="0" w:color="000000"/>
              <w:left w:val="single" w:sz="4" w:space="0" w:color="000000"/>
              <w:bottom w:val="single" w:sz="4" w:space="0" w:color="000000"/>
              <w:right w:val="single" w:sz="4" w:space="0" w:color="000000"/>
            </w:tcBorders>
          </w:tcPr>
          <w:p w14:paraId="52809E52" w14:textId="77777777" w:rsidR="00CF2E34" w:rsidRDefault="000B4ABC">
            <w:pPr>
              <w:spacing w:after="0" w:line="259" w:lineRule="auto"/>
              <w:ind w:left="2" w:right="0" w:firstLine="0"/>
              <w:jc w:val="left"/>
            </w:pPr>
            <w:r>
              <w:rPr>
                <w:rFonts w:ascii="Calibri" w:eastAsia="Calibri" w:hAnsi="Calibri" w:cs="Calibri"/>
                <w:sz w:val="18"/>
              </w:rPr>
              <w:t xml:space="preserve">Programa de Especialización en Análisis Bursátil On-line. </w:t>
            </w:r>
          </w:p>
        </w:tc>
        <w:tc>
          <w:tcPr>
            <w:tcW w:w="1628" w:type="dxa"/>
            <w:tcBorders>
              <w:top w:val="single" w:sz="4" w:space="0" w:color="000000"/>
              <w:left w:val="single" w:sz="4" w:space="0" w:color="000000"/>
              <w:bottom w:val="single" w:sz="4" w:space="0" w:color="000000"/>
              <w:right w:val="single" w:sz="4" w:space="0" w:color="000000"/>
            </w:tcBorders>
          </w:tcPr>
          <w:p w14:paraId="2B469744" w14:textId="77777777" w:rsidR="00CF2E34" w:rsidRDefault="000B4ABC">
            <w:pPr>
              <w:spacing w:after="17" w:line="259" w:lineRule="auto"/>
              <w:ind w:left="3" w:right="0" w:firstLine="0"/>
              <w:jc w:val="left"/>
            </w:pPr>
            <w:r>
              <w:rPr>
                <w:rFonts w:ascii="Calibri" w:eastAsia="Calibri" w:hAnsi="Calibri" w:cs="Calibri"/>
                <w:sz w:val="18"/>
              </w:rPr>
              <w:t xml:space="preserve">Instituto de Estudios </w:t>
            </w:r>
          </w:p>
          <w:p w14:paraId="4E25DF9F" w14:textId="77777777" w:rsidR="00CF2E34" w:rsidRDefault="000B4ABC">
            <w:pPr>
              <w:spacing w:after="0" w:line="259" w:lineRule="auto"/>
              <w:ind w:left="3" w:right="0" w:firstLine="0"/>
              <w:jc w:val="left"/>
            </w:pPr>
            <w:r>
              <w:rPr>
                <w:rFonts w:ascii="Calibri" w:eastAsia="Calibri" w:hAnsi="Calibri" w:cs="Calibri"/>
                <w:sz w:val="18"/>
              </w:rPr>
              <w:t xml:space="preserve">Bursátiles </w:t>
            </w:r>
          </w:p>
        </w:tc>
        <w:tc>
          <w:tcPr>
            <w:tcW w:w="1243" w:type="dxa"/>
            <w:tcBorders>
              <w:top w:val="single" w:sz="4" w:space="0" w:color="000000"/>
              <w:left w:val="single" w:sz="4" w:space="0" w:color="000000"/>
              <w:bottom w:val="single" w:sz="4" w:space="0" w:color="000000"/>
              <w:right w:val="single" w:sz="4" w:space="0" w:color="000000"/>
            </w:tcBorders>
          </w:tcPr>
          <w:p w14:paraId="1E00C163" w14:textId="77777777" w:rsidR="00CF2E34" w:rsidRDefault="000B4ABC">
            <w:pPr>
              <w:spacing w:after="0" w:line="259" w:lineRule="auto"/>
              <w:ind w:left="0" w:right="43" w:firstLine="0"/>
              <w:jc w:val="right"/>
            </w:pPr>
            <w:r>
              <w:rPr>
                <w:rFonts w:ascii="Calibri" w:eastAsia="Calibri" w:hAnsi="Calibri" w:cs="Calibri"/>
                <w:sz w:val="18"/>
              </w:rPr>
              <w:t xml:space="preserve">1,956,115.20 </w:t>
            </w:r>
          </w:p>
        </w:tc>
      </w:tr>
      <w:tr w:rsidR="00CF2E34" w14:paraId="3031E6CC" w14:textId="77777777">
        <w:trPr>
          <w:trHeight w:val="970"/>
        </w:trPr>
        <w:tc>
          <w:tcPr>
            <w:tcW w:w="1052" w:type="dxa"/>
            <w:tcBorders>
              <w:top w:val="single" w:sz="4" w:space="0" w:color="000000"/>
              <w:left w:val="double" w:sz="6" w:space="0" w:color="1F497D"/>
              <w:bottom w:val="single" w:sz="4" w:space="0" w:color="000000"/>
              <w:right w:val="single" w:sz="4" w:space="0" w:color="000000"/>
            </w:tcBorders>
          </w:tcPr>
          <w:p w14:paraId="29438F4C" w14:textId="77777777" w:rsidR="00CF2E34" w:rsidRDefault="000B4ABC">
            <w:pPr>
              <w:spacing w:after="15" w:line="259" w:lineRule="auto"/>
              <w:ind w:left="0" w:right="47" w:firstLine="0"/>
              <w:jc w:val="center"/>
            </w:pPr>
            <w:r>
              <w:rPr>
                <w:rFonts w:ascii="Calibri" w:eastAsia="Calibri" w:hAnsi="Calibri" w:cs="Calibri"/>
                <w:sz w:val="18"/>
              </w:rPr>
              <w:t>2019CD-</w:t>
            </w:r>
          </w:p>
          <w:p w14:paraId="1FDD2C08" w14:textId="77777777" w:rsidR="00CF2E34" w:rsidRDefault="000B4ABC">
            <w:pPr>
              <w:spacing w:after="17" w:line="259" w:lineRule="auto"/>
              <w:ind w:left="0" w:right="47" w:firstLine="0"/>
              <w:jc w:val="center"/>
            </w:pPr>
            <w:r>
              <w:rPr>
                <w:rFonts w:ascii="Calibri" w:eastAsia="Calibri" w:hAnsi="Calibri" w:cs="Calibri"/>
                <w:sz w:val="18"/>
              </w:rPr>
              <w:t>000294-</w:t>
            </w:r>
          </w:p>
          <w:p w14:paraId="02EEE515" w14:textId="77777777" w:rsidR="00CF2E34" w:rsidRDefault="000B4ABC">
            <w:pPr>
              <w:spacing w:after="0" w:line="259" w:lineRule="auto"/>
              <w:ind w:left="46" w:right="0" w:firstLine="0"/>
              <w:jc w:val="left"/>
            </w:pPr>
            <w:r>
              <w:rPr>
                <w:rFonts w:ascii="Calibri" w:eastAsia="Calibri" w:hAnsi="Calibri" w:cs="Calibri"/>
                <w:sz w:val="18"/>
              </w:rPr>
              <w:t xml:space="preserve">000490000 </w:t>
            </w:r>
          </w:p>
        </w:tc>
        <w:tc>
          <w:tcPr>
            <w:tcW w:w="5081" w:type="dxa"/>
            <w:tcBorders>
              <w:top w:val="single" w:sz="4" w:space="0" w:color="000000"/>
              <w:left w:val="single" w:sz="4" w:space="0" w:color="000000"/>
              <w:bottom w:val="single" w:sz="4" w:space="0" w:color="000000"/>
              <w:right w:val="single" w:sz="4" w:space="0" w:color="000000"/>
            </w:tcBorders>
          </w:tcPr>
          <w:p w14:paraId="21D7169F" w14:textId="77777777" w:rsidR="00CF2E34" w:rsidRDefault="000B4ABC">
            <w:pPr>
              <w:spacing w:after="0" w:line="259" w:lineRule="auto"/>
              <w:ind w:left="2" w:right="0" w:firstLine="0"/>
            </w:pPr>
            <w:r>
              <w:rPr>
                <w:rFonts w:ascii="Calibri" w:eastAsia="Calibri" w:hAnsi="Calibri" w:cs="Calibri"/>
                <w:sz w:val="18"/>
              </w:rPr>
              <w:t xml:space="preserve">Inscripción en el curso en línea Aprender R haciendo ciencia de datos </w:t>
            </w:r>
          </w:p>
        </w:tc>
        <w:tc>
          <w:tcPr>
            <w:tcW w:w="1628" w:type="dxa"/>
            <w:tcBorders>
              <w:top w:val="single" w:sz="4" w:space="0" w:color="000000"/>
              <w:left w:val="single" w:sz="4" w:space="0" w:color="000000"/>
              <w:bottom w:val="single" w:sz="4" w:space="0" w:color="000000"/>
              <w:right w:val="single" w:sz="4" w:space="0" w:color="000000"/>
            </w:tcBorders>
          </w:tcPr>
          <w:p w14:paraId="538B89E2" w14:textId="77777777" w:rsidR="00CF2E34" w:rsidRDefault="000B4ABC">
            <w:pPr>
              <w:spacing w:after="2" w:line="275" w:lineRule="auto"/>
              <w:ind w:left="3" w:right="0" w:firstLine="0"/>
            </w:pPr>
            <w:r>
              <w:rPr>
                <w:rFonts w:ascii="Calibri" w:eastAsia="Calibri" w:hAnsi="Calibri" w:cs="Calibri"/>
                <w:sz w:val="18"/>
              </w:rPr>
              <w:t xml:space="preserve">Ixpantia Sociedad de Responsabilidad </w:t>
            </w:r>
          </w:p>
          <w:p w14:paraId="2B3595D2" w14:textId="77777777" w:rsidR="00CF2E34" w:rsidRDefault="000B4ABC">
            <w:pPr>
              <w:spacing w:after="0" w:line="259" w:lineRule="auto"/>
              <w:ind w:left="3" w:right="0" w:firstLine="0"/>
              <w:jc w:val="left"/>
            </w:pPr>
            <w:r>
              <w:rPr>
                <w:rFonts w:ascii="Calibri" w:eastAsia="Calibri" w:hAnsi="Calibri" w:cs="Calibri"/>
                <w:sz w:val="18"/>
              </w:rPr>
              <w:t xml:space="preserve">Limitada </w:t>
            </w:r>
          </w:p>
        </w:tc>
        <w:tc>
          <w:tcPr>
            <w:tcW w:w="1243" w:type="dxa"/>
            <w:tcBorders>
              <w:top w:val="single" w:sz="4" w:space="0" w:color="000000"/>
              <w:left w:val="single" w:sz="4" w:space="0" w:color="000000"/>
              <w:bottom w:val="single" w:sz="4" w:space="0" w:color="000000"/>
              <w:right w:val="single" w:sz="4" w:space="0" w:color="000000"/>
            </w:tcBorders>
          </w:tcPr>
          <w:p w14:paraId="41C15049" w14:textId="77777777" w:rsidR="00CF2E34" w:rsidRDefault="000B4ABC">
            <w:pPr>
              <w:spacing w:after="0" w:line="259" w:lineRule="auto"/>
              <w:ind w:left="0" w:right="43" w:firstLine="0"/>
              <w:jc w:val="right"/>
            </w:pPr>
            <w:r>
              <w:rPr>
                <w:rFonts w:ascii="Calibri" w:eastAsia="Calibri" w:hAnsi="Calibri" w:cs="Calibri"/>
                <w:sz w:val="18"/>
              </w:rPr>
              <w:t xml:space="preserve">3,290,560.00 </w:t>
            </w:r>
          </w:p>
        </w:tc>
      </w:tr>
      <w:tr w:rsidR="00CF2E34" w14:paraId="735CB4DE" w14:textId="77777777">
        <w:trPr>
          <w:trHeight w:val="1220"/>
        </w:trPr>
        <w:tc>
          <w:tcPr>
            <w:tcW w:w="1052" w:type="dxa"/>
            <w:tcBorders>
              <w:top w:val="single" w:sz="4" w:space="0" w:color="000000"/>
              <w:left w:val="double" w:sz="6" w:space="0" w:color="1F497D"/>
              <w:bottom w:val="single" w:sz="4" w:space="0" w:color="000000"/>
              <w:right w:val="single" w:sz="4" w:space="0" w:color="000000"/>
            </w:tcBorders>
          </w:tcPr>
          <w:p w14:paraId="056FF7A1" w14:textId="77777777" w:rsidR="00CF2E34" w:rsidRDefault="000B4ABC">
            <w:pPr>
              <w:spacing w:after="15" w:line="259" w:lineRule="auto"/>
              <w:ind w:left="0" w:right="47" w:firstLine="0"/>
              <w:jc w:val="center"/>
            </w:pPr>
            <w:r>
              <w:rPr>
                <w:rFonts w:ascii="Calibri" w:eastAsia="Calibri" w:hAnsi="Calibri" w:cs="Calibri"/>
                <w:sz w:val="18"/>
              </w:rPr>
              <w:lastRenderedPageBreak/>
              <w:t>2019CD-</w:t>
            </w:r>
          </w:p>
          <w:p w14:paraId="337B94F6" w14:textId="77777777" w:rsidR="00CF2E34" w:rsidRDefault="000B4ABC">
            <w:pPr>
              <w:spacing w:after="0" w:line="259" w:lineRule="auto"/>
              <w:ind w:left="0" w:right="0" w:firstLine="0"/>
              <w:jc w:val="center"/>
            </w:pPr>
            <w:r>
              <w:rPr>
                <w:rFonts w:ascii="Calibri" w:eastAsia="Calibri" w:hAnsi="Calibri" w:cs="Calibri"/>
                <w:sz w:val="18"/>
              </w:rPr>
              <w:t xml:space="preserve">0003070004900001 </w:t>
            </w:r>
          </w:p>
        </w:tc>
        <w:tc>
          <w:tcPr>
            <w:tcW w:w="5081" w:type="dxa"/>
            <w:tcBorders>
              <w:top w:val="single" w:sz="4" w:space="0" w:color="000000"/>
              <w:left w:val="single" w:sz="4" w:space="0" w:color="000000"/>
              <w:bottom w:val="single" w:sz="4" w:space="0" w:color="000000"/>
              <w:right w:val="single" w:sz="4" w:space="0" w:color="000000"/>
            </w:tcBorders>
          </w:tcPr>
          <w:p w14:paraId="270E610F" w14:textId="77777777" w:rsidR="00CF2E34" w:rsidRDefault="000B4ABC">
            <w:pPr>
              <w:spacing w:after="0" w:line="259" w:lineRule="auto"/>
              <w:ind w:left="2" w:right="0" w:firstLine="0"/>
              <w:jc w:val="left"/>
            </w:pPr>
            <w:r>
              <w:rPr>
                <w:rFonts w:ascii="Calibri" w:eastAsia="Calibri" w:hAnsi="Calibri" w:cs="Calibri"/>
                <w:sz w:val="18"/>
              </w:rPr>
              <w:t xml:space="preserve">Inscripción en el Taller sobre manejo de conflictos de interés </w:t>
            </w:r>
          </w:p>
        </w:tc>
        <w:tc>
          <w:tcPr>
            <w:tcW w:w="1628" w:type="dxa"/>
            <w:tcBorders>
              <w:top w:val="single" w:sz="4" w:space="0" w:color="000000"/>
              <w:left w:val="single" w:sz="4" w:space="0" w:color="000000"/>
              <w:bottom w:val="single" w:sz="4" w:space="0" w:color="000000"/>
              <w:right w:val="single" w:sz="4" w:space="0" w:color="000000"/>
            </w:tcBorders>
          </w:tcPr>
          <w:p w14:paraId="6DAE3F0F" w14:textId="77777777" w:rsidR="00CF2E34" w:rsidRDefault="000B4ABC">
            <w:pPr>
              <w:spacing w:after="0" w:line="259" w:lineRule="auto"/>
              <w:ind w:left="3" w:right="0" w:firstLine="0"/>
              <w:jc w:val="left"/>
            </w:pPr>
            <w:r>
              <w:rPr>
                <w:rFonts w:ascii="Calibri" w:eastAsia="Calibri" w:hAnsi="Calibri" w:cs="Calibri"/>
                <w:sz w:val="18"/>
              </w:rPr>
              <w:t xml:space="preserve">Asociación Instituto de Gobierno Corporativo de Costa Rica. </w:t>
            </w:r>
          </w:p>
        </w:tc>
        <w:tc>
          <w:tcPr>
            <w:tcW w:w="1243" w:type="dxa"/>
            <w:tcBorders>
              <w:top w:val="single" w:sz="4" w:space="0" w:color="000000"/>
              <w:left w:val="single" w:sz="4" w:space="0" w:color="000000"/>
              <w:bottom w:val="single" w:sz="4" w:space="0" w:color="000000"/>
              <w:right w:val="single" w:sz="4" w:space="0" w:color="000000"/>
            </w:tcBorders>
          </w:tcPr>
          <w:p w14:paraId="50B60EA5" w14:textId="77777777" w:rsidR="00CF2E34" w:rsidRDefault="000B4ABC">
            <w:pPr>
              <w:spacing w:after="0" w:line="259" w:lineRule="auto"/>
              <w:ind w:left="0" w:right="43" w:firstLine="0"/>
              <w:jc w:val="right"/>
            </w:pPr>
            <w:r>
              <w:rPr>
                <w:rFonts w:ascii="Calibri" w:eastAsia="Calibri" w:hAnsi="Calibri" w:cs="Calibri"/>
                <w:sz w:val="18"/>
              </w:rPr>
              <w:t xml:space="preserve">695,232.00 </w:t>
            </w:r>
          </w:p>
        </w:tc>
      </w:tr>
      <w:tr w:rsidR="00CF2E34" w14:paraId="03FAE261" w14:textId="77777777">
        <w:trPr>
          <w:trHeight w:val="1222"/>
        </w:trPr>
        <w:tc>
          <w:tcPr>
            <w:tcW w:w="1052" w:type="dxa"/>
            <w:tcBorders>
              <w:top w:val="single" w:sz="4" w:space="0" w:color="000000"/>
              <w:left w:val="double" w:sz="6" w:space="0" w:color="1F497D"/>
              <w:bottom w:val="single" w:sz="4" w:space="0" w:color="000000"/>
              <w:right w:val="single" w:sz="4" w:space="0" w:color="000000"/>
            </w:tcBorders>
          </w:tcPr>
          <w:p w14:paraId="46939C30" w14:textId="77777777" w:rsidR="00CF2E34" w:rsidRDefault="000B4ABC">
            <w:pPr>
              <w:spacing w:after="17" w:line="259" w:lineRule="auto"/>
              <w:ind w:left="0" w:right="47" w:firstLine="0"/>
              <w:jc w:val="center"/>
            </w:pPr>
            <w:r>
              <w:rPr>
                <w:rFonts w:ascii="Calibri" w:eastAsia="Calibri" w:hAnsi="Calibri" w:cs="Calibri"/>
                <w:sz w:val="18"/>
              </w:rPr>
              <w:t>2019CD-</w:t>
            </w:r>
          </w:p>
          <w:p w14:paraId="27DBBAE0" w14:textId="77777777" w:rsidR="00CF2E34" w:rsidRDefault="000B4ABC">
            <w:pPr>
              <w:spacing w:after="0" w:line="259" w:lineRule="auto"/>
              <w:ind w:left="0" w:right="0" w:firstLine="0"/>
              <w:jc w:val="center"/>
            </w:pPr>
            <w:r>
              <w:rPr>
                <w:rFonts w:ascii="Calibri" w:eastAsia="Calibri" w:hAnsi="Calibri" w:cs="Calibri"/>
                <w:sz w:val="18"/>
              </w:rPr>
              <w:t xml:space="preserve">0003320004900001 </w:t>
            </w:r>
          </w:p>
        </w:tc>
        <w:tc>
          <w:tcPr>
            <w:tcW w:w="5081" w:type="dxa"/>
            <w:tcBorders>
              <w:top w:val="single" w:sz="4" w:space="0" w:color="000000"/>
              <w:left w:val="single" w:sz="4" w:space="0" w:color="000000"/>
              <w:bottom w:val="single" w:sz="4" w:space="0" w:color="000000"/>
              <w:right w:val="single" w:sz="4" w:space="0" w:color="000000"/>
            </w:tcBorders>
          </w:tcPr>
          <w:p w14:paraId="339CEA42" w14:textId="77777777" w:rsidR="00CF2E34" w:rsidRDefault="000B4ABC">
            <w:pPr>
              <w:spacing w:after="0" w:line="259" w:lineRule="auto"/>
              <w:ind w:left="2" w:right="43" w:firstLine="0"/>
            </w:pPr>
            <w:r>
              <w:rPr>
                <w:rFonts w:ascii="Calibri" w:eastAsia="Calibri" w:hAnsi="Calibri" w:cs="Calibri"/>
                <w:sz w:val="18"/>
              </w:rPr>
              <w:t xml:space="preserve">Contratación administrativa se requiere renovar a la compañía CaseWare Latinoamerica, S.R.L., el mantenimiento, actualización y soporte técnico de una (1) licencia de software para análisis y extracción de datos, IDEA </w:t>
            </w:r>
          </w:p>
        </w:tc>
        <w:tc>
          <w:tcPr>
            <w:tcW w:w="1628" w:type="dxa"/>
            <w:tcBorders>
              <w:top w:val="single" w:sz="4" w:space="0" w:color="000000"/>
              <w:left w:val="single" w:sz="4" w:space="0" w:color="000000"/>
              <w:bottom w:val="single" w:sz="4" w:space="0" w:color="000000"/>
              <w:right w:val="single" w:sz="4" w:space="0" w:color="000000"/>
            </w:tcBorders>
          </w:tcPr>
          <w:p w14:paraId="25D3B960" w14:textId="77777777" w:rsidR="00CF2E34" w:rsidRDefault="000B4ABC">
            <w:pPr>
              <w:spacing w:after="0" w:line="259" w:lineRule="auto"/>
              <w:ind w:left="3" w:right="11" w:firstLine="0"/>
              <w:jc w:val="left"/>
            </w:pPr>
            <w:r>
              <w:rPr>
                <w:rFonts w:ascii="Calibri" w:eastAsia="Calibri" w:hAnsi="Calibri" w:cs="Calibri"/>
                <w:sz w:val="18"/>
              </w:rPr>
              <w:t xml:space="preserve">CaseWare Latinoamerica, S.R.L. </w:t>
            </w:r>
          </w:p>
        </w:tc>
        <w:tc>
          <w:tcPr>
            <w:tcW w:w="1243" w:type="dxa"/>
            <w:tcBorders>
              <w:top w:val="single" w:sz="4" w:space="0" w:color="000000"/>
              <w:left w:val="single" w:sz="4" w:space="0" w:color="000000"/>
              <w:bottom w:val="single" w:sz="4" w:space="0" w:color="000000"/>
              <w:right w:val="single" w:sz="4" w:space="0" w:color="000000"/>
            </w:tcBorders>
          </w:tcPr>
          <w:p w14:paraId="467B51B8" w14:textId="77777777" w:rsidR="00CF2E34" w:rsidRDefault="000B4ABC">
            <w:pPr>
              <w:spacing w:after="0" w:line="259" w:lineRule="auto"/>
              <w:ind w:left="0" w:right="43" w:firstLine="0"/>
              <w:jc w:val="right"/>
            </w:pPr>
            <w:r>
              <w:rPr>
                <w:rFonts w:ascii="Calibri" w:eastAsia="Calibri" w:hAnsi="Calibri" w:cs="Calibri"/>
                <w:sz w:val="18"/>
              </w:rPr>
              <w:t>1,333</w:t>
            </w:r>
            <w:r>
              <w:rPr>
                <w:rFonts w:ascii="Calibri" w:eastAsia="Calibri" w:hAnsi="Calibri" w:cs="Calibri"/>
                <w:sz w:val="18"/>
              </w:rPr>
              <w:t xml:space="preserve">,400.00 </w:t>
            </w:r>
          </w:p>
        </w:tc>
      </w:tr>
      <w:tr w:rsidR="00CF2E34" w14:paraId="7BBDDD23" w14:textId="77777777">
        <w:trPr>
          <w:trHeight w:val="967"/>
        </w:trPr>
        <w:tc>
          <w:tcPr>
            <w:tcW w:w="1052" w:type="dxa"/>
            <w:tcBorders>
              <w:top w:val="single" w:sz="4" w:space="0" w:color="000000"/>
              <w:left w:val="double" w:sz="6" w:space="0" w:color="1F497D"/>
              <w:bottom w:val="single" w:sz="4" w:space="0" w:color="000000"/>
              <w:right w:val="single" w:sz="4" w:space="0" w:color="000000"/>
            </w:tcBorders>
          </w:tcPr>
          <w:p w14:paraId="4ACB513E" w14:textId="77777777" w:rsidR="00CF2E34" w:rsidRDefault="000B4ABC">
            <w:pPr>
              <w:spacing w:after="17" w:line="259" w:lineRule="auto"/>
              <w:ind w:left="0" w:right="47" w:firstLine="0"/>
              <w:jc w:val="center"/>
            </w:pPr>
            <w:r>
              <w:rPr>
                <w:rFonts w:ascii="Calibri" w:eastAsia="Calibri" w:hAnsi="Calibri" w:cs="Calibri"/>
                <w:sz w:val="18"/>
              </w:rPr>
              <w:t>2019CD-</w:t>
            </w:r>
          </w:p>
          <w:p w14:paraId="74F8A597" w14:textId="77777777" w:rsidR="00CF2E34" w:rsidRDefault="000B4ABC">
            <w:pPr>
              <w:spacing w:after="0" w:line="259" w:lineRule="auto"/>
              <w:ind w:left="0" w:right="0" w:firstLine="0"/>
              <w:jc w:val="center"/>
            </w:pPr>
            <w:r>
              <w:rPr>
                <w:rFonts w:ascii="Calibri" w:eastAsia="Calibri" w:hAnsi="Calibri" w:cs="Calibri"/>
                <w:sz w:val="18"/>
              </w:rPr>
              <w:t xml:space="preserve">0003350004900001 </w:t>
            </w:r>
          </w:p>
        </w:tc>
        <w:tc>
          <w:tcPr>
            <w:tcW w:w="5081" w:type="dxa"/>
            <w:tcBorders>
              <w:top w:val="single" w:sz="4" w:space="0" w:color="000000"/>
              <w:left w:val="single" w:sz="4" w:space="0" w:color="000000"/>
              <w:bottom w:val="single" w:sz="4" w:space="0" w:color="000000"/>
              <w:right w:val="single" w:sz="4" w:space="0" w:color="000000"/>
            </w:tcBorders>
          </w:tcPr>
          <w:p w14:paraId="01F58B8B" w14:textId="77777777" w:rsidR="00CF2E34" w:rsidRDefault="000B4ABC">
            <w:pPr>
              <w:spacing w:after="0" w:line="259" w:lineRule="auto"/>
              <w:ind w:left="2" w:right="0" w:firstLine="0"/>
              <w:jc w:val="left"/>
            </w:pPr>
            <w:r>
              <w:rPr>
                <w:rFonts w:ascii="Calibri" w:eastAsia="Calibri" w:hAnsi="Calibri" w:cs="Calibri"/>
                <w:sz w:val="18"/>
              </w:rPr>
              <w:t xml:space="preserve">Inscripción en el Curso: Modelamiento y análisis de datos con Excel y Power BI. </w:t>
            </w:r>
          </w:p>
        </w:tc>
        <w:tc>
          <w:tcPr>
            <w:tcW w:w="1628" w:type="dxa"/>
            <w:tcBorders>
              <w:top w:val="single" w:sz="4" w:space="0" w:color="000000"/>
              <w:left w:val="single" w:sz="4" w:space="0" w:color="000000"/>
              <w:bottom w:val="single" w:sz="4" w:space="0" w:color="000000"/>
              <w:right w:val="single" w:sz="4" w:space="0" w:color="000000"/>
            </w:tcBorders>
          </w:tcPr>
          <w:p w14:paraId="43F7065F" w14:textId="77777777" w:rsidR="00CF2E34" w:rsidRDefault="000B4ABC">
            <w:pPr>
              <w:tabs>
                <w:tab w:val="center" w:pos="230"/>
                <w:tab w:val="center" w:pos="1159"/>
              </w:tabs>
              <w:spacing w:after="17" w:line="259" w:lineRule="auto"/>
              <w:ind w:left="0" w:right="0" w:firstLine="0"/>
              <w:jc w:val="left"/>
            </w:pPr>
            <w:r>
              <w:rPr>
                <w:rFonts w:ascii="Calibri" w:eastAsia="Calibri" w:hAnsi="Calibri" w:cs="Calibri"/>
              </w:rPr>
              <w:tab/>
            </w:r>
            <w:r>
              <w:rPr>
                <w:rFonts w:ascii="Calibri" w:eastAsia="Calibri" w:hAnsi="Calibri" w:cs="Calibri"/>
                <w:sz w:val="18"/>
              </w:rPr>
              <w:t xml:space="preserve">Aprire </w:t>
            </w:r>
            <w:r>
              <w:rPr>
                <w:rFonts w:ascii="Calibri" w:eastAsia="Calibri" w:hAnsi="Calibri" w:cs="Calibri"/>
                <w:sz w:val="18"/>
              </w:rPr>
              <w:tab/>
              <w:t xml:space="preserve">Sociedad </w:t>
            </w:r>
          </w:p>
          <w:p w14:paraId="76BC512A" w14:textId="77777777" w:rsidR="00CF2E34" w:rsidRDefault="000B4ABC">
            <w:pPr>
              <w:spacing w:after="0" w:line="259" w:lineRule="auto"/>
              <w:ind w:left="3" w:right="0" w:firstLine="0"/>
              <w:jc w:val="left"/>
            </w:pPr>
            <w:r>
              <w:rPr>
                <w:rFonts w:ascii="Calibri" w:eastAsia="Calibri" w:hAnsi="Calibri" w:cs="Calibri"/>
                <w:sz w:val="18"/>
              </w:rPr>
              <w:t xml:space="preserve">Anónima </w:t>
            </w:r>
          </w:p>
        </w:tc>
        <w:tc>
          <w:tcPr>
            <w:tcW w:w="1243" w:type="dxa"/>
            <w:tcBorders>
              <w:top w:val="single" w:sz="4" w:space="0" w:color="000000"/>
              <w:left w:val="single" w:sz="4" w:space="0" w:color="000000"/>
              <w:bottom w:val="single" w:sz="4" w:space="0" w:color="000000"/>
              <w:right w:val="single" w:sz="4" w:space="0" w:color="000000"/>
            </w:tcBorders>
          </w:tcPr>
          <w:p w14:paraId="3182A342" w14:textId="77777777" w:rsidR="00CF2E34" w:rsidRDefault="000B4ABC">
            <w:pPr>
              <w:spacing w:after="0" w:line="259" w:lineRule="auto"/>
              <w:ind w:left="0" w:right="43" w:firstLine="0"/>
              <w:jc w:val="right"/>
            </w:pPr>
            <w:r>
              <w:rPr>
                <w:rFonts w:ascii="Calibri" w:eastAsia="Calibri" w:hAnsi="Calibri" w:cs="Calibri"/>
                <w:sz w:val="18"/>
              </w:rPr>
              <w:t xml:space="preserve">550,800.00 </w:t>
            </w:r>
          </w:p>
        </w:tc>
      </w:tr>
      <w:tr w:rsidR="00CF2E34" w14:paraId="6A04D3A9" w14:textId="77777777">
        <w:trPr>
          <w:trHeight w:val="970"/>
        </w:trPr>
        <w:tc>
          <w:tcPr>
            <w:tcW w:w="1052" w:type="dxa"/>
            <w:tcBorders>
              <w:top w:val="single" w:sz="4" w:space="0" w:color="000000"/>
              <w:left w:val="double" w:sz="6" w:space="0" w:color="1F497D"/>
              <w:bottom w:val="single" w:sz="4" w:space="0" w:color="000000"/>
              <w:right w:val="single" w:sz="4" w:space="0" w:color="000000"/>
            </w:tcBorders>
          </w:tcPr>
          <w:p w14:paraId="3DD97077" w14:textId="77777777" w:rsidR="00CF2E34" w:rsidRDefault="000B4ABC">
            <w:pPr>
              <w:spacing w:after="15" w:line="259" w:lineRule="auto"/>
              <w:ind w:left="0" w:right="47" w:firstLine="0"/>
              <w:jc w:val="center"/>
            </w:pPr>
            <w:r>
              <w:rPr>
                <w:rFonts w:ascii="Calibri" w:eastAsia="Calibri" w:hAnsi="Calibri" w:cs="Calibri"/>
                <w:sz w:val="18"/>
              </w:rPr>
              <w:t>2019CD-</w:t>
            </w:r>
          </w:p>
          <w:p w14:paraId="59BC5CAC" w14:textId="77777777" w:rsidR="00CF2E34" w:rsidRDefault="000B4ABC">
            <w:pPr>
              <w:spacing w:after="0" w:line="259" w:lineRule="auto"/>
              <w:ind w:left="0" w:right="0" w:firstLine="0"/>
              <w:jc w:val="center"/>
            </w:pPr>
            <w:r>
              <w:rPr>
                <w:rFonts w:ascii="Calibri" w:eastAsia="Calibri" w:hAnsi="Calibri" w:cs="Calibri"/>
                <w:sz w:val="18"/>
              </w:rPr>
              <w:t xml:space="preserve">0003370004900001 </w:t>
            </w:r>
          </w:p>
        </w:tc>
        <w:tc>
          <w:tcPr>
            <w:tcW w:w="5081" w:type="dxa"/>
            <w:tcBorders>
              <w:top w:val="single" w:sz="4" w:space="0" w:color="000000"/>
              <w:left w:val="single" w:sz="4" w:space="0" w:color="000000"/>
              <w:bottom w:val="single" w:sz="4" w:space="0" w:color="000000"/>
              <w:right w:val="single" w:sz="4" w:space="0" w:color="000000"/>
            </w:tcBorders>
          </w:tcPr>
          <w:p w14:paraId="2A3C0B5A" w14:textId="77777777" w:rsidR="00CF2E34" w:rsidRDefault="000B4ABC">
            <w:pPr>
              <w:spacing w:after="0" w:line="259" w:lineRule="auto"/>
              <w:ind w:left="2" w:right="0" w:firstLine="0"/>
            </w:pPr>
            <w:r>
              <w:rPr>
                <w:rFonts w:ascii="Calibri" w:eastAsia="Calibri" w:hAnsi="Calibri" w:cs="Calibri"/>
                <w:sz w:val="18"/>
              </w:rPr>
              <w:t xml:space="preserve">Inscripción en el Curso Análisis de datos y diseño de dashboard interactivos con tablas dinámicas. </w:t>
            </w:r>
          </w:p>
        </w:tc>
        <w:tc>
          <w:tcPr>
            <w:tcW w:w="1628" w:type="dxa"/>
            <w:tcBorders>
              <w:top w:val="single" w:sz="4" w:space="0" w:color="000000"/>
              <w:left w:val="single" w:sz="4" w:space="0" w:color="000000"/>
              <w:bottom w:val="single" w:sz="4" w:space="0" w:color="000000"/>
              <w:right w:val="single" w:sz="4" w:space="0" w:color="000000"/>
            </w:tcBorders>
          </w:tcPr>
          <w:p w14:paraId="5C8C3F81" w14:textId="77777777" w:rsidR="00CF2E34" w:rsidRDefault="000B4ABC">
            <w:pPr>
              <w:tabs>
                <w:tab w:val="center" w:pos="230"/>
                <w:tab w:val="center" w:pos="1159"/>
              </w:tabs>
              <w:spacing w:after="19" w:line="259" w:lineRule="auto"/>
              <w:ind w:left="0" w:right="0" w:firstLine="0"/>
              <w:jc w:val="left"/>
            </w:pPr>
            <w:r>
              <w:rPr>
                <w:rFonts w:ascii="Calibri" w:eastAsia="Calibri" w:hAnsi="Calibri" w:cs="Calibri"/>
              </w:rPr>
              <w:tab/>
            </w:r>
            <w:r>
              <w:rPr>
                <w:rFonts w:ascii="Calibri" w:eastAsia="Calibri" w:hAnsi="Calibri" w:cs="Calibri"/>
                <w:sz w:val="18"/>
              </w:rPr>
              <w:t xml:space="preserve">Aprire </w:t>
            </w:r>
            <w:r>
              <w:rPr>
                <w:rFonts w:ascii="Calibri" w:eastAsia="Calibri" w:hAnsi="Calibri" w:cs="Calibri"/>
                <w:sz w:val="18"/>
              </w:rPr>
              <w:tab/>
              <w:t xml:space="preserve">Sociedad </w:t>
            </w:r>
          </w:p>
          <w:p w14:paraId="0B6D2077" w14:textId="77777777" w:rsidR="00CF2E34" w:rsidRDefault="000B4ABC">
            <w:pPr>
              <w:spacing w:after="0" w:line="259" w:lineRule="auto"/>
              <w:ind w:left="3" w:right="0" w:firstLine="0"/>
              <w:jc w:val="left"/>
            </w:pPr>
            <w:r>
              <w:rPr>
                <w:rFonts w:ascii="Calibri" w:eastAsia="Calibri" w:hAnsi="Calibri" w:cs="Calibri"/>
                <w:sz w:val="18"/>
              </w:rPr>
              <w:t xml:space="preserve">Anónima </w:t>
            </w:r>
          </w:p>
        </w:tc>
        <w:tc>
          <w:tcPr>
            <w:tcW w:w="1243" w:type="dxa"/>
            <w:tcBorders>
              <w:top w:val="single" w:sz="4" w:space="0" w:color="000000"/>
              <w:left w:val="single" w:sz="4" w:space="0" w:color="000000"/>
              <w:bottom w:val="single" w:sz="4" w:space="0" w:color="000000"/>
              <w:right w:val="single" w:sz="4" w:space="0" w:color="000000"/>
            </w:tcBorders>
          </w:tcPr>
          <w:p w14:paraId="74833E95" w14:textId="77777777" w:rsidR="00CF2E34" w:rsidRDefault="000B4ABC">
            <w:pPr>
              <w:spacing w:after="0" w:line="259" w:lineRule="auto"/>
              <w:ind w:left="0" w:right="43" w:firstLine="0"/>
              <w:jc w:val="right"/>
            </w:pPr>
            <w:r>
              <w:rPr>
                <w:rFonts w:ascii="Calibri" w:eastAsia="Calibri" w:hAnsi="Calibri" w:cs="Calibri"/>
                <w:sz w:val="18"/>
              </w:rPr>
              <w:t xml:space="preserve">1,285,200.00 </w:t>
            </w:r>
          </w:p>
        </w:tc>
      </w:tr>
      <w:tr w:rsidR="00CF2E34" w14:paraId="03B60177" w14:textId="77777777">
        <w:trPr>
          <w:trHeight w:val="967"/>
        </w:trPr>
        <w:tc>
          <w:tcPr>
            <w:tcW w:w="1052" w:type="dxa"/>
            <w:tcBorders>
              <w:top w:val="single" w:sz="4" w:space="0" w:color="000000"/>
              <w:left w:val="double" w:sz="6" w:space="0" w:color="1F497D"/>
              <w:bottom w:val="single" w:sz="4" w:space="0" w:color="000000"/>
              <w:right w:val="single" w:sz="4" w:space="0" w:color="000000"/>
            </w:tcBorders>
          </w:tcPr>
          <w:p w14:paraId="5638EC36" w14:textId="77777777" w:rsidR="00CF2E34" w:rsidRDefault="000B4ABC">
            <w:pPr>
              <w:spacing w:after="15" w:line="259" w:lineRule="auto"/>
              <w:ind w:left="0" w:right="47" w:firstLine="0"/>
              <w:jc w:val="center"/>
            </w:pPr>
            <w:r>
              <w:rPr>
                <w:rFonts w:ascii="Calibri" w:eastAsia="Calibri" w:hAnsi="Calibri" w:cs="Calibri"/>
                <w:sz w:val="18"/>
              </w:rPr>
              <w:t>2019CD-</w:t>
            </w:r>
          </w:p>
          <w:p w14:paraId="60CAAA15" w14:textId="77777777" w:rsidR="00CF2E34" w:rsidRDefault="000B4ABC">
            <w:pPr>
              <w:spacing w:after="0" w:line="259" w:lineRule="auto"/>
              <w:ind w:left="0" w:right="0" w:firstLine="0"/>
              <w:jc w:val="center"/>
            </w:pPr>
            <w:r>
              <w:rPr>
                <w:rFonts w:ascii="Calibri" w:eastAsia="Calibri" w:hAnsi="Calibri" w:cs="Calibri"/>
                <w:sz w:val="18"/>
              </w:rPr>
              <w:t xml:space="preserve">0003480004900001 </w:t>
            </w:r>
          </w:p>
        </w:tc>
        <w:tc>
          <w:tcPr>
            <w:tcW w:w="5081" w:type="dxa"/>
            <w:tcBorders>
              <w:top w:val="single" w:sz="4" w:space="0" w:color="000000"/>
              <w:left w:val="single" w:sz="4" w:space="0" w:color="000000"/>
              <w:bottom w:val="single" w:sz="4" w:space="0" w:color="000000"/>
              <w:right w:val="single" w:sz="4" w:space="0" w:color="000000"/>
            </w:tcBorders>
          </w:tcPr>
          <w:p w14:paraId="59EBD8FF" w14:textId="77777777" w:rsidR="00CF2E34" w:rsidRDefault="000B4ABC">
            <w:pPr>
              <w:spacing w:after="0" w:line="259" w:lineRule="auto"/>
              <w:ind w:left="2" w:right="0" w:firstLine="0"/>
              <w:jc w:val="left"/>
            </w:pPr>
            <w:r>
              <w:rPr>
                <w:rFonts w:ascii="Calibri" w:eastAsia="Calibri" w:hAnsi="Calibri" w:cs="Calibri"/>
                <w:sz w:val="18"/>
              </w:rPr>
              <w:t xml:space="preserve">Inscripción en el Curso: Medidas cautelares en el procedimiento administrativo. </w:t>
            </w:r>
          </w:p>
        </w:tc>
        <w:tc>
          <w:tcPr>
            <w:tcW w:w="1628" w:type="dxa"/>
            <w:tcBorders>
              <w:top w:val="single" w:sz="4" w:space="0" w:color="000000"/>
              <w:left w:val="single" w:sz="4" w:space="0" w:color="000000"/>
              <w:bottom w:val="single" w:sz="4" w:space="0" w:color="000000"/>
              <w:right w:val="single" w:sz="4" w:space="0" w:color="000000"/>
            </w:tcBorders>
          </w:tcPr>
          <w:p w14:paraId="47F081A8" w14:textId="77777777" w:rsidR="00CF2E34" w:rsidRDefault="000B4ABC">
            <w:pPr>
              <w:tabs>
                <w:tab w:val="center" w:pos="216"/>
                <w:tab w:val="center" w:pos="1102"/>
              </w:tabs>
              <w:spacing w:after="15" w:line="259" w:lineRule="auto"/>
              <w:ind w:left="0" w:right="0" w:firstLine="0"/>
              <w:jc w:val="left"/>
            </w:pPr>
            <w:r>
              <w:rPr>
                <w:rFonts w:ascii="Calibri" w:eastAsia="Calibri" w:hAnsi="Calibri" w:cs="Calibri"/>
              </w:rPr>
              <w:tab/>
            </w:r>
            <w:r>
              <w:rPr>
                <w:rFonts w:ascii="Calibri" w:eastAsia="Calibri" w:hAnsi="Calibri" w:cs="Calibri"/>
                <w:sz w:val="18"/>
              </w:rPr>
              <w:t xml:space="preserve">Auros </w:t>
            </w:r>
            <w:r>
              <w:rPr>
                <w:rFonts w:ascii="Calibri" w:eastAsia="Calibri" w:hAnsi="Calibri" w:cs="Calibri"/>
                <w:sz w:val="18"/>
              </w:rPr>
              <w:tab/>
              <w:t xml:space="preserve">Formación </w:t>
            </w:r>
          </w:p>
          <w:p w14:paraId="70AAEDC2" w14:textId="77777777" w:rsidR="00CF2E34" w:rsidRDefault="000B4ABC">
            <w:pPr>
              <w:spacing w:after="19" w:line="259" w:lineRule="auto"/>
              <w:ind w:left="3" w:right="0" w:firstLine="0"/>
              <w:jc w:val="left"/>
            </w:pPr>
            <w:r>
              <w:rPr>
                <w:rFonts w:ascii="Calibri" w:eastAsia="Calibri" w:hAnsi="Calibri" w:cs="Calibri"/>
                <w:sz w:val="18"/>
              </w:rPr>
              <w:t xml:space="preserve">Empresarial </w:t>
            </w:r>
          </w:p>
          <w:p w14:paraId="6870229C" w14:textId="77777777" w:rsidR="00CF2E34" w:rsidRDefault="000B4ABC">
            <w:pPr>
              <w:spacing w:after="0" w:line="259" w:lineRule="auto"/>
              <w:ind w:left="3" w:right="0" w:firstLine="0"/>
              <w:jc w:val="left"/>
            </w:pPr>
            <w:r>
              <w:rPr>
                <w:rFonts w:ascii="Calibri" w:eastAsia="Calibri" w:hAnsi="Calibri" w:cs="Calibri"/>
                <w:sz w:val="18"/>
              </w:rPr>
              <w:t xml:space="preserve">Sociedad Anónima </w:t>
            </w:r>
          </w:p>
        </w:tc>
        <w:tc>
          <w:tcPr>
            <w:tcW w:w="1243" w:type="dxa"/>
            <w:tcBorders>
              <w:top w:val="single" w:sz="4" w:space="0" w:color="000000"/>
              <w:left w:val="single" w:sz="4" w:space="0" w:color="000000"/>
              <w:bottom w:val="single" w:sz="4" w:space="0" w:color="000000"/>
              <w:right w:val="single" w:sz="4" w:space="0" w:color="000000"/>
            </w:tcBorders>
          </w:tcPr>
          <w:p w14:paraId="30ECB3AF" w14:textId="77777777" w:rsidR="00CF2E34" w:rsidRDefault="000B4ABC">
            <w:pPr>
              <w:spacing w:after="0" w:line="259" w:lineRule="auto"/>
              <w:ind w:left="0" w:right="43" w:firstLine="0"/>
              <w:jc w:val="right"/>
            </w:pPr>
            <w:r>
              <w:rPr>
                <w:rFonts w:ascii="Calibri" w:eastAsia="Calibri" w:hAnsi="Calibri" w:cs="Calibri"/>
                <w:sz w:val="18"/>
              </w:rPr>
              <w:t xml:space="preserve">596,700.00 </w:t>
            </w:r>
          </w:p>
        </w:tc>
      </w:tr>
      <w:tr w:rsidR="00CF2E34" w14:paraId="65A31EB5" w14:textId="77777777">
        <w:trPr>
          <w:trHeight w:val="970"/>
        </w:trPr>
        <w:tc>
          <w:tcPr>
            <w:tcW w:w="1052" w:type="dxa"/>
            <w:tcBorders>
              <w:top w:val="single" w:sz="4" w:space="0" w:color="000000"/>
              <w:left w:val="double" w:sz="6" w:space="0" w:color="1F497D"/>
              <w:bottom w:val="nil"/>
              <w:right w:val="single" w:sz="4" w:space="0" w:color="000000"/>
            </w:tcBorders>
          </w:tcPr>
          <w:p w14:paraId="7862F13E" w14:textId="77777777" w:rsidR="00CF2E34" w:rsidRDefault="000B4ABC">
            <w:pPr>
              <w:spacing w:after="17" w:line="259" w:lineRule="auto"/>
              <w:ind w:left="0" w:right="47" w:firstLine="0"/>
              <w:jc w:val="center"/>
            </w:pPr>
            <w:r>
              <w:rPr>
                <w:rFonts w:ascii="Calibri" w:eastAsia="Calibri" w:hAnsi="Calibri" w:cs="Calibri"/>
                <w:sz w:val="18"/>
              </w:rPr>
              <w:t>2019CD-</w:t>
            </w:r>
          </w:p>
          <w:p w14:paraId="06CDCE83" w14:textId="77777777" w:rsidR="00CF2E34" w:rsidRDefault="000B4ABC">
            <w:pPr>
              <w:spacing w:after="0" w:line="259" w:lineRule="auto"/>
              <w:ind w:left="0" w:right="0" w:firstLine="0"/>
              <w:jc w:val="center"/>
            </w:pPr>
            <w:r>
              <w:rPr>
                <w:rFonts w:ascii="Calibri" w:eastAsia="Calibri" w:hAnsi="Calibri" w:cs="Calibri"/>
                <w:sz w:val="18"/>
              </w:rPr>
              <w:t xml:space="preserve">0003890004900001 </w:t>
            </w:r>
          </w:p>
        </w:tc>
        <w:tc>
          <w:tcPr>
            <w:tcW w:w="5081" w:type="dxa"/>
            <w:tcBorders>
              <w:top w:val="single" w:sz="4" w:space="0" w:color="000000"/>
              <w:left w:val="single" w:sz="4" w:space="0" w:color="000000"/>
              <w:bottom w:val="single" w:sz="4" w:space="0" w:color="000000"/>
              <w:right w:val="single" w:sz="4" w:space="0" w:color="000000"/>
            </w:tcBorders>
          </w:tcPr>
          <w:p w14:paraId="20783C27" w14:textId="77777777" w:rsidR="00CF2E34" w:rsidRDefault="000B4ABC">
            <w:pPr>
              <w:spacing w:after="17" w:line="259" w:lineRule="auto"/>
              <w:ind w:left="2" w:right="0" w:firstLine="0"/>
            </w:pPr>
            <w:r>
              <w:rPr>
                <w:rFonts w:ascii="Calibri" w:eastAsia="Calibri" w:hAnsi="Calibri" w:cs="Calibri"/>
                <w:sz w:val="18"/>
              </w:rPr>
              <w:t xml:space="preserve">Contratación de una firma experta para impartir capacitación en </w:t>
            </w:r>
          </w:p>
          <w:p w14:paraId="3FA85F5D" w14:textId="77777777" w:rsidR="00CF2E34" w:rsidRDefault="000B4ABC">
            <w:pPr>
              <w:spacing w:after="0" w:line="259" w:lineRule="auto"/>
              <w:ind w:left="2" w:right="0" w:firstLine="0"/>
              <w:jc w:val="left"/>
            </w:pPr>
            <w:r>
              <w:rPr>
                <w:rFonts w:ascii="Calibri" w:eastAsia="Calibri" w:hAnsi="Calibri" w:cs="Calibri"/>
                <w:sz w:val="18"/>
              </w:rPr>
              <w:t xml:space="preserve">NIIF 9 </w:t>
            </w:r>
          </w:p>
        </w:tc>
        <w:tc>
          <w:tcPr>
            <w:tcW w:w="1628" w:type="dxa"/>
            <w:tcBorders>
              <w:top w:val="single" w:sz="4" w:space="0" w:color="000000"/>
              <w:left w:val="single" w:sz="4" w:space="0" w:color="000000"/>
              <w:bottom w:val="single" w:sz="4" w:space="0" w:color="000000"/>
              <w:right w:val="single" w:sz="4" w:space="0" w:color="000000"/>
            </w:tcBorders>
          </w:tcPr>
          <w:p w14:paraId="395F394B" w14:textId="77777777" w:rsidR="00CF2E34" w:rsidRDefault="000B4ABC">
            <w:pPr>
              <w:spacing w:after="0" w:line="259" w:lineRule="auto"/>
              <w:ind w:left="3" w:right="0" w:firstLine="0"/>
              <w:jc w:val="left"/>
            </w:pPr>
            <w:r>
              <w:rPr>
                <w:rFonts w:ascii="Calibri" w:eastAsia="Calibri" w:hAnsi="Calibri" w:cs="Calibri"/>
                <w:sz w:val="18"/>
              </w:rPr>
              <w:t xml:space="preserve">KPMG, S.A. </w:t>
            </w:r>
          </w:p>
        </w:tc>
        <w:tc>
          <w:tcPr>
            <w:tcW w:w="1243" w:type="dxa"/>
            <w:tcBorders>
              <w:top w:val="single" w:sz="4" w:space="0" w:color="000000"/>
              <w:left w:val="single" w:sz="4" w:space="0" w:color="000000"/>
              <w:bottom w:val="single" w:sz="4" w:space="0" w:color="000000"/>
              <w:right w:val="single" w:sz="4" w:space="0" w:color="000000"/>
            </w:tcBorders>
          </w:tcPr>
          <w:p w14:paraId="1525C92A" w14:textId="77777777" w:rsidR="00CF2E34" w:rsidRDefault="000B4ABC">
            <w:pPr>
              <w:spacing w:after="0" w:line="259" w:lineRule="auto"/>
              <w:ind w:left="0" w:right="43" w:firstLine="0"/>
              <w:jc w:val="right"/>
            </w:pPr>
            <w:r>
              <w:rPr>
                <w:rFonts w:ascii="Calibri" w:eastAsia="Calibri" w:hAnsi="Calibri" w:cs="Calibri"/>
                <w:sz w:val="18"/>
              </w:rPr>
              <w:t xml:space="preserve">4,199,532.00 </w:t>
            </w:r>
          </w:p>
        </w:tc>
      </w:tr>
      <w:tr w:rsidR="00CF2E34" w14:paraId="61A15D5C" w14:textId="77777777">
        <w:trPr>
          <w:trHeight w:val="971"/>
        </w:trPr>
        <w:tc>
          <w:tcPr>
            <w:tcW w:w="1052" w:type="dxa"/>
            <w:tcBorders>
              <w:top w:val="single" w:sz="8" w:space="0" w:color="000000"/>
              <w:left w:val="double" w:sz="6" w:space="0" w:color="1F497D"/>
              <w:bottom w:val="single" w:sz="4" w:space="0" w:color="000000"/>
              <w:right w:val="single" w:sz="4" w:space="0" w:color="000000"/>
            </w:tcBorders>
            <w:shd w:val="clear" w:color="auto" w:fill="DBE5F1"/>
          </w:tcPr>
          <w:p w14:paraId="3DDDE669" w14:textId="77777777" w:rsidR="00CF2E34" w:rsidRDefault="000B4ABC">
            <w:pPr>
              <w:spacing w:after="2" w:line="275" w:lineRule="auto"/>
              <w:ind w:left="0" w:right="0" w:firstLine="0"/>
              <w:jc w:val="center"/>
            </w:pPr>
            <w:r>
              <w:rPr>
                <w:rFonts w:ascii="Calibri" w:eastAsia="Calibri" w:hAnsi="Calibri" w:cs="Calibri"/>
                <w:b/>
                <w:sz w:val="18"/>
              </w:rPr>
              <w:t xml:space="preserve">Número de trámite en </w:t>
            </w:r>
          </w:p>
          <w:p w14:paraId="04DD3020" w14:textId="77777777" w:rsidR="00CF2E34" w:rsidRDefault="000B4ABC">
            <w:pPr>
              <w:spacing w:after="0" w:line="259" w:lineRule="auto"/>
              <w:ind w:left="0" w:right="45" w:firstLine="0"/>
              <w:jc w:val="center"/>
            </w:pPr>
            <w:r>
              <w:rPr>
                <w:rFonts w:ascii="Calibri" w:eastAsia="Calibri" w:hAnsi="Calibri" w:cs="Calibri"/>
                <w:b/>
                <w:sz w:val="18"/>
              </w:rPr>
              <w:t xml:space="preserve">SICOP </w:t>
            </w:r>
          </w:p>
        </w:tc>
        <w:tc>
          <w:tcPr>
            <w:tcW w:w="5081" w:type="dxa"/>
            <w:tcBorders>
              <w:top w:val="single" w:sz="4" w:space="0" w:color="000000"/>
              <w:left w:val="single" w:sz="4" w:space="0" w:color="000000"/>
              <w:bottom w:val="single" w:sz="4" w:space="0" w:color="000000"/>
              <w:right w:val="single" w:sz="4" w:space="0" w:color="000000"/>
            </w:tcBorders>
            <w:shd w:val="clear" w:color="auto" w:fill="DBE5F1"/>
          </w:tcPr>
          <w:p w14:paraId="348BF745" w14:textId="77777777" w:rsidR="00CF2E34" w:rsidRDefault="000B4ABC">
            <w:pPr>
              <w:spacing w:after="0" w:line="259" w:lineRule="auto"/>
              <w:ind w:left="0" w:right="40" w:firstLine="0"/>
              <w:jc w:val="center"/>
            </w:pPr>
            <w:r>
              <w:rPr>
                <w:rFonts w:ascii="Calibri" w:eastAsia="Calibri" w:hAnsi="Calibri" w:cs="Calibri"/>
                <w:b/>
                <w:sz w:val="18"/>
              </w:rPr>
              <w:t xml:space="preserve">Descripción del producto o servicio  </w:t>
            </w:r>
          </w:p>
        </w:tc>
        <w:tc>
          <w:tcPr>
            <w:tcW w:w="1628" w:type="dxa"/>
            <w:tcBorders>
              <w:top w:val="single" w:sz="4" w:space="0" w:color="000000"/>
              <w:left w:val="single" w:sz="4" w:space="0" w:color="000000"/>
              <w:bottom w:val="single" w:sz="4" w:space="0" w:color="000000"/>
              <w:right w:val="single" w:sz="4" w:space="0" w:color="000000"/>
            </w:tcBorders>
            <w:shd w:val="clear" w:color="auto" w:fill="DBE5F1"/>
          </w:tcPr>
          <w:p w14:paraId="7899DC04" w14:textId="77777777" w:rsidR="00CF2E34" w:rsidRDefault="000B4ABC">
            <w:pPr>
              <w:spacing w:after="0" w:line="259" w:lineRule="auto"/>
              <w:ind w:left="0" w:right="40" w:firstLine="0"/>
              <w:jc w:val="center"/>
            </w:pPr>
            <w:r>
              <w:rPr>
                <w:rFonts w:ascii="Calibri" w:eastAsia="Calibri" w:hAnsi="Calibri" w:cs="Calibri"/>
                <w:b/>
                <w:sz w:val="18"/>
              </w:rPr>
              <w:t xml:space="preserve">Razón social  </w:t>
            </w:r>
          </w:p>
        </w:tc>
        <w:tc>
          <w:tcPr>
            <w:tcW w:w="1243" w:type="dxa"/>
            <w:tcBorders>
              <w:top w:val="single" w:sz="4" w:space="0" w:color="000000"/>
              <w:left w:val="single" w:sz="4" w:space="0" w:color="000000"/>
              <w:bottom w:val="single" w:sz="4" w:space="0" w:color="000000"/>
              <w:right w:val="single" w:sz="4" w:space="0" w:color="000000"/>
            </w:tcBorders>
            <w:shd w:val="clear" w:color="auto" w:fill="DBE5F1"/>
          </w:tcPr>
          <w:p w14:paraId="419A905F" w14:textId="77777777" w:rsidR="00CF2E34" w:rsidRDefault="000B4ABC">
            <w:pPr>
              <w:spacing w:after="0" w:line="259" w:lineRule="auto"/>
              <w:ind w:left="0" w:right="0" w:firstLine="0"/>
              <w:jc w:val="center"/>
            </w:pPr>
            <w:r>
              <w:rPr>
                <w:rFonts w:ascii="Calibri" w:eastAsia="Calibri" w:hAnsi="Calibri" w:cs="Calibri"/>
                <w:b/>
                <w:sz w:val="18"/>
              </w:rPr>
              <w:t xml:space="preserve">Monto orden de compra  </w:t>
            </w:r>
          </w:p>
        </w:tc>
      </w:tr>
      <w:tr w:rsidR="00CF2E34" w14:paraId="126A4A05" w14:textId="77777777">
        <w:trPr>
          <w:trHeight w:val="968"/>
        </w:trPr>
        <w:tc>
          <w:tcPr>
            <w:tcW w:w="1052" w:type="dxa"/>
            <w:tcBorders>
              <w:top w:val="single" w:sz="4" w:space="0" w:color="000000"/>
              <w:left w:val="double" w:sz="6" w:space="0" w:color="1F497D"/>
              <w:bottom w:val="single" w:sz="4" w:space="0" w:color="000000"/>
              <w:right w:val="single" w:sz="4" w:space="0" w:color="000000"/>
            </w:tcBorders>
          </w:tcPr>
          <w:p w14:paraId="06876BE4" w14:textId="77777777" w:rsidR="00CF2E34" w:rsidRDefault="000B4ABC">
            <w:pPr>
              <w:spacing w:after="15" w:line="259" w:lineRule="auto"/>
              <w:ind w:left="0" w:right="47" w:firstLine="0"/>
              <w:jc w:val="center"/>
            </w:pPr>
            <w:r>
              <w:rPr>
                <w:rFonts w:ascii="Calibri" w:eastAsia="Calibri" w:hAnsi="Calibri" w:cs="Calibri"/>
                <w:sz w:val="18"/>
              </w:rPr>
              <w:t>2019CD-</w:t>
            </w:r>
          </w:p>
          <w:p w14:paraId="1442B8A9" w14:textId="77777777" w:rsidR="00CF2E34" w:rsidRDefault="000B4ABC">
            <w:pPr>
              <w:spacing w:after="0" w:line="259" w:lineRule="auto"/>
              <w:ind w:left="0" w:right="0" w:firstLine="0"/>
              <w:jc w:val="center"/>
            </w:pPr>
            <w:r>
              <w:rPr>
                <w:rFonts w:ascii="Calibri" w:eastAsia="Calibri" w:hAnsi="Calibri" w:cs="Calibri"/>
                <w:sz w:val="18"/>
              </w:rPr>
              <w:t xml:space="preserve">0003750004900001 </w:t>
            </w:r>
          </w:p>
        </w:tc>
        <w:tc>
          <w:tcPr>
            <w:tcW w:w="5081" w:type="dxa"/>
            <w:tcBorders>
              <w:top w:val="single" w:sz="4" w:space="0" w:color="000000"/>
              <w:left w:val="single" w:sz="4" w:space="0" w:color="000000"/>
              <w:bottom w:val="single" w:sz="4" w:space="0" w:color="000000"/>
              <w:right w:val="single" w:sz="4" w:space="0" w:color="000000"/>
            </w:tcBorders>
          </w:tcPr>
          <w:p w14:paraId="5EB2F306" w14:textId="77777777" w:rsidR="00CF2E34" w:rsidRDefault="000B4ABC">
            <w:pPr>
              <w:spacing w:after="0" w:line="259" w:lineRule="auto"/>
              <w:ind w:left="2" w:right="0" w:firstLine="0"/>
            </w:pPr>
            <w:r>
              <w:rPr>
                <w:rFonts w:ascii="Calibri" w:eastAsia="Calibri" w:hAnsi="Calibri" w:cs="Calibri"/>
                <w:sz w:val="18"/>
              </w:rPr>
              <w:t xml:space="preserve">Contratación de servicio de traducción inglés – español / español – inglés, de documentos técnicos en el área de finanzas.  </w:t>
            </w:r>
          </w:p>
        </w:tc>
        <w:tc>
          <w:tcPr>
            <w:tcW w:w="1628" w:type="dxa"/>
            <w:tcBorders>
              <w:top w:val="single" w:sz="4" w:space="0" w:color="000000"/>
              <w:left w:val="single" w:sz="4" w:space="0" w:color="000000"/>
              <w:bottom w:val="single" w:sz="4" w:space="0" w:color="000000"/>
              <w:right w:val="single" w:sz="4" w:space="0" w:color="000000"/>
            </w:tcBorders>
          </w:tcPr>
          <w:p w14:paraId="12221FE6" w14:textId="77777777" w:rsidR="00CF2E34" w:rsidRDefault="000B4ABC">
            <w:pPr>
              <w:tabs>
                <w:tab w:val="right" w:pos="1532"/>
              </w:tabs>
              <w:spacing w:after="17" w:line="259" w:lineRule="auto"/>
              <w:ind w:left="0" w:right="0" w:firstLine="0"/>
              <w:jc w:val="left"/>
            </w:pPr>
            <w:r>
              <w:rPr>
                <w:rFonts w:ascii="Calibri" w:eastAsia="Calibri" w:hAnsi="Calibri" w:cs="Calibri"/>
                <w:sz w:val="18"/>
              </w:rPr>
              <w:t xml:space="preserve">RGF </w:t>
            </w:r>
            <w:r>
              <w:rPr>
                <w:rFonts w:ascii="Calibri" w:eastAsia="Calibri" w:hAnsi="Calibri" w:cs="Calibri"/>
                <w:sz w:val="18"/>
              </w:rPr>
              <w:tab/>
              <w:t xml:space="preserve">Traducciones </w:t>
            </w:r>
          </w:p>
          <w:p w14:paraId="422E718D" w14:textId="77777777" w:rsidR="00CF2E34" w:rsidRDefault="000B4ABC">
            <w:pPr>
              <w:spacing w:after="0" w:line="259" w:lineRule="auto"/>
              <w:ind w:left="3" w:right="0" w:firstLine="0"/>
              <w:jc w:val="left"/>
            </w:pPr>
            <w:r>
              <w:rPr>
                <w:rFonts w:ascii="Calibri" w:eastAsia="Calibri" w:hAnsi="Calibri" w:cs="Calibri"/>
                <w:sz w:val="18"/>
              </w:rPr>
              <w:t xml:space="preserve">Limitada </w:t>
            </w:r>
          </w:p>
        </w:tc>
        <w:tc>
          <w:tcPr>
            <w:tcW w:w="1243" w:type="dxa"/>
            <w:tcBorders>
              <w:top w:val="single" w:sz="4" w:space="0" w:color="000000"/>
              <w:left w:val="single" w:sz="4" w:space="0" w:color="000000"/>
              <w:bottom w:val="single" w:sz="4" w:space="0" w:color="000000"/>
              <w:right w:val="single" w:sz="4" w:space="0" w:color="000000"/>
            </w:tcBorders>
          </w:tcPr>
          <w:p w14:paraId="0AC71481" w14:textId="77777777" w:rsidR="00CF2E34" w:rsidRDefault="000B4ABC">
            <w:pPr>
              <w:spacing w:after="0" w:line="259" w:lineRule="auto"/>
              <w:ind w:left="0" w:right="43" w:firstLine="0"/>
              <w:jc w:val="right"/>
            </w:pPr>
            <w:r>
              <w:rPr>
                <w:rFonts w:ascii="Calibri" w:eastAsia="Calibri" w:hAnsi="Calibri" w:cs="Calibri"/>
                <w:sz w:val="18"/>
              </w:rPr>
              <w:t xml:space="preserve">5,999,028.75 </w:t>
            </w:r>
          </w:p>
        </w:tc>
      </w:tr>
      <w:tr w:rsidR="00CF2E34" w14:paraId="2DD438CC" w14:textId="77777777">
        <w:trPr>
          <w:trHeight w:val="1222"/>
        </w:trPr>
        <w:tc>
          <w:tcPr>
            <w:tcW w:w="1052" w:type="dxa"/>
            <w:tcBorders>
              <w:top w:val="single" w:sz="4" w:space="0" w:color="000000"/>
              <w:left w:val="double" w:sz="6" w:space="0" w:color="1F497D"/>
              <w:bottom w:val="single" w:sz="4" w:space="0" w:color="000000"/>
              <w:right w:val="single" w:sz="4" w:space="0" w:color="000000"/>
            </w:tcBorders>
          </w:tcPr>
          <w:p w14:paraId="12A65B4A" w14:textId="77777777" w:rsidR="00CF2E34" w:rsidRDefault="000B4ABC">
            <w:pPr>
              <w:spacing w:after="15" w:line="259" w:lineRule="auto"/>
              <w:ind w:left="0" w:right="47" w:firstLine="0"/>
              <w:jc w:val="center"/>
            </w:pPr>
            <w:r>
              <w:rPr>
                <w:rFonts w:ascii="Calibri" w:eastAsia="Calibri" w:hAnsi="Calibri" w:cs="Calibri"/>
                <w:sz w:val="18"/>
              </w:rPr>
              <w:t>2019CD-</w:t>
            </w:r>
          </w:p>
          <w:p w14:paraId="1308E593" w14:textId="77777777" w:rsidR="00CF2E34" w:rsidRDefault="000B4ABC">
            <w:pPr>
              <w:spacing w:after="0" w:line="259" w:lineRule="auto"/>
              <w:ind w:left="0" w:right="0" w:firstLine="0"/>
              <w:jc w:val="center"/>
            </w:pPr>
            <w:r>
              <w:rPr>
                <w:rFonts w:ascii="Calibri" w:eastAsia="Calibri" w:hAnsi="Calibri" w:cs="Calibri"/>
                <w:sz w:val="18"/>
              </w:rPr>
              <w:t xml:space="preserve">0003980004900001 </w:t>
            </w:r>
          </w:p>
        </w:tc>
        <w:tc>
          <w:tcPr>
            <w:tcW w:w="5081" w:type="dxa"/>
            <w:tcBorders>
              <w:top w:val="single" w:sz="4" w:space="0" w:color="000000"/>
              <w:left w:val="single" w:sz="4" w:space="0" w:color="000000"/>
              <w:bottom w:val="single" w:sz="4" w:space="0" w:color="000000"/>
              <w:right w:val="single" w:sz="4" w:space="0" w:color="000000"/>
            </w:tcBorders>
          </w:tcPr>
          <w:p w14:paraId="575BFB03" w14:textId="77777777" w:rsidR="00CF2E34" w:rsidRDefault="000B4ABC">
            <w:pPr>
              <w:spacing w:after="0" w:line="259" w:lineRule="auto"/>
              <w:ind w:left="2" w:right="41" w:firstLine="0"/>
            </w:pPr>
            <w:r>
              <w:rPr>
                <w:rFonts w:ascii="Calibri" w:eastAsia="Calibri" w:hAnsi="Calibri" w:cs="Calibri"/>
                <w:sz w:val="18"/>
              </w:rPr>
              <w:t xml:space="preserve">Inscripción en el Taller Equipos Efectivos, el día 19 de diciembre del 2019, en horario de 08:00 a.m. a 05:00 p.m., en el Hotel Radisson. Costo por participante con IVA $215.00. Costo total con IVA $1,720.00. </w:t>
            </w:r>
          </w:p>
        </w:tc>
        <w:tc>
          <w:tcPr>
            <w:tcW w:w="1628" w:type="dxa"/>
            <w:tcBorders>
              <w:top w:val="single" w:sz="4" w:space="0" w:color="000000"/>
              <w:left w:val="single" w:sz="4" w:space="0" w:color="000000"/>
              <w:bottom w:val="single" w:sz="4" w:space="0" w:color="000000"/>
              <w:right w:val="single" w:sz="4" w:space="0" w:color="000000"/>
            </w:tcBorders>
          </w:tcPr>
          <w:p w14:paraId="7EB98E48" w14:textId="77777777" w:rsidR="00CF2E34" w:rsidRDefault="000B4ABC">
            <w:pPr>
              <w:tabs>
                <w:tab w:val="right" w:pos="1532"/>
              </w:tabs>
              <w:spacing w:after="17" w:line="259" w:lineRule="auto"/>
              <w:ind w:left="0" w:right="0" w:firstLine="0"/>
              <w:jc w:val="left"/>
            </w:pPr>
            <w:r>
              <w:rPr>
                <w:rFonts w:ascii="Calibri" w:eastAsia="Calibri" w:hAnsi="Calibri" w:cs="Calibri"/>
                <w:sz w:val="18"/>
              </w:rPr>
              <w:t xml:space="preserve">PM </w:t>
            </w:r>
            <w:r>
              <w:rPr>
                <w:rFonts w:ascii="Calibri" w:eastAsia="Calibri" w:hAnsi="Calibri" w:cs="Calibri"/>
                <w:sz w:val="18"/>
              </w:rPr>
              <w:tab/>
              <w:t xml:space="preserve">Training </w:t>
            </w:r>
          </w:p>
          <w:p w14:paraId="2F946B73" w14:textId="77777777" w:rsidR="00CF2E34" w:rsidRDefault="000B4ABC">
            <w:pPr>
              <w:spacing w:after="0" w:line="259" w:lineRule="auto"/>
              <w:ind w:left="3" w:right="0" w:firstLine="0"/>
              <w:jc w:val="left"/>
            </w:pPr>
            <w:r>
              <w:rPr>
                <w:rFonts w:ascii="Calibri" w:eastAsia="Calibri" w:hAnsi="Calibri" w:cs="Calibri"/>
                <w:sz w:val="18"/>
              </w:rPr>
              <w:t xml:space="preserve">Sociedad Anónima </w:t>
            </w:r>
          </w:p>
        </w:tc>
        <w:tc>
          <w:tcPr>
            <w:tcW w:w="1243" w:type="dxa"/>
            <w:tcBorders>
              <w:top w:val="single" w:sz="4" w:space="0" w:color="000000"/>
              <w:left w:val="single" w:sz="4" w:space="0" w:color="000000"/>
              <w:bottom w:val="single" w:sz="4" w:space="0" w:color="000000"/>
              <w:right w:val="single" w:sz="4" w:space="0" w:color="000000"/>
            </w:tcBorders>
          </w:tcPr>
          <w:p w14:paraId="6BEAE807" w14:textId="77777777" w:rsidR="00CF2E34" w:rsidRDefault="000B4ABC">
            <w:pPr>
              <w:spacing w:after="0" w:line="259" w:lineRule="auto"/>
              <w:ind w:left="0" w:right="43" w:firstLine="0"/>
              <w:jc w:val="right"/>
            </w:pPr>
            <w:r>
              <w:rPr>
                <w:rFonts w:ascii="Calibri" w:eastAsia="Calibri" w:hAnsi="Calibri" w:cs="Calibri"/>
                <w:sz w:val="18"/>
              </w:rPr>
              <w:t xml:space="preserve">1,031,586.00 </w:t>
            </w:r>
          </w:p>
        </w:tc>
      </w:tr>
      <w:tr w:rsidR="00CF2E34" w14:paraId="31549E11" w14:textId="77777777">
        <w:trPr>
          <w:trHeight w:val="968"/>
        </w:trPr>
        <w:tc>
          <w:tcPr>
            <w:tcW w:w="1052" w:type="dxa"/>
            <w:tcBorders>
              <w:top w:val="single" w:sz="4" w:space="0" w:color="000000"/>
              <w:left w:val="double" w:sz="6" w:space="0" w:color="1F497D"/>
              <w:bottom w:val="single" w:sz="4" w:space="0" w:color="000000"/>
              <w:right w:val="single" w:sz="4" w:space="0" w:color="000000"/>
            </w:tcBorders>
          </w:tcPr>
          <w:p w14:paraId="4193C572" w14:textId="77777777" w:rsidR="00CF2E34" w:rsidRDefault="000B4ABC">
            <w:pPr>
              <w:spacing w:after="15" w:line="259" w:lineRule="auto"/>
              <w:ind w:left="0" w:right="47" w:firstLine="0"/>
              <w:jc w:val="center"/>
            </w:pPr>
            <w:r>
              <w:rPr>
                <w:rFonts w:ascii="Calibri" w:eastAsia="Calibri" w:hAnsi="Calibri" w:cs="Calibri"/>
                <w:sz w:val="18"/>
              </w:rPr>
              <w:t>2019CD-</w:t>
            </w:r>
          </w:p>
          <w:p w14:paraId="5D0A905C" w14:textId="77777777" w:rsidR="00CF2E34" w:rsidRDefault="000B4ABC">
            <w:pPr>
              <w:spacing w:after="0" w:line="259" w:lineRule="auto"/>
              <w:ind w:left="0" w:right="0" w:firstLine="0"/>
              <w:jc w:val="center"/>
            </w:pPr>
            <w:r>
              <w:rPr>
                <w:rFonts w:ascii="Calibri" w:eastAsia="Calibri" w:hAnsi="Calibri" w:cs="Calibri"/>
                <w:sz w:val="18"/>
              </w:rPr>
              <w:t xml:space="preserve">0003710004900001 </w:t>
            </w:r>
          </w:p>
        </w:tc>
        <w:tc>
          <w:tcPr>
            <w:tcW w:w="5081" w:type="dxa"/>
            <w:tcBorders>
              <w:top w:val="single" w:sz="4" w:space="0" w:color="000000"/>
              <w:left w:val="single" w:sz="4" w:space="0" w:color="000000"/>
              <w:bottom w:val="single" w:sz="4" w:space="0" w:color="000000"/>
              <w:right w:val="single" w:sz="4" w:space="0" w:color="000000"/>
            </w:tcBorders>
          </w:tcPr>
          <w:p w14:paraId="7951137A" w14:textId="77777777" w:rsidR="00CF2E34" w:rsidRDefault="000B4ABC">
            <w:pPr>
              <w:spacing w:after="0" w:line="259" w:lineRule="auto"/>
              <w:ind w:left="2" w:right="0" w:firstLine="0"/>
            </w:pPr>
            <w:r>
              <w:rPr>
                <w:rFonts w:ascii="Calibri" w:eastAsia="Calibri" w:hAnsi="Calibri" w:cs="Calibri"/>
                <w:sz w:val="18"/>
              </w:rPr>
              <w:t xml:space="preserve">Contratación de servicio integral de limpieza de las instalaciones de la Superintendencia de Pensiones,  </w:t>
            </w:r>
          </w:p>
        </w:tc>
        <w:tc>
          <w:tcPr>
            <w:tcW w:w="1628" w:type="dxa"/>
            <w:tcBorders>
              <w:top w:val="single" w:sz="4" w:space="0" w:color="000000"/>
              <w:left w:val="single" w:sz="4" w:space="0" w:color="000000"/>
              <w:bottom w:val="single" w:sz="4" w:space="0" w:color="000000"/>
              <w:right w:val="single" w:sz="4" w:space="0" w:color="000000"/>
            </w:tcBorders>
          </w:tcPr>
          <w:p w14:paraId="36652B67" w14:textId="77777777" w:rsidR="00CF2E34" w:rsidRDefault="000B4ABC">
            <w:pPr>
              <w:spacing w:after="2" w:line="276" w:lineRule="auto"/>
              <w:ind w:left="3" w:right="0" w:firstLine="0"/>
            </w:pPr>
            <w:r>
              <w:rPr>
                <w:rFonts w:ascii="Calibri" w:eastAsia="Calibri" w:hAnsi="Calibri" w:cs="Calibri"/>
                <w:sz w:val="18"/>
              </w:rPr>
              <w:t xml:space="preserve">Servicios de Consultoría de </w:t>
            </w:r>
          </w:p>
          <w:p w14:paraId="623EE076" w14:textId="77777777" w:rsidR="00CF2E34" w:rsidRDefault="000B4ABC">
            <w:pPr>
              <w:spacing w:after="0" w:line="259" w:lineRule="auto"/>
              <w:ind w:left="3" w:right="0" w:firstLine="0"/>
              <w:jc w:val="left"/>
            </w:pPr>
            <w:r>
              <w:rPr>
                <w:rFonts w:ascii="Calibri" w:eastAsia="Calibri" w:hAnsi="Calibri" w:cs="Calibri"/>
                <w:sz w:val="18"/>
              </w:rPr>
              <w:t xml:space="preserve">Occidente, S.A. </w:t>
            </w:r>
          </w:p>
        </w:tc>
        <w:tc>
          <w:tcPr>
            <w:tcW w:w="1243" w:type="dxa"/>
            <w:tcBorders>
              <w:top w:val="single" w:sz="4" w:space="0" w:color="000000"/>
              <w:left w:val="single" w:sz="4" w:space="0" w:color="000000"/>
              <w:bottom w:val="single" w:sz="4" w:space="0" w:color="000000"/>
              <w:right w:val="single" w:sz="4" w:space="0" w:color="000000"/>
            </w:tcBorders>
          </w:tcPr>
          <w:p w14:paraId="21360B1A" w14:textId="77777777" w:rsidR="00CF2E34" w:rsidRDefault="000B4ABC">
            <w:pPr>
              <w:spacing w:after="0" w:line="259" w:lineRule="auto"/>
              <w:ind w:left="0" w:right="43" w:firstLine="0"/>
              <w:jc w:val="right"/>
            </w:pPr>
            <w:r>
              <w:rPr>
                <w:rFonts w:ascii="Calibri" w:eastAsia="Calibri" w:hAnsi="Calibri" w:cs="Calibri"/>
                <w:sz w:val="18"/>
              </w:rPr>
              <w:t xml:space="preserve">1,969,251.00 </w:t>
            </w:r>
          </w:p>
        </w:tc>
      </w:tr>
    </w:tbl>
    <w:p w14:paraId="1640BFCE" w14:textId="77777777" w:rsidR="00CF2E34" w:rsidRDefault="000B4ABC">
      <w:pPr>
        <w:spacing w:after="229" w:line="249" w:lineRule="auto"/>
        <w:ind w:right="0"/>
        <w:jc w:val="left"/>
      </w:pPr>
      <w:r>
        <w:rPr>
          <w:rFonts w:ascii="Calibri" w:eastAsia="Calibri" w:hAnsi="Calibri" w:cs="Calibri"/>
        </w:rPr>
        <w:t xml:space="preserve">Fuente: Control de ejecución de presupuesto. </w:t>
      </w:r>
    </w:p>
    <w:p w14:paraId="4D0AFC34" w14:textId="77777777" w:rsidR="00CF2E34" w:rsidRDefault="000B4ABC">
      <w:pPr>
        <w:spacing w:after="266" w:line="259" w:lineRule="auto"/>
        <w:ind w:left="142" w:right="0" w:firstLine="0"/>
        <w:jc w:val="left"/>
      </w:pPr>
      <w:r>
        <w:rPr>
          <w:rFonts w:ascii="Cambria" w:eastAsia="Cambria" w:hAnsi="Cambria" w:cs="Cambria"/>
        </w:rPr>
        <w:t xml:space="preserve"> </w:t>
      </w:r>
    </w:p>
    <w:p w14:paraId="397A43D6" w14:textId="77777777" w:rsidR="00CF2E34" w:rsidRDefault="000B4ABC">
      <w:pPr>
        <w:pStyle w:val="Ttulo2"/>
        <w:tabs>
          <w:tab w:val="center" w:pos="650"/>
          <w:tab w:val="center" w:pos="4886"/>
        </w:tabs>
        <w:ind w:left="0" w:firstLine="0"/>
      </w:pPr>
      <w:bookmarkStart w:id="12" w:name="_Toc89709"/>
      <w:r>
        <w:rPr>
          <w:rFonts w:ascii="Calibri" w:eastAsia="Calibri" w:hAnsi="Calibri" w:cs="Calibri"/>
          <w:b w:val="0"/>
        </w:rPr>
        <w:tab/>
      </w:r>
      <w:r>
        <w:rPr>
          <w:b w:val="0"/>
          <w:sz w:val="28"/>
        </w:rPr>
        <w:t xml:space="preserve">iv) </w:t>
      </w:r>
      <w:r>
        <w:rPr>
          <w:b w:val="0"/>
          <w:sz w:val="28"/>
        </w:rPr>
        <w:tab/>
        <w:t xml:space="preserve">Procesos o demandas judiciales enfrentadas o promovidas </w:t>
      </w:r>
      <w:bookmarkEnd w:id="12"/>
    </w:p>
    <w:p w14:paraId="228946A1" w14:textId="77777777" w:rsidR="00CF2E34" w:rsidRDefault="000B4ABC">
      <w:pPr>
        <w:spacing w:after="307" w:line="259" w:lineRule="auto"/>
        <w:ind w:left="142" w:right="0" w:firstLine="0"/>
        <w:jc w:val="left"/>
      </w:pPr>
      <w:r>
        <w:t xml:space="preserve"> </w:t>
      </w:r>
    </w:p>
    <w:p w14:paraId="076758D2" w14:textId="77777777" w:rsidR="00CF2E34" w:rsidRDefault="000B4ABC">
      <w:pPr>
        <w:ind w:left="137" w:right="866"/>
      </w:pPr>
      <w:r>
        <w:lastRenderedPageBreak/>
        <w:t xml:space="preserve">El siguiente cuadro detalla únicamente la lista de los litigios atendidos o que implicaron la realización de algún trámite durante el 2019.  </w:t>
      </w:r>
    </w:p>
    <w:p w14:paraId="22C72AF6" w14:textId="77777777" w:rsidR="00CF2E34" w:rsidRDefault="000B4ABC">
      <w:pPr>
        <w:pStyle w:val="Ttulo5"/>
        <w:ind w:left="137"/>
      </w:pPr>
      <w:r>
        <w:rPr>
          <w:b w:val="0"/>
        </w:rPr>
        <w:t xml:space="preserve">Cuadro 16: </w:t>
      </w:r>
      <w:r>
        <w:t xml:space="preserve">Litigios al 31 de diciembre de 2019 </w:t>
      </w:r>
    </w:p>
    <w:tbl>
      <w:tblPr>
        <w:tblStyle w:val="TableGrid"/>
        <w:tblW w:w="9245" w:type="dxa"/>
        <w:tblInd w:w="148" w:type="dxa"/>
        <w:tblCellMar>
          <w:top w:w="39" w:type="dxa"/>
          <w:left w:w="0" w:type="dxa"/>
          <w:bottom w:w="0" w:type="dxa"/>
          <w:right w:w="0" w:type="dxa"/>
        </w:tblCellMar>
        <w:tblLook w:val="04A0" w:firstRow="1" w:lastRow="0" w:firstColumn="1" w:lastColumn="0" w:noHBand="0" w:noVBand="1"/>
      </w:tblPr>
      <w:tblGrid>
        <w:gridCol w:w="1791"/>
        <w:gridCol w:w="1700"/>
        <w:gridCol w:w="2172"/>
        <w:gridCol w:w="1550"/>
        <w:gridCol w:w="294"/>
        <w:gridCol w:w="1738"/>
      </w:tblGrid>
      <w:tr w:rsidR="00CF2E34" w14:paraId="0276DAFF" w14:textId="77777777">
        <w:trPr>
          <w:trHeight w:val="667"/>
        </w:trPr>
        <w:tc>
          <w:tcPr>
            <w:tcW w:w="1792" w:type="dxa"/>
            <w:tcBorders>
              <w:top w:val="single" w:sz="4" w:space="0" w:color="BFBFBF"/>
              <w:left w:val="single" w:sz="4" w:space="0" w:color="BFBFBF"/>
              <w:bottom w:val="single" w:sz="4" w:space="0" w:color="BFBFBF"/>
              <w:right w:val="single" w:sz="4" w:space="0" w:color="BFBFBF"/>
            </w:tcBorders>
            <w:shd w:val="clear" w:color="auto" w:fill="A6A6A6"/>
          </w:tcPr>
          <w:p w14:paraId="4DC7DB76" w14:textId="77777777" w:rsidR="00CF2E34" w:rsidRDefault="000B4ABC">
            <w:pPr>
              <w:spacing w:after="0" w:line="241" w:lineRule="auto"/>
              <w:ind w:left="55" w:right="18" w:firstLine="0"/>
              <w:jc w:val="center"/>
            </w:pPr>
            <w:r>
              <w:rPr>
                <w:rFonts w:ascii="Calibri" w:eastAsia="Calibri" w:hAnsi="Calibri" w:cs="Calibri"/>
                <w:b/>
                <w:sz w:val="18"/>
              </w:rPr>
              <w:t xml:space="preserve">Número de expediente y </w:t>
            </w:r>
          </w:p>
          <w:p w14:paraId="073B0B46" w14:textId="77777777" w:rsidR="00CF2E34" w:rsidRDefault="000B4ABC">
            <w:pPr>
              <w:spacing w:after="0" w:line="259" w:lineRule="auto"/>
              <w:ind w:left="131" w:right="0" w:firstLine="0"/>
              <w:jc w:val="left"/>
            </w:pPr>
            <w:r>
              <w:rPr>
                <w:rFonts w:ascii="Calibri" w:eastAsia="Calibri" w:hAnsi="Calibri" w:cs="Calibri"/>
                <w:b/>
                <w:sz w:val="18"/>
              </w:rPr>
              <w:t xml:space="preserve">naturaleza del litigio </w:t>
            </w:r>
          </w:p>
        </w:tc>
        <w:tc>
          <w:tcPr>
            <w:tcW w:w="1700" w:type="dxa"/>
            <w:tcBorders>
              <w:top w:val="single" w:sz="4" w:space="0" w:color="BFBFBF"/>
              <w:left w:val="single" w:sz="4" w:space="0" w:color="BFBFBF"/>
              <w:bottom w:val="single" w:sz="4" w:space="0" w:color="BFBFBF"/>
              <w:right w:val="single" w:sz="4" w:space="0" w:color="BFBFBF"/>
            </w:tcBorders>
            <w:shd w:val="clear" w:color="auto" w:fill="A6A6A6"/>
            <w:vAlign w:val="center"/>
          </w:tcPr>
          <w:p w14:paraId="7F2C21E4" w14:textId="77777777" w:rsidR="00CF2E34" w:rsidRDefault="000B4ABC">
            <w:pPr>
              <w:spacing w:after="0" w:line="259" w:lineRule="auto"/>
              <w:ind w:left="0" w:right="0" w:firstLine="0"/>
              <w:jc w:val="center"/>
            </w:pPr>
            <w:r>
              <w:rPr>
                <w:rFonts w:ascii="Calibri" w:eastAsia="Calibri" w:hAnsi="Calibri" w:cs="Calibri"/>
                <w:b/>
                <w:sz w:val="18"/>
              </w:rPr>
              <w:t xml:space="preserve">Partes </w:t>
            </w:r>
          </w:p>
        </w:tc>
        <w:tc>
          <w:tcPr>
            <w:tcW w:w="2172" w:type="dxa"/>
            <w:tcBorders>
              <w:top w:val="single" w:sz="4" w:space="0" w:color="BFBFBF"/>
              <w:left w:val="single" w:sz="4" w:space="0" w:color="BFBFBF"/>
              <w:bottom w:val="single" w:sz="4" w:space="0" w:color="BFBFBF"/>
              <w:right w:val="single" w:sz="4" w:space="0" w:color="BFBFBF"/>
            </w:tcBorders>
            <w:shd w:val="clear" w:color="auto" w:fill="A6A6A6"/>
            <w:vAlign w:val="center"/>
          </w:tcPr>
          <w:p w14:paraId="5B1D2123" w14:textId="77777777" w:rsidR="00CF2E34" w:rsidRDefault="000B4ABC">
            <w:pPr>
              <w:spacing w:after="0" w:line="259" w:lineRule="auto"/>
              <w:ind w:left="0" w:right="2" w:firstLine="0"/>
              <w:jc w:val="center"/>
            </w:pPr>
            <w:r>
              <w:rPr>
                <w:rFonts w:ascii="Calibri" w:eastAsia="Calibri" w:hAnsi="Calibri" w:cs="Calibri"/>
                <w:b/>
                <w:sz w:val="18"/>
              </w:rPr>
              <w:t xml:space="preserve">Objeto </w:t>
            </w:r>
          </w:p>
        </w:tc>
        <w:tc>
          <w:tcPr>
            <w:tcW w:w="1844" w:type="dxa"/>
            <w:gridSpan w:val="2"/>
            <w:tcBorders>
              <w:top w:val="single" w:sz="4" w:space="0" w:color="BFBFBF"/>
              <w:left w:val="single" w:sz="4" w:space="0" w:color="BFBFBF"/>
              <w:bottom w:val="single" w:sz="4" w:space="0" w:color="BFBFBF"/>
              <w:right w:val="single" w:sz="4" w:space="0" w:color="BFBFBF"/>
            </w:tcBorders>
            <w:shd w:val="clear" w:color="auto" w:fill="A6A6A6"/>
            <w:vAlign w:val="center"/>
          </w:tcPr>
          <w:p w14:paraId="078D188E" w14:textId="77777777" w:rsidR="00CF2E34" w:rsidRDefault="000B4ABC">
            <w:pPr>
              <w:spacing w:after="0" w:line="259" w:lineRule="auto"/>
              <w:ind w:left="0" w:right="5" w:firstLine="0"/>
              <w:jc w:val="center"/>
            </w:pPr>
            <w:r>
              <w:rPr>
                <w:rFonts w:ascii="Calibri" w:eastAsia="Calibri" w:hAnsi="Calibri" w:cs="Calibri"/>
                <w:b/>
                <w:sz w:val="18"/>
              </w:rPr>
              <w:t xml:space="preserve">Estado actual </w:t>
            </w:r>
          </w:p>
        </w:tc>
        <w:tc>
          <w:tcPr>
            <w:tcW w:w="1738" w:type="dxa"/>
            <w:tcBorders>
              <w:top w:val="single" w:sz="4" w:space="0" w:color="BFBFBF"/>
              <w:left w:val="single" w:sz="4" w:space="0" w:color="BFBFBF"/>
              <w:bottom w:val="single" w:sz="4" w:space="0" w:color="BFBFBF"/>
              <w:right w:val="single" w:sz="4" w:space="0" w:color="BFBFBF"/>
            </w:tcBorders>
            <w:shd w:val="clear" w:color="auto" w:fill="A6A6A6"/>
          </w:tcPr>
          <w:p w14:paraId="4AF3B516" w14:textId="77777777" w:rsidR="00CF2E34" w:rsidRDefault="000B4ABC">
            <w:pPr>
              <w:spacing w:after="0" w:line="259" w:lineRule="auto"/>
              <w:ind w:left="67" w:right="29" w:firstLine="0"/>
              <w:jc w:val="center"/>
            </w:pPr>
            <w:r>
              <w:rPr>
                <w:rFonts w:ascii="Calibri" w:eastAsia="Calibri" w:hAnsi="Calibri" w:cs="Calibri"/>
                <w:b/>
                <w:sz w:val="18"/>
              </w:rPr>
              <w:t xml:space="preserve">Estado actual y acción desarrollada por SUPEN  </w:t>
            </w:r>
          </w:p>
        </w:tc>
      </w:tr>
      <w:tr w:rsidR="00CF2E34" w14:paraId="5FA2F3F1" w14:textId="77777777">
        <w:trPr>
          <w:trHeight w:val="3746"/>
        </w:trPr>
        <w:tc>
          <w:tcPr>
            <w:tcW w:w="1792" w:type="dxa"/>
            <w:tcBorders>
              <w:top w:val="single" w:sz="4" w:space="0" w:color="BFBFBF"/>
              <w:left w:val="single" w:sz="4" w:space="0" w:color="BFBFBF"/>
              <w:bottom w:val="single" w:sz="4" w:space="0" w:color="BFBFBF"/>
              <w:right w:val="single" w:sz="4" w:space="0" w:color="BFBFBF"/>
            </w:tcBorders>
          </w:tcPr>
          <w:p w14:paraId="24BC1F7C" w14:textId="77777777" w:rsidR="00CF2E34" w:rsidRDefault="000B4ABC">
            <w:pPr>
              <w:spacing w:after="9" w:line="241" w:lineRule="auto"/>
              <w:ind w:left="107" w:right="0" w:firstLine="0"/>
              <w:jc w:val="left"/>
            </w:pPr>
            <w:r>
              <w:rPr>
                <w:rFonts w:ascii="Calibri" w:eastAsia="Calibri" w:hAnsi="Calibri" w:cs="Calibri"/>
                <w:b/>
                <w:sz w:val="18"/>
              </w:rPr>
              <w:t xml:space="preserve">Proceso contencioso administrativo, </w:t>
            </w:r>
          </w:p>
          <w:p w14:paraId="6010B063" w14:textId="77777777" w:rsidR="00CF2E34" w:rsidRDefault="000B4ABC">
            <w:pPr>
              <w:tabs>
                <w:tab w:val="right" w:pos="1792"/>
              </w:tabs>
              <w:spacing w:after="0" w:line="259" w:lineRule="auto"/>
              <w:ind w:left="0" w:right="0" w:firstLine="0"/>
              <w:jc w:val="left"/>
            </w:pPr>
            <w:r>
              <w:rPr>
                <w:rFonts w:ascii="Calibri" w:eastAsia="Calibri" w:hAnsi="Calibri" w:cs="Calibri"/>
                <w:b/>
                <w:sz w:val="18"/>
              </w:rPr>
              <w:t xml:space="preserve">expediente </w:t>
            </w:r>
            <w:r>
              <w:rPr>
                <w:rFonts w:ascii="Calibri" w:eastAsia="Calibri" w:hAnsi="Calibri" w:cs="Calibri"/>
                <w:b/>
                <w:sz w:val="18"/>
              </w:rPr>
              <w:tab/>
              <w:t>11-</w:t>
            </w:r>
          </w:p>
          <w:p w14:paraId="7B4BBCB9" w14:textId="77777777" w:rsidR="00CF2E34" w:rsidRDefault="000B4ABC">
            <w:pPr>
              <w:spacing w:after="0" w:line="259" w:lineRule="auto"/>
              <w:ind w:left="107" w:right="0" w:firstLine="0"/>
              <w:jc w:val="left"/>
            </w:pPr>
            <w:r>
              <w:rPr>
                <w:rFonts w:ascii="Calibri" w:eastAsia="Calibri" w:hAnsi="Calibri" w:cs="Calibri"/>
                <w:b/>
                <w:sz w:val="18"/>
              </w:rPr>
              <w:t xml:space="preserve">002528-01027-CA-6. </w:t>
            </w:r>
          </w:p>
          <w:p w14:paraId="23940197" w14:textId="77777777" w:rsidR="00CF2E34" w:rsidRDefault="000B4ABC">
            <w:pPr>
              <w:spacing w:after="0" w:line="259" w:lineRule="auto"/>
              <w:ind w:left="107" w:right="0" w:firstLine="0"/>
              <w:jc w:val="left"/>
            </w:pPr>
            <w:r>
              <w:rPr>
                <w:rFonts w:ascii="Calibri" w:eastAsia="Calibri" w:hAnsi="Calibri" w:cs="Calibri"/>
                <w:sz w:val="18"/>
              </w:rPr>
              <w:t xml:space="preserve"> </w:t>
            </w:r>
          </w:p>
        </w:tc>
        <w:tc>
          <w:tcPr>
            <w:tcW w:w="1700" w:type="dxa"/>
            <w:tcBorders>
              <w:top w:val="single" w:sz="4" w:space="0" w:color="BFBFBF"/>
              <w:left w:val="single" w:sz="4" w:space="0" w:color="BFBFBF"/>
              <w:bottom w:val="single" w:sz="4" w:space="0" w:color="BFBFBF"/>
              <w:right w:val="single" w:sz="4" w:space="0" w:color="BFBFBF"/>
            </w:tcBorders>
          </w:tcPr>
          <w:p w14:paraId="000DC56B" w14:textId="77777777" w:rsidR="00CF2E34" w:rsidRDefault="000B4ABC">
            <w:pPr>
              <w:spacing w:after="0" w:line="241" w:lineRule="auto"/>
              <w:ind w:left="108" w:right="109" w:firstLine="0"/>
            </w:pPr>
            <w:r>
              <w:rPr>
                <w:rFonts w:ascii="Calibri" w:eastAsia="Calibri" w:hAnsi="Calibri" w:cs="Calibri"/>
                <w:sz w:val="18"/>
              </w:rPr>
              <w:t xml:space="preserve">BN Vital OPC e INS Pensiones OPC* contra SUPEN, CONASSIF y Banco Central de Costa </w:t>
            </w:r>
          </w:p>
          <w:p w14:paraId="2B5B38E5" w14:textId="77777777" w:rsidR="00CF2E34" w:rsidRDefault="000B4ABC">
            <w:pPr>
              <w:spacing w:after="0" w:line="240" w:lineRule="auto"/>
              <w:ind w:left="108" w:right="111" w:firstLine="0"/>
            </w:pPr>
            <w:r>
              <w:rPr>
                <w:rFonts w:ascii="Calibri" w:eastAsia="Calibri" w:hAnsi="Calibri" w:cs="Calibri"/>
                <w:sz w:val="18"/>
              </w:rPr>
              <w:t xml:space="preserve">Rica (son 2 demandas que se tramitaron acumuladas). </w:t>
            </w:r>
          </w:p>
          <w:p w14:paraId="65A2644F" w14:textId="77777777" w:rsidR="00CF2E34" w:rsidRDefault="000B4ABC">
            <w:pPr>
              <w:spacing w:after="0" w:line="259" w:lineRule="auto"/>
              <w:ind w:left="108" w:right="0" w:firstLine="0"/>
              <w:jc w:val="left"/>
            </w:pPr>
            <w:r>
              <w:rPr>
                <w:rFonts w:ascii="Calibri" w:eastAsia="Calibri" w:hAnsi="Calibri" w:cs="Calibri"/>
                <w:sz w:val="18"/>
              </w:rPr>
              <w:t xml:space="preserve"> </w:t>
            </w:r>
          </w:p>
          <w:p w14:paraId="21EF1E3E" w14:textId="77777777" w:rsidR="00CF2E34" w:rsidRDefault="000B4ABC">
            <w:pPr>
              <w:spacing w:after="0" w:line="259" w:lineRule="auto"/>
              <w:ind w:left="108" w:right="110" w:firstLine="0"/>
            </w:pPr>
            <w:r>
              <w:rPr>
                <w:rFonts w:ascii="Calibri" w:eastAsia="Calibri" w:hAnsi="Calibri" w:cs="Calibri"/>
                <w:sz w:val="18"/>
              </w:rPr>
              <w:t xml:space="preserve">*actualmente BCR Pensiones OPC luego de que se diera un proceso de fusión entre operadoras de pensiones. </w:t>
            </w:r>
          </w:p>
        </w:tc>
        <w:tc>
          <w:tcPr>
            <w:tcW w:w="2172" w:type="dxa"/>
            <w:tcBorders>
              <w:top w:val="single" w:sz="4" w:space="0" w:color="BFBFBF"/>
              <w:left w:val="single" w:sz="4" w:space="0" w:color="BFBFBF"/>
              <w:bottom w:val="single" w:sz="4" w:space="0" w:color="BFBFBF"/>
              <w:right w:val="single" w:sz="4" w:space="0" w:color="BFBFBF"/>
            </w:tcBorders>
          </w:tcPr>
          <w:p w14:paraId="6D67E772" w14:textId="77777777" w:rsidR="00CF2E34" w:rsidRDefault="000B4ABC">
            <w:pPr>
              <w:spacing w:after="0" w:line="240" w:lineRule="auto"/>
              <w:ind w:left="108" w:right="109" w:firstLine="0"/>
            </w:pPr>
            <w:r>
              <w:rPr>
                <w:rFonts w:ascii="Calibri" w:eastAsia="Calibri" w:hAnsi="Calibri" w:cs="Calibri"/>
                <w:sz w:val="18"/>
              </w:rPr>
              <w:t>Ambas entida</w:t>
            </w:r>
            <w:r>
              <w:rPr>
                <w:rFonts w:ascii="Calibri" w:eastAsia="Calibri" w:hAnsi="Calibri" w:cs="Calibri"/>
                <w:sz w:val="18"/>
              </w:rPr>
              <w:t xml:space="preserve">des pretenden se declare la ilegalidad de lo dispuesto en el artículo 37 del Reglamento de Apertura y Funcionamiento (RAF) emitido por el CONASSIF.  </w:t>
            </w:r>
          </w:p>
          <w:p w14:paraId="4626DFB9" w14:textId="77777777" w:rsidR="00CF2E34" w:rsidRDefault="000B4ABC">
            <w:pPr>
              <w:spacing w:after="0" w:line="259" w:lineRule="auto"/>
              <w:ind w:left="108" w:right="107" w:firstLine="0"/>
            </w:pPr>
            <w:r>
              <w:rPr>
                <w:rFonts w:ascii="Calibri" w:eastAsia="Calibri" w:hAnsi="Calibri" w:cs="Calibri"/>
                <w:sz w:val="18"/>
              </w:rPr>
              <w:t>En su criterio SUPEN no tiene competencia para establecer un tope máximo para las comisiones que las opera</w:t>
            </w:r>
            <w:r>
              <w:rPr>
                <w:rFonts w:ascii="Calibri" w:eastAsia="Calibri" w:hAnsi="Calibri" w:cs="Calibri"/>
                <w:sz w:val="18"/>
              </w:rPr>
              <w:t xml:space="preserve">doras de pensiones cobran a los afiliados por la administración del Régimen Obligatorio de Pensiones.  </w:t>
            </w:r>
          </w:p>
        </w:tc>
        <w:tc>
          <w:tcPr>
            <w:tcW w:w="1550" w:type="dxa"/>
            <w:tcBorders>
              <w:top w:val="single" w:sz="4" w:space="0" w:color="BFBFBF"/>
              <w:left w:val="single" w:sz="4" w:space="0" w:color="BFBFBF"/>
              <w:bottom w:val="single" w:sz="4" w:space="0" w:color="BFBFBF"/>
              <w:right w:val="nil"/>
            </w:tcBorders>
          </w:tcPr>
          <w:p w14:paraId="5C6197D8" w14:textId="77777777" w:rsidR="00CF2E34" w:rsidRDefault="000B4ABC">
            <w:pPr>
              <w:tabs>
                <w:tab w:val="right" w:pos="1550"/>
              </w:tabs>
              <w:spacing w:after="0" w:line="259" w:lineRule="auto"/>
              <w:ind w:left="0" w:right="-183" w:firstLine="0"/>
              <w:jc w:val="left"/>
            </w:pPr>
            <w:r>
              <w:rPr>
                <w:rFonts w:ascii="Calibri" w:eastAsia="Calibri" w:hAnsi="Calibri" w:cs="Calibri"/>
                <w:sz w:val="18"/>
              </w:rPr>
              <w:t xml:space="preserve">Ambas </w:t>
            </w:r>
            <w:r>
              <w:rPr>
                <w:rFonts w:ascii="Calibri" w:eastAsia="Calibri" w:hAnsi="Calibri" w:cs="Calibri"/>
                <w:sz w:val="18"/>
              </w:rPr>
              <w:tab/>
              <w:t xml:space="preserve">entidades </w:t>
            </w:r>
          </w:p>
          <w:p w14:paraId="270B18EE" w14:textId="77777777" w:rsidR="00CF2E34" w:rsidRDefault="000B4ABC">
            <w:pPr>
              <w:spacing w:after="0" w:line="259" w:lineRule="auto"/>
              <w:ind w:left="108" w:right="-182" w:firstLine="0"/>
            </w:pPr>
            <w:r>
              <w:rPr>
                <w:rFonts w:ascii="Calibri" w:eastAsia="Calibri" w:hAnsi="Calibri" w:cs="Calibri"/>
                <w:sz w:val="18"/>
              </w:rPr>
              <w:t xml:space="preserve">presentaron recurso de casación, el cual se encuentra pendiente resolver.   </w:t>
            </w:r>
          </w:p>
        </w:tc>
        <w:tc>
          <w:tcPr>
            <w:tcW w:w="294" w:type="dxa"/>
            <w:tcBorders>
              <w:top w:val="single" w:sz="4" w:space="0" w:color="BFBFBF"/>
              <w:left w:val="nil"/>
              <w:bottom w:val="single" w:sz="4" w:space="0" w:color="BFBFBF"/>
              <w:right w:val="single" w:sz="4" w:space="0" w:color="BFBFBF"/>
            </w:tcBorders>
          </w:tcPr>
          <w:p w14:paraId="6FC825AB" w14:textId="77777777" w:rsidR="00CF2E34" w:rsidRDefault="000B4ABC">
            <w:pPr>
              <w:spacing w:after="423" w:line="259" w:lineRule="auto"/>
              <w:ind w:left="-5" w:right="0" w:firstLine="0"/>
            </w:pPr>
            <w:r>
              <w:rPr>
                <w:rFonts w:ascii="Calibri" w:eastAsia="Calibri" w:hAnsi="Calibri" w:cs="Calibri"/>
                <w:sz w:val="18"/>
              </w:rPr>
              <w:t xml:space="preserve">un </w:t>
            </w:r>
          </w:p>
          <w:p w14:paraId="6C5A0EB3" w14:textId="77777777" w:rsidR="00CF2E34" w:rsidRDefault="000B4ABC">
            <w:pPr>
              <w:spacing w:after="0" w:line="259" w:lineRule="auto"/>
              <w:ind w:left="0" w:right="0" w:firstLine="0"/>
            </w:pPr>
            <w:r>
              <w:rPr>
                <w:rFonts w:ascii="Calibri" w:eastAsia="Calibri" w:hAnsi="Calibri" w:cs="Calibri"/>
                <w:sz w:val="18"/>
              </w:rPr>
              <w:t xml:space="preserve">de </w:t>
            </w:r>
          </w:p>
        </w:tc>
        <w:tc>
          <w:tcPr>
            <w:tcW w:w="1738" w:type="dxa"/>
            <w:tcBorders>
              <w:top w:val="single" w:sz="4" w:space="0" w:color="BFBFBF"/>
              <w:left w:val="single" w:sz="4" w:space="0" w:color="BFBFBF"/>
              <w:bottom w:val="single" w:sz="4" w:space="0" w:color="BFBFBF"/>
              <w:right w:val="single" w:sz="4" w:space="0" w:color="BFBFBF"/>
            </w:tcBorders>
          </w:tcPr>
          <w:p w14:paraId="55F2D359" w14:textId="77777777" w:rsidR="00CF2E34" w:rsidRDefault="000B4ABC">
            <w:pPr>
              <w:spacing w:after="0" w:line="259" w:lineRule="auto"/>
              <w:ind w:left="108" w:right="0" w:firstLine="0"/>
              <w:jc w:val="left"/>
            </w:pPr>
            <w:r>
              <w:rPr>
                <w:rFonts w:ascii="Calibri" w:eastAsia="Calibri" w:hAnsi="Calibri" w:cs="Calibri"/>
                <w:sz w:val="18"/>
              </w:rPr>
              <w:t xml:space="preserve">Ambas </w:t>
            </w:r>
            <w:r>
              <w:rPr>
                <w:rFonts w:ascii="Calibri" w:eastAsia="Calibri" w:hAnsi="Calibri" w:cs="Calibri"/>
                <w:sz w:val="18"/>
              </w:rPr>
              <w:tab/>
              <w:t xml:space="preserve">entidades presentaron </w:t>
            </w:r>
            <w:r>
              <w:rPr>
                <w:rFonts w:ascii="Calibri" w:eastAsia="Calibri" w:hAnsi="Calibri" w:cs="Calibri"/>
                <w:sz w:val="18"/>
              </w:rPr>
              <w:tab/>
              <w:t xml:space="preserve">un recurso de casación, el cual se encuentra pendiente </w:t>
            </w:r>
            <w:r>
              <w:rPr>
                <w:rFonts w:ascii="Calibri" w:eastAsia="Calibri" w:hAnsi="Calibri" w:cs="Calibri"/>
                <w:sz w:val="18"/>
              </w:rPr>
              <w:tab/>
              <w:t xml:space="preserve">de resolver.   </w:t>
            </w:r>
          </w:p>
        </w:tc>
      </w:tr>
      <w:tr w:rsidR="00CF2E34" w14:paraId="1FFF98CB" w14:textId="77777777">
        <w:trPr>
          <w:trHeight w:val="890"/>
        </w:trPr>
        <w:tc>
          <w:tcPr>
            <w:tcW w:w="1792" w:type="dxa"/>
            <w:tcBorders>
              <w:top w:val="single" w:sz="4" w:space="0" w:color="BFBFBF"/>
              <w:left w:val="single" w:sz="4" w:space="0" w:color="BFBFBF"/>
              <w:bottom w:val="single" w:sz="4" w:space="0" w:color="BFBFBF"/>
              <w:right w:val="single" w:sz="4" w:space="0" w:color="BFBFBF"/>
            </w:tcBorders>
          </w:tcPr>
          <w:p w14:paraId="09755300" w14:textId="77777777" w:rsidR="00CF2E34" w:rsidRDefault="000B4ABC">
            <w:pPr>
              <w:spacing w:after="14" w:line="239" w:lineRule="auto"/>
              <w:ind w:left="107" w:right="0" w:firstLine="0"/>
              <w:jc w:val="left"/>
            </w:pPr>
            <w:r>
              <w:rPr>
                <w:rFonts w:ascii="Calibri" w:eastAsia="Calibri" w:hAnsi="Calibri" w:cs="Calibri"/>
                <w:b/>
                <w:sz w:val="18"/>
              </w:rPr>
              <w:t xml:space="preserve">Proceso contencioso administrativo, </w:t>
            </w:r>
          </w:p>
          <w:p w14:paraId="74FDD06F" w14:textId="77777777" w:rsidR="00CF2E34" w:rsidRDefault="000B4ABC">
            <w:pPr>
              <w:tabs>
                <w:tab w:val="right" w:pos="1792"/>
              </w:tabs>
              <w:spacing w:after="0" w:line="259" w:lineRule="auto"/>
              <w:ind w:left="0" w:right="0" w:firstLine="0"/>
              <w:jc w:val="left"/>
            </w:pPr>
            <w:r>
              <w:rPr>
                <w:rFonts w:ascii="Calibri" w:eastAsia="Calibri" w:hAnsi="Calibri" w:cs="Calibri"/>
                <w:b/>
                <w:sz w:val="18"/>
              </w:rPr>
              <w:t xml:space="preserve">expediente </w:t>
            </w:r>
            <w:r>
              <w:rPr>
                <w:rFonts w:ascii="Calibri" w:eastAsia="Calibri" w:hAnsi="Calibri" w:cs="Calibri"/>
                <w:b/>
                <w:sz w:val="18"/>
              </w:rPr>
              <w:tab/>
              <w:t>14-</w:t>
            </w:r>
          </w:p>
          <w:p w14:paraId="48321D52" w14:textId="77777777" w:rsidR="00CF2E34" w:rsidRDefault="000B4ABC">
            <w:pPr>
              <w:spacing w:after="0" w:line="259" w:lineRule="auto"/>
              <w:ind w:left="107" w:right="0" w:firstLine="0"/>
              <w:jc w:val="left"/>
            </w:pPr>
            <w:r>
              <w:rPr>
                <w:rFonts w:ascii="Calibri" w:eastAsia="Calibri" w:hAnsi="Calibri" w:cs="Calibri"/>
                <w:b/>
                <w:sz w:val="18"/>
              </w:rPr>
              <w:t xml:space="preserve">000863-1027-CA-0. </w:t>
            </w:r>
          </w:p>
        </w:tc>
        <w:tc>
          <w:tcPr>
            <w:tcW w:w="1700" w:type="dxa"/>
            <w:tcBorders>
              <w:top w:val="single" w:sz="4" w:space="0" w:color="BFBFBF"/>
              <w:left w:val="single" w:sz="4" w:space="0" w:color="BFBFBF"/>
              <w:bottom w:val="single" w:sz="4" w:space="0" w:color="BFBFBF"/>
              <w:right w:val="single" w:sz="4" w:space="0" w:color="BFBFBF"/>
            </w:tcBorders>
          </w:tcPr>
          <w:p w14:paraId="459BBB50" w14:textId="77777777" w:rsidR="00CF2E34" w:rsidRDefault="000B4ABC">
            <w:pPr>
              <w:spacing w:after="14" w:line="239" w:lineRule="auto"/>
              <w:ind w:left="108" w:right="0" w:firstLine="0"/>
            </w:pPr>
            <w:r>
              <w:rPr>
                <w:rFonts w:ascii="Calibri" w:eastAsia="Calibri" w:hAnsi="Calibri" w:cs="Calibri"/>
                <w:sz w:val="18"/>
              </w:rPr>
              <w:t xml:space="preserve">Popular Pensiones OPC contra el </w:t>
            </w:r>
          </w:p>
          <w:p w14:paraId="026DD4D1" w14:textId="77777777" w:rsidR="00CF2E34" w:rsidRDefault="000B4ABC">
            <w:pPr>
              <w:tabs>
                <w:tab w:val="right" w:pos="1700"/>
              </w:tabs>
              <w:spacing w:after="0" w:line="259" w:lineRule="auto"/>
              <w:ind w:left="0" w:right="0" w:firstLine="0"/>
              <w:jc w:val="left"/>
            </w:pPr>
            <w:r>
              <w:rPr>
                <w:rFonts w:ascii="Calibri" w:eastAsia="Calibri" w:hAnsi="Calibri" w:cs="Calibri"/>
                <w:sz w:val="18"/>
              </w:rPr>
              <w:t xml:space="preserve">Estado, </w:t>
            </w:r>
            <w:r>
              <w:rPr>
                <w:rFonts w:ascii="Calibri" w:eastAsia="Calibri" w:hAnsi="Calibri" w:cs="Calibri"/>
                <w:sz w:val="18"/>
              </w:rPr>
              <w:tab/>
              <w:t xml:space="preserve">Banco </w:t>
            </w:r>
          </w:p>
        </w:tc>
        <w:tc>
          <w:tcPr>
            <w:tcW w:w="2172" w:type="dxa"/>
            <w:tcBorders>
              <w:top w:val="single" w:sz="4" w:space="0" w:color="BFBFBF"/>
              <w:left w:val="single" w:sz="4" w:space="0" w:color="BFBFBF"/>
              <w:bottom w:val="single" w:sz="4" w:space="0" w:color="BFBFBF"/>
              <w:right w:val="single" w:sz="4" w:space="0" w:color="BFBFBF"/>
            </w:tcBorders>
          </w:tcPr>
          <w:p w14:paraId="4A8A06DB" w14:textId="77777777" w:rsidR="00CF2E34" w:rsidRDefault="000B4ABC">
            <w:pPr>
              <w:spacing w:after="0" w:line="259" w:lineRule="auto"/>
              <w:ind w:left="108" w:right="110" w:firstLine="0"/>
            </w:pPr>
            <w:r>
              <w:rPr>
                <w:rFonts w:ascii="Calibri" w:eastAsia="Calibri" w:hAnsi="Calibri" w:cs="Calibri"/>
                <w:sz w:val="18"/>
              </w:rPr>
              <w:t xml:space="preserve">La demanda se interpuso contra un requerimiento formulado por SUPEN, por medio del cual se le </w:t>
            </w:r>
          </w:p>
        </w:tc>
        <w:tc>
          <w:tcPr>
            <w:tcW w:w="1550" w:type="dxa"/>
            <w:tcBorders>
              <w:top w:val="single" w:sz="4" w:space="0" w:color="BFBFBF"/>
              <w:left w:val="single" w:sz="4" w:space="0" w:color="BFBFBF"/>
              <w:bottom w:val="single" w:sz="4" w:space="0" w:color="BFBFBF"/>
              <w:right w:val="nil"/>
            </w:tcBorders>
          </w:tcPr>
          <w:p w14:paraId="2C35CA7E" w14:textId="77777777" w:rsidR="00CF2E34" w:rsidRDefault="000B4ABC">
            <w:pPr>
              <w:spacing w:after="2" w:line="239" w:lineRule="auto"/>
              <w:ind w:left="108" w:right="0" w:firstLine="0"/>
              <w:jc w:val="left"/>
            </w:pPr>
            <w:r>
              <w:rPr>
                <w:rFonts w:ascii="Calibri" w:eastAsia="Calibri" w:hAnsi="Calibri" w:cs="Calibri"/>
                <w:sz w:val="18"/>
              </w:rPr>
              <w:t xml:space="preserve">Contestada demanda.  </w:t>
            </w:r>
          </w:p>
          <w:p w14:paraId="26A60078" w14:textId="77777777" w:rsidR="00CF2E34" w:rsidRDefault="000B4ABC">
            <w:pPr>
              <w:spacing w:after="0" w:line="259" w:lineRule="auto"/>
              <w:ind w:left="108" w:right="0" w:firstLine="0"/>
              <w:jc w:val="left"/>
            </w:pPr>
            <w:r>
              <w:rPr>
                <w:rFonts w:ascii="Calibri" w:eastAsia="Calibri" w:hAnsi="Calibri" w:cs="Calibri"/>
                <w:sz w:val="18"/>
              </w:rPr>
              <w:t xml:space="preserve"> </w:t>
            </w:r>
          </w:p>
        </w:tc>
        <w:tc>
          <w:tcPr>
            <w:tcW w:w="294" w:type="dxa"/>
            <w:tcBorders>
              <w:top w:val="single" w:sz="4" w:space="0" w:color="BFBFBF"/>
              <w:left w:val="nil"/>
              <w:bottom w:val="single" w:sz="4" w:space="0" w:color="BFBFBF"/>
              <w:right w:val="single" w:sz="4" w:space="0" w:color="BFBFBF"/>
            </w:tcBorders>
          </w:tcPr>
          <w:p w14:paraId="496CB404" w14:textId="77777777" w:rsidR="00CF2E34" w:rsidRDefault="000B4ABC">
            <w:pPr>
              <w:spacing w:after="0" w:line="259" w:lineRule="auto"/>
              <w:ind w:left="56" w:right="0" w:firstLine="0"/>
              <w:jc w:val="left"/>
            </w:pPr>
            <w:r>
              <w:rPr>
                <w:rFonts w:ascii="Calibri" w:eastAsia="Calibri" w:hAnsi="Calibri" w:cs="Calibri"/>
                <w:sz w:val="18"/>
              </w:rPr>
              <w:t xml:space="preserve">la </w:t>
            </w:r>
          </w:p>
        </w:tc>
        <w:tc>
          <w:tcPr>
            <w:tcW w:w="1738" w:type="dxa"/>
            <w:tcBorders>
              <w:top w:val="single" w:sz="4" w:space="0" w:color="BFBFBF"/>
              <w:left w:val="single" w:sz="4" w:space="0" w:color="BFBFBF"/>
              <w:bottom w:val="single" w:sz="4" w:space="0" w:color="BFBFBF"/>
              <w:right w:val="single" w:sz="4" w:space="0" w:color="BFBFBF"/>
            </w:tcBorders>
          </w:tcPr>
          <w:p w14:paraId="6A42CEAC" w14:textId="77777777" w:rsidR="00CF2E34" w:rsidRDefault="000B4ABC">
            <w:pPr>
              <w:spacing w:after="0" w:line="259" w:lineRule="auto"/>
              <w:ind w:left="108" w:right="0" w:firstLine="0"/>
              <w:jc w:val="left"/>
            </w:pPr>
            <w:r>
              <w:rPr>
                <w:rFonts w:ascii="Calibri" w:eastAsia="Calibri" w:hAnsi="Calibri" w:cs="Calibri"/>
                <w:sz w:val="18"/>
              </w:rPr>
              <w:t xml:space="preserve">Contestada </w:t>
            </w:r>
            <w:r>
              <w:rPr>
                <w:rFonts w:ascii="Calibri" w:eastAsia="Calibri" w:hAnsi="Calibri" w:cs="Calibri"/>
                <w:sz w:val="18"/>
              </w:rPr>
              <w:tab/>
              <w:t xml:space="preserve">la demanda y atendida la </w:t>
            </w:r>
            <w:r>
              <w:rPr>
                <w:rFonts w:ascii="Calibri" w:eastAsia="Calibri" w:hAnsi="Calibri" w:cs="Calibri"/>
                <w:sz w:val="18"/>
              </w:rPr>
              <w:tab/>
              <w:t xml:space="preserve">audiencia preliminar.  </w:t>
            </w:r>
          </w:p>
        </w:tc>
      </w:tr>
    </w:tbl>
    <w:p w14:paraId="2B956456" w14:textId="77777777" w:rsidR="00CF2E34" w:rsidRDefault="00CF2E34">
      <w:pPr>
        <w:spacing w:after="0" w:line="259" w:lineRule="auto"/>
        <w:ind w:left="-1560" w:right="465" w:firstLine="0"/>
        <w:jc w:val="left"/>
      </w:pPr>
    </w:p>
    <w:tbl>
      <w:tblPr>
        <w:tblStyle w:val="TableGrid"/>
        <w:tblW w:w="9245" w:type="dxa"/>
        <w:tblInd w:w="148" w:type="dxa"/>
        <w:tblCellMar>
          <w:top w:w="40" w:type="dxa"/>
          <w:left w:w="107" w:type="dxa"/>
          <w:bottom w:w="0" w:type="dxa"/>
          <w:right w:w="68" w:type="dxa"/>
        </w:tblCellMar>
        <w:tblLook w:val="04A0" w:firstRow="1" w:lastRow="0" w:firstColumn="1" w:lastColumn="0" w:noHBand="0" w:noVBand="1"/>
      </w:tblPr>
      <w:tblGrid>
        <w:gridCol w:w="1791"/>
        <w:gridCol w:w="1700"/>
        <w:gridCol w:w="2172"/>
        <w:gridCol w:w="1844"/>
        <w:gridCol w:w="1738"/>
      </w:tblGrid>
      <w:tr w:rsidR="00CF2E34" w14:paraId="105221A1" w14:textId="77777777">
        <w:trPr>
          <w:trHeight w:val="668"/>
        </w:trPr>
        <w:tc>
          <w:tcPr>
            <w:tcW w:w="1792" w:type="dxa"/>
            <w:tcBorders>
              <w:top w:val="single" w:sz="4" w:space="0" w:color="BFBFBF"/>
              <w:left w:val="single" w:sz="4" w:space="0" w:color="BFBFBF"/>
              <w:bottom w:val="single" w:sz="4" w:space="0" w:color="BFBFBF"/>
              <w:right w:val="single" w:sz="4" w:space="0" w:color="BFBFBF"/>
            </w:tcBorders>
            <w:shd w:val="clear" w:color="auto" w:fill="A6A6A6"/>
          </w:tcPr>
          <w:p w14:paraId="1D3700C0" w14:textId="77777777" w:rsidR="00CF2E34" w:rsidRDefault="000B4ABC">
            <w:pPr>
              <w:spacing w:after="2" w:line="239" w:lineRule="auto"/>
              <w:ind w:left="0" w:right="0" w:firstLine="0"/>
              <w:jc w:val="center"/>
            </w:pPr>
            <w:r>
              <w:rPr>
                <w:rFonts w:ascii="Calibri" w:eastAsia="Calibri" w:hAnsi="Calibri" w:cs="Calibri"/>
                <w:b/>
                <w:sz w:val="18"/>
              </w:rPr>
              <w:t xml:space="preserve">Número de expediente y </w:t>
            </w:r>
          </w:p>
          <w:p w14:paraId="6224807E" w14:textId="77777777" w:rsidR="00CF2E34" w:rsidRDefault="000B4ABC">
            <w:pPr>
              <w:spacing w:after="0" w:line="259" w:lineRule="auto"/>
              <w:ind w:left="24" w:right="0" w:firstLine="0"/>
              <w:jc w:val="left"/>
            </w:pPr>
            <w:r>
              <w:rPr>
                <w:rFonts w:ascii="Calibri" w:eastAsia="Calibri" w:hAnsi="Calibri" w:cs="Calibri"/>
                <w:b/>
                <w:sz w:val="18"/>
              </w:rPr>
              <w:t xml:space="preserve">naturaleza del litigio </w:t>
            </w:r>
          </w:p>
        </w:tc>
        <w:tc>
          <w:tcPr>
            <w:tcW w:w="1700" w:type="dxa"/>
            <w:tcBorders>
              <w:top w:val="single" w:sz="4" w:space="0" w:color="BFBFBF"/>
              <w:left w:val="single" w:sz="4" w:space="0" w:color="BFBFBF"/>
              <w:bottom w:val="single" w:sz="4" w:space="0" w:color="BFBFBF"/>
              <w:right w:val="single" w:sz="4" w:space="0" w:color="BFBFBF"/>
            </w:tcBorders>
            <w:shd w:val="clear" w:color="auto" w:fill="A6A6A6"/>
            <w:vAlign w:val="center"/>
          </w:tcPr>
          <w:p w14:paraId="2D624B33" w14:textId="77777777" w:rsidR="00CF2E34" w:rsidRDefault="000B4ABC">
            <w:pPr>
              <w:spacing w:after="0" w:line="259" w:lineRule="auto"/>
              <w:ind w:left="0" w:right="39" w:firstLine="0"/>
              <w:jc w:val="center"/>
            </w:pPr>
            <w:r>
              <w:rPr>
                <w:rFonts w:ascii="Calibri" w:eastAsia="Calibri" w:hAnsi="Calibri" w:cs="Calibri"/>
                <w:b/>
                <w:sz w:val="18"/>
              </w:rPr>
              <w:t xml:space="preserve">Partes </w:t>
            </w:r>
          </w:p>
        </w:tc>
        <w:tc>
          <w:tcPr>
            <w:tcW w:w="2172" w:type="dxa"/>
            <w:tcBorders>
              <w:top w:val="single" w:sz="4" w:space="0" w:color="BFBFBF"/>
              <w:left w:val="single" w:sz="4" w:space="0" w:color="BFBFBF"/>
              <w:bottom w:val="single" w:sz="4" w:space="0" w:color="BFBFBF"/>
              <w:right w:val="single" w:sz="4" w:space="0" w:color="BFBFBF"/>
            </w:tcBorders>
            <w:shd w:val="clear" w:color="auto" w:fill="A6A6A6"/>
            <w:vAlign w:val="center"/>
          </w:tcPr>
          <w:p w14:paraId="2EEBACCF" w14:textId="77777777" w:rsidR="00CF2E34" w:rsidRDefault="000B4ABC">
            <w:pPr>
              <w:spacing w:after="0" w:line="259" w:lineRule="auto"/>
              <w:ind w:left="0" w:right="42" w:firstLine="0"/>
              <w:jc w:val="center"/>
            </w:pPr>
            <w:r>
              <w:rPr>
                <w:rFonts w:ascii="Calibri" w:eastAsia="Calibri" w:hAnsi="Calibri" w:cs="Calibri"/>
                <w:b/>
                <w:sz w:val="18"/>
              </w:rPr>
              <w:t xml:space="preserve">Objeto </w:t>
            </w:r>
          </w:p>
        </w:tc>
        <w:tc>
          <w:tcPr>
            <w:tcW w:w="1844" w:type="dxa"/>
            <w:tcBorders>
              <w:top w:val="single" w:sz="4" w:space="0" w:color="BFBFBF"/>
              <w:left w:val="single" w:sz="4" w:space="0" w:color="BFBFBF"/>
              <w:bottom w:val="single" w:sz="4" w:space="0" w:color="BFBFBF"/>
              <w:right w:val="single" w:sz="4" w:space="0" w:color="BFBFBF"/>
            </w:tcBorders>
            <w:shd w:val="clear" w:color="auto" w:fill="A6A6A6"/>
            <w:vAlign w:val="center"/>
          </w:tcPr>
          <w:p w14:paraId="22514D67" w14:textId="77777777" w:rsidR="00CF2E34" w:rsidRDefault="000B4ABC">
            <w:pPr>
              <w:spacing w:after="0" w:line="259" w:lineRule="auto"/>
              <w:ind w:left="0" w:right="44" w:firstLine="0"/>
              <w:jc w:val="center"/>
            </w:pPr>
            <w:r>
              <w:rPr>
                <w:rFonts w:ascii="Calibri" w:eastAsia="Calibri" w:hAnsi="Calibri" w:cs="Calibri"/>
                <w:b/>
                <w:sz w:val="18"/>
              </w:rPr>
              <w:t xml:space="preserve">Estado actual </w:t>
            </w:r>
          </w:p>
        </w:tc>
        <w:tc>
          <w:tcPr>
            <w:tcW w:w="1738" w:type="dxa"/>
            <w:tcBorders>
              <w:top w:val="single" w:sz="4" w:space="0" w:color="BFBFBF"/>
              <w:left w:val="single" w:sz="4" w:space="0" w:color="BFBFBF"/>
              <w:bottom w:val="single" w:sz="4" w:space="0" w:color="BFBFBF"/>
              <w:right w:val="single" w:sz="4" w:space="0" w:color="BFBFBF"/>
            </w:tcBorders>
            <w:shd w:val="clear" w:color="auto" w:fill="A6A6A6"/>
          </w:tcPr>
          <w:p w14:paraId="241337D8" w14:textId="77777777" w:rsidR="00CF2E34" w:rsidRDefault="000B4ABC">
            <w:pPr>
              <w:spacing w:after="0" w:line="259" w:lineRule="auto"/>
              <w:ind w:left="0" w:right="0" w:firstLine="0"/>
              <w:jc w:val="center"/>
            </w:pPr>
            <w:r>
              <w:rPr>
                <w:rFonts w:ascii="Calibri" w:eastAsia="Calibri" w:hAnsi="Calibri" w:cs="Calibri"/>
                <w:b/>
                <w:sz w:val="18"/>
              </w:rPr>
              <w:t xml:space="preserve">Estado actual y acción desarrollada por SUPEN  </w:t>
            </w:r>
          </w:p>
        </w:tc>
      </w:tr>
      <w:tr w:rsidR="00CF2E34" w14:paraId="7DFC2B0E" w14:textId="77777777">
        <w:trPr>
          <w:trHeight w:val="2648"/>
        </w:trPr>
        <w:tc>
          <w:tcPr>
            <w:tcW w:w="1792" w:type="dxa"/>
            <w:tcBorders>
              <w:top w:val="single" w:sz="4" w:space="0" w:color="BFBFBF"/>
              <w:left w:val="single" w:sz="4" w:space="0" w:color="BFBFBF"/>
              <w:bottom w:val="single" w:sz="4" w:space="0" w:color="BFBFBF"/>
              <w:right w:val="single" w:sz="4" w:space="0" w:color="BFBFBF"/>
            </w:tcBorders>
          </w:tcPr>
          <w:p w14:paraId="39E0CDE5" w14:textId="77777777" w:rsidR="00CF2E34" w:rsidRDefault="00CF2E34">
            <w:pPr>
              <w:spacing w:after="160" w:line="259" w:lineRule="auto"/>
              <w:ind w:left="0" w:right="0" w:firstLine="0"/>
              <w:jc w:val="left"/>
            </w:pPr>
          </w:p>
        </w:tc>
        <w:tc>
          <w:tcPr>
            <w:tcW w:w="1700" w:type="dxa"/>
            <w:tcBorders>
              <w:top w:val="single" w:sz="4" w:space="0" w:color="BFBFBF"/>
              <w:left w:val="single" w:sz="4" w:space="0" w:color="BFBFBF"/>
              <w:bottom w:val="single" w:sz="4" w:space="0" w:color="BFBFBF"/>
              <w:right w:val="single" w:sz="4" w:space="0" w:color="BFBFBF"/>
            </w:tcBorders>
          </w:tcPr>
          <w:p w14:paraId="00478AB5" w14:textId="77777777" w:rsidR="00CF2E34" w:rsidRDefault="000B4ABC">
            <w:pPr>
              <w:spacing w:after="0" w:line="259" w:lineRule="auto"/>
              <w:ind w:left="1" w:right="0" w:firstLine="0"/>
              <w:jc w:val="left"/>
            </w:pPr>
            <w:r>
              <w:rPr>
                <w:rFonts w:ascii="Calibri" w:eastAsia="Calibri" w:hAnsi="Calibri" w:cs="Calibri"/>
                <w:sz w:val="18"/>
              </w:rPr>
              <w:t xml:space="preserve">Central </w:t>
            </w:r>
            <w:r>
              <w:rPr>
                <w:rFonts w:ascii="Calibri" w:eastAsia="Calibri" w:hAnsi="Calibri" w:cs="Calibri"/>
                <w:sz w:val="18"/>
              </w:rPr>
              <w:tab/>
              <w:t xml:space="preserve">de </w:t>
            </w:r>
            <w:r>
              <w:rPr>
                <w:rFonts w:ascii="Calibri" w:eastAsia="Calibri" w:hAnsi="Calibri" w:cs="Calibri"/>
                <w:sz w:val="18"/>
              </w:rPr>
              <w:tab/>
              <w:t xml:space="preserve">Costa Rica y SUPEN. </w:t>
            </w:r>
          </w:p>
        </w:tc>
        <w:tc>
          <w:tcPr>
            <w:tcW w:w="2172" w:type="dxa"/>
            <w:tcBorders>
              <w:top w:val="single" w:sz="4" w:space="0" w:color="BFBFBF"/>
              <w:left w:val="single" w:sz="4" w:space="0" w:color="BFBFBF"/>
              <w:bottom w:val="single" w:sz="4" w:space="0" w:color="BFBFBF"/>
              <w:right w:val="single" w:sz="4" w:space="0" w:color="BFBFBF"/>
            </w:tcBorders>
          </w:tcPr>
          <w:p w14:paraId="53A1044A" w14:textId="77777777" w:rsidR="00CF2E34" w:rsidRDefault="000B4ABC">
            <w:pPr>
              <w:spacing w:after="2" w:line="239" w:lineRule="auto"/>
              <w:ind w:left="1" w:right="40" w:firstLine="0"/>
            </w:pPr>
            <w:r>
              <w:rPr>
                <w:rFonts w:ascii="Calibri" w:eastAsia="Calibri" w:hAnsi="Calibri" w:cs="Calibri"/>
                <w:sz w:val="18"/>
              </w:rPr>
              <w:t xml:space="preserve">ordenó a la operadora que devolviera a un grupo de afiliados provenientes de la fusión con IBP </w:t>
            </w:r>
          </w:p>
          <w:p w14:paraId="632E701C" w14:textId="77777777" w:rsidR="00CF2E34" w:rsidRDefault="000B4ABC">
            <w:pPr>
              <w:spacing w:after="0" w:line="259" w:lineRule="auto"/>
              <w:ind w:left="1" w:right="42" w:firstLine="0"/>
            </w:pPr>
            <w:r>
              <w:rPr>
                <w:rFonts w:ascii="Calibri" w:eastAsia="Calibri" w:hAnsi="Calibri" w:cs="Calibri"/>
                <w:sz w:val="18"/>
              </w:rPr>
              <w:t xml:space="preserve">Pensiones, una serie de comisiones cobradas sin el debido sustento contractual.  </w:t>
            </w:r>
          </w:p>
        </w:tc>
        <w:tc>
          <w:tcPr>
            <w:tcW w:w="1844" w:type="dxa"/>
            <w:tcBorders>
              <w:top w:val="single" w:sz="4" w:space="0" w:color="BFBFBF"/>
              <w:left w:val="single" w:sz="4" w:space="0" w:color="BFBFBF"/>
              <w:bottom w:val="single" w:sz="4" w:space="0" w:color="BFBFBF"/>
              <w:right w:val="single" w:sz="4" w:space="0" w:color="BFBFBF"/>
            </w:tcBorders>
          </w:tcPr>
          <w:p w14:paraId="078FD99D" w14:textId="77777777" w:rsidR="00CF2E34" w:rsidRDefault="000B4ABC">
            <w:pPr>
              <w:spacing w:after="2" w:line="239" w:lineRule="auto"/>
              <w:ind w:left="1" w:right="0" w:firstLine="0"/>
              <w:jc w:val="left"/>
            </w:pPr>
            <w:r>
              <w:rPr>
                <w:rFonts w:ascii="Calibri" w:eastAsia="Calibri" w:hAnsi="Calibri" w:cs="Calibri"/>
                <w:sz w:val="18"/>
              </w:rPr>
              <w:t xml:space="preserve">Realizada la audiencia preliminar. </w:t>
            </w:r>
          </w:p>
          <w:p w14:paraId="349BFDAE" w14:textId="77777777" w:rsidR="00CF2E34" w:rsidRDefault="000B4ABC">
            <w:pPr>
              <w:spacing w:after="0" w:line="259" w:lineRule="auto"/>
              <w:ind w:left="1" w:right="0" w:firstLine="0"/>
              <w:jc w:val="left"/>
            </w:pPr>
            <w:r>
              <w:rPr>
                <w:rFonts w:ascii="Calibri" w:eastAsia="Calibri" w:hAnsi="Calibri" w:cs="Calibri"/>
                <w:sz w:val="18"/>
              </w:rPr>
              <w:t xml:space="preserve"> </w:t>
            </w:r>
          </w:p>
          <w:p w14:paraId="5F5FC50A" w14:textId="77777777" w:rsidR="00CF2E34" w:rsidRDefault="000B4ABC">
            <w:pPr>
              <w:spacing w:after="1" w:line="240" w:lineRule="auto"/>
              <w:ind w:left="1" w:right="42" w:firstLine="0"/>
            </w:pPr>
            <w:r>
              <w:rPr>
                <w:rFonts w:ascii="Calibri" w:eastAsia="Calibri" w:hAnsi="Calibri" w:cs="Calibri"/>
                <w:sz w:val="18"/>
              </w:rPr>
              <w:t xml:space="preserve">Pendiente de juicio oral, programado para el 4 y 5 de agosto de 2020. </w:t>
            </w:r>
          </w:p>
          <w:p w14:paraId="7816FFC0" w14:textId="77777777" w:rsidR="00CF2E34" w:rsidRDefault="000B4ABC">
            <w:pPr>
              <w:spacing w:after="0" w:line="259" w:lineRule="auto"/>
              <w:ind w:left="1" w:right="0" w:firstLine="0"/>
              <w:jc w:val="left"/>
            </w:pPr>
            <w:r>
              <w:rPr>
                <w:rFonts w:ascii="Calibri" w:eastAsia="Calibri" w:hAnsi="Calibri" w:cs="Calibri"/>
                <w:sz w:val="18"/>
              </w:rPr>
              <w:t xml:space="preserve"> </w:t>
            </w:r>
          </w:p>
          <w:p w14:paraId="255E50E7" w14:textId="77777777" w:rsidR="00CF2E34" w:rsidRDefault="000B4ABC">
            <w:pPr>
              <w:spacing w:after="1" w:line="240" w:lineRule="auto"/>
              <w:ind w:left="1" w:right="44" w:firstLine="0"/>
            </w:pPr>
            <w:r>
              <w:rPr>
                <w:rFonts w:ascii="Calibri" w:eastAsia="Calibri" w:hAnsi="Calibri" w:cs="Calibri"/>
                <w:sz w:val="18"/>
              </w:rPr>
              <w:t>Acumulado con el expediente número 14-006719-1027-CA-</w:t>
            </w:r>
          </w:p>
          <w:p w14:paraId="2E5273FA" w14:textId="77777777" w:rsidR="00CF2E34" w:rsidRDefault="000B4ABC">
            <w:pPr>
              <w:spacing w:after="0" w:line="259" w:lineRule="auto"/>
              <w:ind w:left="1" w:right="0" w:firstLine="0"/>
              <w:jc w:val="left"/>
            </w:pPr>
            <w:r>
              <w:rPr>
                <w:rFonts w:ascii="Calibri" w:eastAsia="Calibri" w:hAnsi="Calibri" w:cs="Calibri"/>
                <w:sz w:val="18"/>
              </w:rPr>
              <w:t xml:space="preserve">7. </w:t>
            </w:r>
          </w:p>
        </w:tc>
        <w:tc>
          <w:tcPr>
            <w:tcW w:w="1738" w:type="dxa"/>
            <w:tcBorders>
              <w:top w:val="single" w:sz="4" w:space="0" w:color="BFBFBF"/>
              <w:left w:val="single" w:sz="4" w:space="0" w:color="BFBFBF"/>
              <w:bottom w:val="single" w:sz="4" w:space="0" w:color="BFBFBF"/>
              <w:right w:val="single" w:sz="4" w:space="0" w:color="BFBFBF"/>
            </w:tcBorders>
          </w:tcPr>
          <w:p w14:paraId="2C38114B" w14:textId="77777777" w:rsidR="00CF2E34" w:rsidRDefault="000B4ABC">
            <w:pPr>
              <w:spacing w:after="0" w:line="259" w:lineRule="auto"/>
              <w:ind w:left="1" w:right="0" w:firstLine="0"/>
              <w:jc w:val="left"/>
            </w:pPr>
            <w:r>
              <w:rPr>
                <w:rFonts w:ascii="Calibri" w:eastAsia="Calibri" w:hAnsi="Calibri" w:cs="Calibri"/>
                <w:sz w:val="18"/>
              </w:rPr>
              <w:t xml:space="preserve"> </w:t>
            </w:r>
          </w:p>
        </w:tc>
      </w:tr>
      <w:tr w:rsidR="00CF2E34" w14:paraId="51E78FB3" w14:textId="77777777">
        <w:trPr>
          <w:trHeight w:val="2209"/>
        </w:trPr>
        <w:tc>
          <w:tcPr>
            <w:tcW w:w="1792" w:type="dxa"/>
            <w:tcBorders>
              <w:top w:val="single" w:sz="4" w:space="0" w:color="BFBFBF"/>
              <w:left w:val="single" w:sz="4" w:space="0" w:color="BFBFBF"/>
              <w:bottom w:val="single" w:sz="4" w:space="0" w:color="BFBFBF"/>
              <w:right w:val="single" w:sz="4" w:space="0" w:color="BFBFBF"/>
            </w:tcBorders>
          </w:tcPr>
          <w:p w14:paraId="4E0CBCDC" w14:textId="77777777" w:rsidR="00CF2E34" w:rsidRDefault="000B4ABC">
            <w:pPr>
              <w:spacing w:after="14" w:line="239" w:lineRule="auto"/>
              <w:ind w:left="0" w:right="0" w:firstLine="0"/>
              <w:jc w:val="left"/>
            </w:pPr>
            <w:r>
              <w:rPr>
                <w:rFonts w:ascii="Calibri" w:eastAsia="Calibri" w:hAnsi="Calibri" w:cs="Calibri"/>
                <w:b/>
                <w:sz w:val="18"/>
              </w:rPr>
              <w:lastRenderedPageBreak/>
              <w:t xml:space="preserve">Proceso contencioso administrativo, </w:t>
            </w:r>
          </w:p>
          <w:p w14:paraId="59B618AA" w14:textId="77777777" w:rsidR="00CF2E34" w:rsidRDefault="000B4ABC">
            <w:pPr>
              <w:tabs>
                <w:tab w:val="center" w:pos="419"/>
                <w:tab w:val="center" w:pos="1457"/>
              </w:tabs>
              <w:spacing w:after="0" w:line="259" w:lineRule="auto"/>
              <w:ind w:left="0" w:right="0" w:firstLine="0"/>
              <w:jc w:val="left"/>
            </w:pPr>
            <w:r>
              <w:rPr>
                <w:rFonts w:ascii="Calibri" w:eastAsia="Calibri" w:hAnsi="Calibri" w:cs="Calibri"/>
              </w:rPr>
              <w:tab/>
            </w:r>
            <w:r>
              <w:rPr>
                <w:rFonts w:ascii="Calibri" w:eastAsia="Calibri" w:hAnsi="Calibri" w:cs="Calibri"/>
                <w:b/>
                <w:sz w:val="18"/>
              </w:rPr>
              <w:t xml:space="preserve">expediente </w:t>
            </w:r>
            <w:r>
              <w:rPr>
                <w:rFonts w:ascii="Calibri" w:eastAsia="Calibri" w:hAnsi="Calibri" w:cs="Calibri"/>
                <w:b/>
                <w:sz w:val="18"/>
              </w:rPr>
              <w:tab/>
              <w:t>14-</w:t>
            </w:r>
          </w:p>
          <w:p w14:paraId="39DD1C4E" w14:textId="77777777" w:rsidR="00CF2E34" w:rsidRDefault="000B4ABC">
            <w:pPr>
              <w:spacing w:after="0" w:line="259" w:lineRule="auto"/>
              <w:ind w:left="0" w:right="0" w:firstLine="0"/>
              <w:jc w:val="left"/>
            </w:pPr>
            <w:r>
              <w:rPr>
                <w:rFonts w:ascii="Calibri" w:eastAsia="Calibri" w:hAnsi="Calibri" w:cs="Calibri"/>
                <w:b/>
                <w:sz w:val="18"/>
              </w:rPr>
              <w:t xml:space="preserve">006719-1027-CA-7. </w:t>
            </w:r>
          </w:p>
        </w:tc>
        <w:tc>
          <w:tcPr>
            <w:tcW w:w="1700" w:type="dxa"/>
            <w:tcBorders>
              <w:top w:val="single" w:sz="4" w:space="0" w:color="BFBFBF"/>
              <w:left w:val="single" w:sz="4" w:space="0" w:color="BFBFBF"/>
              <w:bottom w:val="single" w:sz="4" w:space="0" w:color="BFBFBF"/>
              <w:right w:val="single" w:sz="4" w:space="0" w:color="BFBFBF"/>
            </w:tcBorders>
          </w:tcPr>
          <w:p w14:paraId="7293C169" w14:textId="77777777" w:rsidR="00CF2E34" w:rsidRDefault="000B4ABC">
            <w:pPr>
              <w:spacing w:after="2" w:line="239" w:lineRule="auto"/>
              <w:ind w:left="1" w:right="0" w:firstLine="0"/>
            </w:pPr>
            <w:r>
              <w:rPr>
                <w:rFonts w:ascii="Calibri" w:eastAsia="Calibri" w:hAnsi="Calibri" w:cs="Calibri"/>
                <w:sz w:val="18"/>
              </w:rPr>
              <w:t xml:space="preserve">Popular Pensiones OPC contra el </w:t>
            </w:r>
          </w:p>
          <w:p w14:paraId="296FDA9F" w14:textId="77777777" w:rsidR="00CF2E34" w:rsidRDefault="000B4ABC">
            <w:pPr>
              <w:spacing w:after="0" w:line="259" w:lineRule="auto"/>
              <w:ind w:left="1" w:right="43" w:firstLine="0"/>
            </w:pPr>
            <w:r>
              <w:rPr>
                <w:rFonts w:ascii="Calibri" w:eastAsia="Calibri" w:hAnsi="Calibri" w:cs="Calibri"/>
                <w:sz w:val="18"/>
              </w:rPr>
              <w:t xml:space="preserve">Estado, Banco Central de Costa Rica y SUPEN. </w:t>
            </w:r>
          </w:p>
        </w:tc>
        <w:tc>
          <w:tcPr>
            <w:tcW w:w="2172" w:type="dxa"/>
            <w:tcBorders>
              <w:top w:val="single" w:sz="4" w:space="0" w:color="BFBFBF"/>
              <w:left w:val="single" w:sz="4" w:space="0" w:color="BFBFBF"/>
              <w:bottom w:val="single" w:sz="4" w:space="0" w:color="BFBFBF"/>
              <w:right w:val="single" w:sz="4" w:space="0" w:color="BFBFBF"/>
            </w:tcBorders>
          </w:tcPr>
          <w:p w14:paraId="4322DACE" w14:textId="77777777" w:rsidR="00CF2E34" w:rsidRDefault="000B4ABC">
            <w:pPr>
              <w:spacing w:after="0" w:line="259" w:lineRule="auto"/>
              <w:ind w:left="1" w:right="41" w:firstLine="0"/>
            </w:pPr>
            <w:r>
              <w:rPr>
                <w:rFonts w:ascii="Calibri" w:eastAsia="Calibri" w:hAnsi="Calibri" w:cs="Calibri"/>
                <w:sz w:val="18"/>
              </w:rPr>
              <w:t>La demanda se interpuso contra un requerimiento formulado por SUPEN, por medio del cual se le ordenó a la operadora que devolviera a un grupo de afiliados una serie de comisione</w:t>
            </w:r>
            <w:r>
              <w:rPr>
                <w:rFonts w:ascii="Calibri" w:eastAsia="Calibri" w:hAnsi="Calibri" w:cs="Calibri"/>
                <w:sz w:val="18"/>
              </w:rPr>
              <w:t xml:space="preserve">s cobradas sin el debido sustento contractual.  </w:t>
            </w:r>
          </w:p>
        </w:tc>
        <w:tc>
          <w:tcPr>
            <w:tcW w:w="1844" w:type="dxa"/>
            <w:tcBorders>
              <w:top w:val="single" w:sz="4" w:space="0" w:color="BFBFBF"/>
              <w:left w:val="single" w:sz="4" w:space="0" w:color="BFBFBF"/>
              <w:bottom w:val="single" w:sz="4" w:space="0" w:color="BFBFBF"/>
              <w:right w:val="single" w:sz="4" w:space="0" w:color="BFBFBF"/>
            </w:tcBorders>
          </w:tcPr>
          <w:p w14:paraId="2B30F0E5" w14:textId="77777777" w:rsidR="00CF2E34" w:rsidRDefault="000B4ABC">
            <w:pPr>
              <w:spacing w:after="2" w:line="239" w:lineRule="auto"/>
              <w:ind w:left="1" w:right="0" w:firstLine="0"/>
              <w:jc w:val="left"/>
            </w:pPr>
            <w:r>
              <w:rPr>
                <w:rFonts w:ascii="Calibri" w:eastAsia="Calibri" w:hAnsi="Calibri" w:cs="Calibri"/>
                <w:sz w:val="18"/>
              </w:rPr>
              <w:t xml:space="preserve">Contestada </w:t>
            </w:r>
            <w:r>
              <w:rPr>
                <w:rFonts w:ascii="Calibri" w:eastAsia="Calibri" w:hAnsi="Calibri" w:cs="Calibri"/>
                <w:sz w:val="18"/>
              </w:rPr>
              <w:tab/>
              <w:t xml:space="preserve">la demanda. </w:t>
            </w:r>
          </w:p>
          <w:p w14:paraId="0F9655CA" w14:textId="77777777" w:rsidR="00CF2E34" w:rsidRDefault="000B4ABC">
            <w:pPr>
              <w:spacing w:after="0" w:line="259" w:lineRule="auto"/>
              <w:ind w:left="1" w:right="0" w:firstLine="0"/>
              <w:jc w:val="left"/>
            </w:pPr>
            <w:r>
              <w:rPr>
                <w:rFonts w:ascii="Calibri" w:eastAsia="Calibri" w:hAnsi="Calibri" w:cs="Calibri"/>
                <w:sz w:val="18"/>
              </w:rPr>
              <w:t xml:space="preserve"> </w:t>
            </w:r>
          </w:p>
          <w:p w14:paraId="1565DCA2" w14:textId="77777777" w:rsidR="00CF2E34" w:rsidRDefault="000B4ABC">
            <w:pPr>
              <w:spacing w:after="0" w:line="241" w:lineRule="auto"/>
              <w:ind w:left="1" w:right="0" w:firstLine="0"/>
              <w:jc w:val="left"/>
            </w:pPr>
            <w:r>
              <w:rPr>
                <w:rFonts w:ascii="Calibri" w:eastAsia="Calibri" w:hAnsi="Calibri" w:cs="Calibri"/>
                <w:sz w:val="18"/>
              </w:rPr>
              <w:t xml:space="preserve">Realizada la Audiencia preliminar.  </w:t>
            </w:r>
          </w:p>
          <w:p w14:paraId="7FCDF9CE" w14:textId="77777777" w:rsidR="00CF2E34" w:rsidRDefault="000B4ABC">
            <w:pPr>
              <w:spacing w:after="0" w:line="259" w:lineRule="auto"/>
              <w:ind w:left="1" w:right="0" w:firstLine="0"/>
              <w:jc w:val="left"/>
            </w:pPr>
            <w:r>
              <w:rPr>
                <w:rFonts w:ascii="Calibri" w:eastAsia="Calibri" w:hAnsi="Calibri" w:cs="Calibri"/>
                <w:sz w:val="18"/>
              </w:rPr>
              <w:t xml:space="preserve"> </w:t>
            </w:r>
          </w:p>
          <w:p w14:paraId="1BF55491" w14:textId="77777777" w:rsidR="00CF2E34" w:rsidRDefault="000B4ABC">
            <w:pPr>
              <w:spacing w:after="0" w:line="259" w:lineRule="auto"/>
              <w:ind w:left="1" w:right="42" w:firstLine="0"/>
            </w:pPr>
            <w:r>
              <w:rPr>
                <w:rFonts w:ascii="Calibri" w:eastAsia="Calibri" w:hAnsi="Calibri" w:cs="Calibri"/>
                <w:sz w:val="18"/>
              </w:rPr>
              <w:t xml:space="preserve">Pendiente de juicio oral, programado para el 4 y 5 de agosto de 2020. </w:t>
            </w:r>
          </w:p>
        </w:tc>
        <w:tc>
          <w:tcPr>
            <w:tcW w:w="1738" w:type="dxa"/>
            <w:tcBorders>
              <w:top w:val="single" w:sz="4" w:space="0" w:color="BFBFBF"/>
              <w:left w:val="single" w:sz="4" w:space="0" w:color="BFBFBF"/>
              <w:bottom w:val="single" w:sz="4" w:space="0" w:color="BFBFBF"/>
              <w:right w:val="single" w:sz="4" w:space="0" w:color="BFBFBF"/>
            </w:tcBorders>
          </w:tcPr>
          <w:p w14:paraId="2DB9F48D" w14:textId="77777777" w:rsidR="00CF2E34" w:rsidRDefault="000B4ABC">
            <w:pPr>
              <w:spacing w:after="0" w:line="259" w:lineRule="auto"/>
              <w:ind w:left="1" w:right="0" w:firstLine="0"/>
              <w:jc w:val="left"/>
            </w:pPr>
            <w:r>
              <w:rPr>
                <w:rFonts w:ascii="Calibri" w:eastAsia="Calibri" w:hAnsi="Calibri" w:cs="Calibri"/>
                <w:sz w:val="18"/>
              </w:rPr>
              <w:t xml:space="preserve">Contestada </w:t>
            </w:r>
            <w:r>
              <w:rPr>
                <w:rFonts w:ascii="Calibri" w:eastAsia="Calibri" w:hAnsi="Calibri" w:cs="Calibri"/>
                <w:sz w:val="18"/>
              </w:rPr>
              <w:tab/>
              <w:t xml:space="preserve">la demanda y atendida la </w:t>
            </w:r>
            <w:r>
              <w:rPr>
                <w:rFonts w:ascii="Calibri" w:eastAsia="Calibri" w:hAnsi="Calibri" w:cs="Calibri"/>
                <w:sz w:val="18"/>
              </w:rPr>
              <w:tab/>
              <w:t xml:space="preserve">audiencia preliminar. </w:t>
            </w:r>
          </w:p>
        </w:tc>
      </w:tr>
      <w:tr w:rsidR="00CF2E34" w14:paraId="0D514A19" w14:textId="77777777">
        <w:trPr>
          <w:trHeight w:val="3965"/>
        </w:trPr>
        <w:tc>
          <w:tcPr>
            <w:tcW w:w="1792" w:type="dxa"/>
            <w:tcBorders>
              <w:top w:val="single" w:sz="4" w:space="0" w:color="BFBFBF"/>
              <w:left w:val="single" w:sz="4" w:space="0" w:color="BFBFBF"/>
              <w:bottom w:val="single" w:sz="4" w:space="0" w:color="BFBFBF"/>
              <w:right w:val="single" w:sz="4" w:space="0" w:color="BFBFBF"/>
            </w:tcBorders>
          </w:tcPr>
          <w:p w14:paraId="3B80B4FF" w14:textId="77777777" w:rsidR="00CF2E34" w:rsidRDefault="000B4ABC">
            <w:pPr>
              <w:spacing w:after="9" w:line="241" w:lineRule="auto"/>
              <w:ind w:left="0" w:right="0" w:firstLine="0"/>
              <w:jc w:val="left"/>
            </w:pPr>
            <w:r>
              <w:rPr>
                <w:rFonts w:ascii="Calibri" w:eastAsia="Calibri" w:hAnsi="Calibri" w:cs="Calibri"/>
                <w:b/>
                <w:sz w:val="18"/>
              </w:rPr>
              <w:t xml:space="preserve">Proceso contencioso administrativo, </w:t>
            </w:r>
          </w:p>
          <w:p w14:paraId="53AC74D9" w14:textId="77777777" w:rsidR="00CF2E34" w:rsidRDefault="000B4ABC">
            <w:pPr>
              <w:tabs>
                <w:tab w:val="center" w:pos="419"/>
                <w:tab w:val="center" w:pos="1457"/>
              </w:tabs>
              <w:spacing w:after="0" w:line="259" w:lineRule="auto"/>
              <w:ind w:left="0" w:right="0" w:firstLine="0"/>
              <w:jc w:val="left"/>
            </w:pPr>
            <w:r>
              <w:rPr>
                <w:rFonts w:ascii="Calibri" w:eastAsia="Calibri" w:hAnsi="Calibri" w:cs="Calibri"/>
              </w:rPr>
              <w:tab/>
            </w:r>
            <w:r>
              <w:rPr>
                <w:rFonts w:ascii="Calibri" w:eastAsia="Calibri" w:hAnsi="Calibri" w:cs="Calibri"/>
                <w:b/>
                <w:sz w:val="18"/>
              </w:rPr>
              <w:t xml:space="preserve">expediente </w:t>
            </w:r>
            <w:r>
              <w:rPr>
                <w:rFonts w:ascii="Calibri" w:eastAsia="Calibri" w:hAnsi="Calibri" w:cs="Calibri"/>
                <w:b/>
                <w:sz w:val="18"/>
              </w:rPr>
              <w:tab/>
              <w:t>14-</w:t>
            </w:r>
          </w:p>
          <w:p w14:paraId="1A0B9D59" w14:textId="77777777" w:rsidR="00CF2E34" w:rsidRDefault="000B4ABC">
            <w:pPr>
              <w:spacing w:after="0" w:line="259" w:lineRule="auto"/>
              <w:ind w:left="0" w:right="0" w:firstLine="0"/>
              <w:jc w:val="left"/>
            </w:pPr>
            <w:r>
              <w:rPr>
                <w:rFonts w:ascii="Calibri" w:eastAsia="Calibri" w:hAnsi="Calibri" w:cs="Calibri"/>
                <w:b/>
                <w:sz w:val="18"/>
              </w:rPr>
              <w:t xml:space="preserve">005179-1027-CA. </w:t>
            </w:r>
          </w:p>
        </w:tc>
        <w:tc>
          <w:tcPr>
            <w:tcW w:w="1700" w:type="dxa"/>
            <w:tcBorders>
              <w:top w:val="single" w:sz="4" w:space="0" w:color="BFBFBF"/>
              <w:left w:val="single" w:sz="4" w:space="0" w:color="BFBFBF"/>
              <w:bottom w:val="single" w:sz="4" w:space="0" w:color="BFBFBF"/>
              <w:right w:val="single" w:sz="4" w:space="0" w:color="BFBFBF"/>
            </w:tcBorders>
          </w:tcPr>
          <w:p w14:paraId="4AA0241E" w14:textId="77777777" w:rsidR="00CF2E34" w:rsidRDefault="000B4ABC">
            <w:pPr>
              <w:tabs>
                <w:tab w:val="center" w:pos="221"/>
                <w:tab w:val="center" w:pos="1231"/>
              </w:tabs>
              <w:spacing w:after="0" w:line="259" w:lineRule="auto"/>
              <w:ind w:left="0" w:right="0" w:firstLine="0"/>
              <w:jc w:val="left"/>
            </w:pPr>
            <w:r>
              <w:rPr>
                <w:rFonts w:ascii="Calibri" w:eastAsia="Calibri" w:hAnsi="Calibri" w:cs="Calibri"/>
              </w:rPr>
              <w:tab/>
            </w:r>
            <w:r>
              <w:rPr>
                <w:rFonts w:ascii="Calibri" w:eastAsia="Calibri" w:hAnsi="Calibri" w:cs="Calibri"/>
                <w:sz w:val="18"/>
              </w:rPr>
              <w:t xml:space="preserve">Judith </w:t>
            </w:r>
            <w:r>
              <w:rPr>
                <w:rFonts w:ascii="Calibri" w:eastAsia="Calibri" w:hAnsi="Calibri" w:cs="Calibri"/>
                <w:sz w:val="18"/>
              </w:rPr>
              <w:tab/>
              <w:t xml:space="preserve">Joseph </w:t>
            </w:r>
          </w:p>
          <w:p w14:paraId="7C9662FE" w14:textId="77777777" w:rsidR="00CF2E34" w:rsidRDefault="000B4ABC">
            <w:pPr>
              <w:spacing w:after="0" w:line="259" w:lineRule="auto"/>
              <w:ind w:left="1" w:right="42" w:firstLine="0"/>
            </w:pPr>
            <w:r>
              <w:rPr>
                <w:rFonts w:ascii="Calibri" w:eastAsia="Calibri" w:hAnsi="Calibri" w:cs="Calibri"/>
                <w:sz w:val="18"/>
              </w:rPr>
              <w:t xml:space="preserve">Haynes contra Banco Central de Costa Rica, SUPEN y BN Vital OPC. </w:t>
            </w:r>
          </w:p>
        </w:tc>
        <w:tc>
          <w:tcPr>
            <w:tcW w:w="2172" w:type="dxa"/>
            <w:tcBorders>
              <w:top w:val="single" w:sz="4" w:space="0" w:color="BFBFBF"/>
              <w:left w:val="single" w:sz="4" w:space="0" w:color="BFBFBF"/>
              <w:bottom w:val="single" w:sz="4" w:space="0" w:color="BFBFBF"/>
              <w:right w:val="single" w:sz="4" w:space="0" w:color="BFBFBF"/>
            </w:tcBorders>
          </w:tcPr>
          <w:p w14:paraId="3060B125" w14:textId="77777777" w:rsidR="00CF2E34" w:rsidRDefault="000B4ABC">
            <w:pPr>
              <w:spacing w:after="0" w:line="240" w:lineRule="auto"/>
              <w:ind w:left="1" w:right="41" w:firstLine="0"/>
            </w:pPr>
            <w:r>
              <w:rPr>
                <w:rFonts w:ascii="Calibri" w:eastAsia="Calibri" w:hAnsi="Calibri" w:cs="Calibri"/>
                <w:sz w:val="18"/>
              </w:rPr>
              <w:t xml:space="preserve">La demanda pretende se declare la ilegalidad de lo dispuesto en el artículo 6 del Reglamento de </w:t>
            </w:r>
          </w:p>
          <w:p w14:paraId="0878B07C" w14:textId="77777777" w:rsidR="00CF2E34" w:rsidRDefault="000B4ABC">
            <w:pPr>
              <w:spacing w:after="1" w:line="240" w:lineRule="auto"/>
              <w:ind w:left="1" w:right="41" w:firstLine="0"/>
            </w:pPr>
            <w:r>
              <w:rPr>
                <w:rFonts w:ascii="Calibri" w:eastAsia="Calibri" w:hAnsi="Calibri" w:cs="Calibri"/>
                <w:sz w:val="18"/>
              </w:rPr>
              <w:t>Beneficios del Régimen de Capitalización Individual, donde se establece la fórmula para deter</w:t>
            </w:r>
            <w:r>
              <w:rPr>
                <w:rFonts w:ascii="Calibri" w:eastAsia="Calibri" w:hAnsi="Calibri" w:cs="Calibri"/>
                <w:sz w:val="18"/>
              </w:rPr>
              <w:t xml:space="preserve">minar si un afiliado del Régimen Obligatorio de Pensiones (ROP) puede retirar los recursos en un solo tracto o tiene que tomar un plan de beneficios. </w:t>
            </w:r>
          </w:p>
          <w:p w14:paraId="191748EF" w14:textId="77777777" w:rsidR="00CF2E34" w:rsidRDefault="000B4ABC">
            <w:pPr>
              <w:spacing w:after="0" w:line="259" w:lineRule="auto"/>
              <w:ind w:left="1" w:right="0" w:firstLine="0"/>
              <w:jc w:val="left"/>
            </w:pPr>
            <w:r>
              <w:rPr>
                <w:rFonts w:ascii="Calibri" w:eastAsia="Calibri" w:hAnsi="Calibri" w:cs="Calibri"/>
                <w:sz w:val="18"/>
              </w:rPr>
              <w:t xml:space="preserve"> </w:t>
            </w:r>
          </w:p>
          <w:p w14:paraId="2D55C208" w14:textId="77777777" w:rsidR="00CF2E34" w:rsidRDefault="000B4ABC">
            <w:pPr>
              <w:spacing w:after="0" w:line="259" w:lineRule="auto"/>
              <w:ind w:left="1" w:right="41" w:firstLine="0"/>
            </w:pPr>
            <w:r>
              <w:rPr>
                <w:rFonts w:ascii="Calibri" w:eastAsia="Calibri" w:hAnsi="Calibri" w:cs="Calibri"/>
                <w:sz w:val="18"/>
              </w:rPr>
              <w:t xml:space="preserve">La actora solicita que se le permita retirar el ROP en un solo tracto.  </w:t>
            </w:r>
          </w:p>
        </w:tc>
        <w:tc>
          <w:tcPr>
            <w:tcW w:w="1844" w:type="dxa"/>
            <w:tcBorders>
              <w:top w:val="single" w:sz="4" w:space="0" w:color="BFBFBF"/>
              <w:left w:val="single" w:sz="4" w:space="0" w:color="BFBFBF"/>
              <w:bottom w:val="single" w:sz="4" w:space="0" w:color="BFBFBF"/>
              <w:right w:val="single" w:sz="4" w:space="0" w:color="BFBFBF"/>
            </w:tcBorders>
          </w:tcPr>
          <w:p w14:paraId="4E017224" w14:textId="77777777" w:rsidR="00CF2E34" w:rsidRDefault="000B4ABC">
            <w:pPr>
              <w:spacing w:after="0" w:line="241" w:lineRule="auto"/>
              <w:ind w:left="1" w:right="0" w:firstLine="0"/>
            </w:pPr>
            <w:r>
              <w:rPr>
                <w:rFonts w:ascii="Calibri" w:eastAsia="Calibri" w:hAnsi="Calibri" w:cs="Calibri"/>
                <w:sz w:val="18"/>
              </w:rPr>
              <w:t xml:space="preserve">Demanda declarada sin lugar.  </w:t>
            </w:r>
          </w:p>
          <w:p w14:paraId="2884A2A0" w14:textId="77777777" w:rsidR="00CF2E34" w:rsidRDefault="000B4ABC">
            <w:pPr>
              <w:spacing w:after="0" w:line="259" w:lineRule="auto"/>
              <w:ind w:left="1" w:right="0" w:firstLine="0"/>
              <w:jc w:val="left"/>
            </w:pPr>
            <w:r>
              <w:rPr>
                <w:rFonts w:ascii="Calibri" w:eastAsia="Calibri" w:hAnsi="Calibri" w:cs="Calibri"/>
                <w:sz w:val="18"/>
              </w:rPr>
              <w:t xml:space="preserve"> </w:t>
            </w:r>
          </w:p>
          <w:p w14:paraId="035F9BE9" w14:textId="77777777" w:rsidR="00CF2E34" w:rsidRDefault="000B4ABC">
            <w:pPr>
              <w:spacing w:after="3" w:line="239" w:lineRule="auto"/>
              <w:ind w:left="1" w:right="0" w:firstLine="0"/>
            </w:pPr>
            <w:r>
              <w:rPr>
                <w:rFonts w:ascii="Calibri" w:eastAsia="Calibri" w:hAnsi="Calibri" w:cs="Calibri"/>
                <w:sz w:val="18"/>
              </w:rPr>
              <w:t xml:space="preserve">La actora presentó recurso de casación. </w:t>
            </w:r>
          </w:p>
          <w:p w14:paraId="05ECED93" w14:textId="77777777" w:rsidR="00CF2E34" w:rsidRDefault="000B4ABC">
            <w:pPr>
              <w:spacing w:after="0" w:line="259" w:lineRule="auto"/>
              <w:ind w:left="1" w:right="0" w:firstLine="0"/>
              <w:jc w:val="left"/>
            </w:pPr>
            <w:r>
              <w:rPr>
                <w:rFonts w:ascii="Calibri" w:eastAsia="Calibri" w:hAnsi="Calibri" w:cs="Calibri"/>
                <w:sz w:val="18"/>
              </w:rPr>
              <w:t xml:space="preserve"> </w:t>
            </w:r>
          </w:p>
          <w:p w14:paraId="6D62CF28" w14:textId="77777777" w:rsidR="00CF2E34" w:rsidRDefault="000B4ABC">
            <w:pPr>
              <w:spacing w:after="0" w:line="240" w:lineRule="auto"/>
              <w:ind w:left="1" w:right="44" w:firstLine="0"/>
            </w:pPr>
            <w:r>
              <w:rPr>
                <w:rFonts w:ascii="Calibri" w:eastAsia="Calibri" w:hAnsi="Calibri" w:cs="Calibri"/>
                <w:sz w:val="18"/>
              </w:rPr>
              <w:t>Acumulado con el expediente número 14-006558-1027-CA-</w:t>
            </w:r>
          </w:p>
          <w:p w14:paraId="02B21890" w14:textId="77777777" w:rsidR="00CF2E34" w:rsidRDefault="000B4ABC">
            <w:pPr>
              <w:spacing w:after="0" w:line="259" w:lineRule="auto"/>
              <w:ind w:left="1" w:right="0" w:firstLine="0"/>
              <w:jc w:val="left"/>
            </w:pPr>
            <w:r>
              <w:rPr>
                <w:rFonts w:ascii="Calibri" w:eastAsia="Calibri" w:hAnsi="Calibri" w:cs="Calibri"/>
                <w:sz w:val="18"/>
              </w:rPr>
              <w:t xml:space="preserve">7. </w:t>
            </w:r>
          </w:p>
        </w:tc>
        <w:tc>
          <w:tcPr>
            <w:tcW w:w="1738" w:type="dxa"/>
            <w:tcBorders>
              <w:top w:val="single" w:sz="4" w:space="0" w:color="BFBFBF"/>
              <w:left w:val="single" w:sz="4" w:space="0" w:color="BFBFBF"/>
              <w:bottom w:val="single" w:sz="4" w:space="0" w:color="BFBFBF"/>
              <w:right w:val="single" w:sz="4" w:space="0" w:color="BFBFBF"/>
            </w:tcBorders>
          </w:tcPr>
          <w:p w14:paraId="0564F680" w14:textId="77777777" w:rsidR="00CF2E34" w:rsidRDefault="000B4ABC">
            <w:pPr>
              <w:spacing w:after="0" w:line="259" w:lineRule="auto"/>
              <w:ind w:left="1" w:right="41" w:firstLine="0"/>
            </w:pPr>
            <w:r>
              <w:rPr>
                <w:rFonts w:ascii="Calibri" w:eastAsia="Calibri" w:hAnsi="Calibri" w:cs="Calibri"/>
                <w:sz w:val="18"/>
              </w:rPr>
              <w:t>Contestada audiencia concedida por la Sala Primer</w:t>
            </w:r>
            <w:r>
              <w:rPr>
                <w:rFonts w:ascii="Calibri" w:eastAsia="Calibri" w:hAnsi="Calibri" w:cs="Calibri"/>
                <w:sz w:val="18"/>
              </w:rPr>
              <w:t xml:space="preserve">a para referirse al recurso de casación presentado por la actora. </w:t>
            </w:r>
          </w:p>
        </w:tc>
      </w:tr>
      <w:tr w:rsidR="00CF2E34" w14:paraId="5D665F22" w14:textId="77777777">
        <w:trPr>
          <w:trHeight w:val="3087"/>
        </w:trPr>
        <w:tc>
          <w:tcPr>
            <w:tcW w:w="1792" w:type="dxa"/>
            <w:tcBorders>
              <w:top w:val="single" w:sz="4" w:space="0" w:color="BFBFBF"/>
              <w:left w:val="single" w:sz="4" w:space="0" w:color="BFBFBF"/>
              <w:bottom w:val="single" w:sz="4" w:space="0" w:color="BFBFBF"/>
              <w:right w:val="single" w:sz="4" w:space="0" w:color="BFBFBF"/>
            </w:tcBorders>
          </w:tcPr>
          <w:p w14:paraId="02945108" w14:textId="77777777" w:rsidR="00CF2E34" w:rsidRDefault="000B4ABC">
            <w:pPr>
              <w:spacing w:after="10" w:line="241" w:lineRule="auto"/>
              <w:ind w:left="0" w:right="0" w:firstLine="0"/>
              <w:jc w:val="left"/>
            </w:pPr>
            <w:r>
              <w:rPr>
                <w:rFonts w:ascii="Calibri" w:eastAsia="Calibri" w:hAnsi="Calibri" w:cs="Calibri"/>
                <w:b/>
                <w:sz w:val="18"/>
              </w:rPr>
              <w:t xml:space="preserve">Proceso contencioso administrativo, </w:t>
            </w:r>
          </w:p>
          <w:p w14:paraId="0EF54DB8" w14:textId="77777777" w:rsidR="00CF2E34" w:rsidRDefault="000B4ABC">
            <w:pPr>
              <w:tabs>
                <w:tab w:val="center" w:pos="419"/>
                <w:tab w:val="center" w:pos="1458"/>
              </w:tabs>
              <w:spacing w:after="0" w:line="259" w:lineRule="auto"/>
              <w:ind w:left="0" w:right="0" w:firstLine="0"/>
              <w:jc w:val="left"/>
            </w:pPr>
            <w:r>
              <w:rPr>
                <w:rFonts w:ascii="Calibri" w:eastAsia="Calibri" w:hAnsi="Calibri" w:cs="Calibri"/>
              </w:rPr>
              <w:tab/>
            </w:r>
            <w:r>
              <w:rPr>
                <w:rFonts w:ascii="Calibri" w:eastAsia="Calibri" w:hAnsi="Calibri" w:cs="Calibri"/>
                <w:b/>
                <w:sz w:val="18"/>
              </w:rPr>
              <w:t xml:space="preserve">expediente </w:t>
            </w:r>
            <w:r>
              <w:rPr>
                <w:rFonts w:ascii="Calibri" w:eastAsia="Calibri" w:hAnsi="Calibri" w:cs="Calibri"/>
                <w:b/>
                <w:sz w:val="18"/>
              </w:rPr>
              <w:tab/>
              <w:t>14-</w:t>
            </w:r>
          </w:p>
          <w:p w14:paraId="73B3460E" w14:textId="77777777" w:rsidR="00CF2E34" w:rsidRDefault="000B4ABC">
            <w:pPr>
              <w:spacing w:after="0" w:line="259" w:lineRule="auto"/>
              <w:ind w:left="0" w:right="0" w:firstLine="0"/>
              <w:jc w:val="left"/>
            </w:pPr>
            <w:r>
              <w:rPr>
                <w:rFonts w:ascii="Calibri" w:eastAsia="Calibri" w:hAnsi="Calibri" w:cs="Calibri"/>
                <w:b/>
                <w:sz w:val="18"/>
              </w:rPr>
              <w:t xml:space="preserve">006558-1027-CA. </w:t>
            </w:r>
          </w:p>
        </w:tc>
        <w:tc>
          <w:tcPr>
            <w:tcW w:w="1700" w:type="dxa"/>
            <w:tcBorders>
              <w:top w:val="single" w:sz="4" w:space="0" w:color="BFBFBF"/>
              <w:left w:val="single" w:sz="4" w:space="0" w:color="BFBFBF"/>
              <w:bottom w:val="single" w:sz="4" w:space="0" w:color="BFBFBF"/>
              <w:right w:val="single" w:sz="4" w:space="0" w:color="BFBFBF"/>
            </w:tcBorders>
          </w:tcPr>
          <w:p w14:paraId="3F936DD5" w14:textId="77777777" w:rsidR="00CF2E34" w:rsidRDefault="000B4ABC">
            <w:pPr>
              <w:spacing w:after="0" w:line="241" w:lineRule="auto"/>
              <w:ind w:left="1" w:right="0" w:firstLine="0"/>
            </w:pPr>
            <w:r>
              <w:rPr>
                <w:rFonts w:ascii="Calibri" w:eastAsia="Calibri" w:hAnsi="Calibri" w:cs="Calibri"/>
                <w:sz w:val="18"/>
              </w:rPr>
              <w:t xml:space="preserve">Ronald Ali Vargas contra Banco </w:t>
            </w:r>
          </w:p>
          <w:p w14:paraId="15E957A1" w14:textId="77777777" w:rsidR="00CF2E34" w:rsidRDefault="000B4ABC">
            <w:pPr>
              <w:spacing w:after="0" w:line="259" w:lineRule="auto"/>
              <w:ind w:left="1" w:right="40" w:firstLine="0"/>
            </w:pPr>
            <w:r>
              <w:rPr>
                <w:rFonts w:ascii="Calibri" w:eastAsia="Calibri" w:hAnsi="Calibri" w:cs="Calibri"/>
                <w:sz w:val="18"/>
              </w:rPr>
              <w:t xml:space="preserve">Central de Costa Rica, SUPEN y Popular Pensiones OPC.  </w:t>
            </w:r>
          </w:p>
        </w:tc>
        <w:tc>
          <w:tcPr>
            <w:tcW w:w="2172" w:type="dxa"/>
            <w:tcBorders>
              <w:top w:val="single" w:sz="4" w:space="0" w:color="BFBFBF"/>
              <w:left w:val="single" w:sz="4" w:space="0" w:color="BFBFBF"/>
              <w:bottom w:val="single" w:sz="4" w:space="0" w:color="BFBFBF"/>
              <w:right w:val="single" w:sz="4" w:space="0" w:color="BFBFBF"/>
            </w:tcBorders>
          </w:tcPr>
          <w:p w14:paraId="33D36766" w14:textId="77777777" w:rsidR="00CF2E34" w:rsidRDefault="000B4ABC">
            <w:pPr>
              <w:spacing w:after="1" w:line="241" w:lineRule="auto"/>
              <w:ind w:left="1" w:right="41" w:firstLine="0"/>
            </w:pPr>
            <w:r>
              <w:rPr>
                <w:rFonts w:ascii="Calibri" w:eastAsia="Calibri" w:hAnsi="Calibri" w:cs="Calibri"/>
                <w:sz w:val="18"/>
              </w:rPr>
              <w:t xml:space="preserve">La demanda pretende se declare la ilegalidad de lo dispuesto en el artículo 6 del Reglamento de </w:t>
            </w:r>
          </w:p>
          <w:p w14:paraId="50327877" w14:textId="77777777" w:rsidR="00CF2E34" w:rsidRDefault="000B4ABC">
            <w:pPr>
              <w:spacing w:after="0" w:line="259" w:lineRule="auto"/>
              <w:ind w:left="1" w:right="41" w:firstLine="0"/>
            </w:pPr>
            <w:r>
              <w:rPr>
                <w:rFonts w:ascii="Calibri" w:eastAsia="Calibri" w:hAnsi="Calibri" w:cs="Calibri"/>
                <w:sz w:val="18"/>
              </w:rPr>
              <w:t>Beneficios del Régimen de Capitalización Individual, donde se establece la fórmula para determinar si u</w:t>
            </w:r>
            <w:r>
              <w:rPr>
                <w:rFonts w:ascii="Calibri" w:eastAsia="Calibri" w:hAnsi="Calibri" w:cs="Calibri"/>
                <w:sz w:val="18"/>
              </w:rPr>
              <w:t xml:space="preserve">n afiliado del Régimen Obligatorio de Pensiones (ROP) puede retirar los recursos en un solo tracto o tiene que tomar un plan de beneficios. </w:t>
            </w:r>
          </w:p>
        </w:tc>
        <w:tc>
          <w:tcPr>
            <w:tcW w:w="1844" w:type="dxa"/>
            <w:tcBorders>
              <w:top w:val="single" w:sz="4" w:space="0" w:color="BFBFBF"/>
              <w:left w:val="single" w:sz="4" w:space="0" w:color="BFBFBF"/>
              <w:bottom w:val="single" w:sz="4" w:space="0" w:color="BFBFBF"/>
              <w:right w:val="single" w:sz="4" w:space="0" w:color="BFBFBF"/>
            </w:tcBorders>
          </w:tcPr>
          <w:p w14:paraId="3B4440DA" w14:textId="77777777" w:rsidR="00CF2E34" w:rsidRDefault="000B4ABC">
            <w:pPr>
              <w:spacing w:after="0" w:line="241" w:lineRule="auto"/>
              <w:ind w:left="1" w:right="0" w:firstLine="0"/>
            </w:pPr>
            <w:r>
              <w:rPr>
                <w:rFonts w:ascii="Calibri" w:eastAsia="Calibri" w:hAnsi="Calibri" w:cs="Calibri"/>
                <w:sz w:val="18"/>
              </w:rPr>
              <w:t xml:space="preserve">Demanda declarada sin lugar.  </w:t>
            </w:r>
          </w:p>
          <w:p w14:paraId="4478B9F2" w14:textId="77777777" w:rsidR="00CF2E34" w:rsidRDefault="000B4ABC">
            <w:pPr>
              <w:spacing w:after="0" w:line="259" w:lineRule="auto"/>
              <w:ind w:left="1" w:right="0" w:firstLine="0"/>
              <w:jc w:val="left"/>
            </w:pPr>
            <w:r>
              <w:rPr>
                <w:rFonts w:ascii="Calibri" w:eastAsia="Calibri" w:hAnsi="Calibri" w:cs="Calibri"/>
                <w:sz w:val="18"/>
              </w:rPr>
              <w:t xml:space="preserve"> </w:t>
            </w:r>
          </w:p>
          <w:p w14:paraId="66824F14" w14:textId="77777777" w:rsidR="00CF2E34" w:rsidRDefault="000B4ABC">
            <w:pPr>
              <w:spacing w:after="0" w:line="241" w:lineRule="auto"/>
              <w:ind w:left="1" w:right="0" w:firstLine="0"/>
            </w:pPr>
            <w:r>
              <w:rPr>
                <w:rFonts w:ascii="Calibri" w:eastAsia="Calibri" w:hAnsi="Calibri" w:cs="Calibri"/>
                <w:sz w:val="18"/>
              </w:rPr>
              <w:t xml:space="preserve">El actor presentó recurso de casación.  </w:t>
            </w:r>
          </w:p>
          <w:p w14:paraId="3020AE20" w14:textId="77777777" w:rsidR="00CF2E34" w:rsidRDefault="000B4ABC">
            <w:pPr>
              <w:spacing w:after="0" w:line="259" w:lineRule="auto"/>
              <w:ind w:left="1" w:right="0" w:firstLine="0"/>
              <w:jc w:val="left"/>
            </w:pPr>
            <w:r>
              <w:rPr>
                <w:rFonts w:ascii="Calibri" w:eastAsia="Calibri" w:hAnsi="Calibri" w:cs="Calibri"/>
                <w:sz w:val="18"/>
              </w:rPr>
              <w:t xml:space="preserve"> </w:t>
            </w:r>
          </w:p>
          <w:p w14:paraId="70C4BEC4" w14:textId="77777777" w:rsidR="00CF2E34" w:rsidRDefault="000B4ABC">
            <w:pPr>
              <w:spacing w:after="0" w:line="240" w:lineRule="auto"/>
              <w:ind w:left="1" w:right="44" w:firstLine="0"/>
            </w:pPr>
            <w:r>
              <w:rPr>
                <w:rFonts w:ascii="Calibri" w:eastAsia="Calibri" w:hAnsi="Calibri" w:cs="Calibri"/>
                <w:sz w:val="18"/>
              </w:rPr>
              <w:t>Acumulado con el expediente número 14-0</w:t>
            </w:r>
            <w:r>
              <w:rPr>
                <w:rFonts w:ascii="Calibri" w:eastAsia="Calibri" w:hAnsi="Calibri" w:cs="Calibri"/>
                <w:sz w:val="18"/>
              </w:rPr>
              <w:t>05179-1027-CA-</w:t>
            </w:r>
          </w:p>
          <w:p w14:paraId="46D7476F" w14:textId="77777777" w:rsidR="00CF2E34" w:rsidRDefault="000B4ABC">
            <w:pPr>
              <w:spacing w:after="0" w:line="259" w:lineRule="auto"/>
              <w:ind w:left="1" w:right="0" w:firstLine="0"/>
              <w:jc w:val="left"/>
            </w:pPr>
            <w:r>
              <w:rPr>
                <w:rFonts w:ascii="Calibri" w:eastAsia="Calibri" w:hAnsi="Calibri" w:cs="Calibri"/>
                <w:sz w:val="18"/>
              </w:rPr>
              <w:t xml:space="preserve">7. </w:t>
            </w:r>
          </w:p>
        </w:tc>
        <w:tc>
          <w:tcPr>
            <w:tcW w:w="1738" w:type="dxa"/>
            <w:tcBorders>
              <w:top w:val="single" w:sz="4" w:space="0" w:color="BFBFBF"/>
              <w:left w:val="single" w:sz="4" w:space="0" w:color="BFBFBF"/>
              <w:bottom w:val="single" w:sz="4" w:space="0" w:color="BFBFBF"/>
              <w:right w:val="single" w:sz="4" w:space="0" w:color="BFBFBF"/>
            </w:tcBorders>
          </w:tcPr>
          <w:p w14:paraId="4BDC4C42" w14:textId="77777777" w:rsidR="00CF2E34" w:rsidRDefault="000B4ABC">
            <w:pPr>
              <w:spacing w:after="0" w:line="259" w:lineRule="auto"/>
              <w:ind w:left="1" w:right="41" w:firstLine="0"/>
            </w:pPr>
            <w:r>
              <w:rPr>
                <w:rFonts w:ascii="Calibri" w:eastAsia="Calibri" w:hAnsi="Calibri" w:cs="Calibri"/>
                <w:sz w:val="18"/>
              </w:rPr>
              <w:t xml:space="preserve">Contestada audiencia concedida por la Sala Primera para referirse al recurso de casación presentado por el actor. </w:t>
            </w:r>
          </w:p>
        </w:tc>
      </w:tr>
    </w:tbl>
    <w:p w14:paraId="3B5C8F6B" w14:textId="77777777" w:rsidR="00CF2E34" w:rsidRDefault="00CF2E34">
      <w:pPr>
        <w:spacing w:after="0" w:line="259" w:lineRule="auto"/>
        <w:ind w:left="-1560" w:right="465" w:firstLine="0"/>
        <w:jc w:val="left"/>
      </w:pPr>
    </w:p>
    <w:tbl>
      <w:tblPr>
        <w:tblStyle w:val="TableGrid"/>
        <w:tblW w:w="9245" w:type="dxa"/>
        <w:tblInd w:w="148" w:type="dxa"/>
        <w:tblCellMar>
          <w:top w:w="40" w:type="dxa"/>
          <w:left w:w="107" w:type="dxa"/>
          <w:bottom w:w="0" w:type="dxa"/>
          <w:right w:w="68" w:type="dxa"/>
        </w:tblCellMar>
        <w:tblLook w:val="04A0" w:firstRow="1" w:lastRow="0" w:firstColumn="1" w:lastColumn="0" w:noHBand="0" w:noVBand="1"/>
      </w:tblPr>
      <w:tblGrid>
        <w:gridCol w:w="1791"/>
        <w:gridCol w:w="1700"/>
        <w:gridCol w:w="2172"/>
        <w:gridCol w:w="1844"/>
        <w:gridCol w:w="1738"/>
      </w:tblGrid>
      <w:tr w:rsidR="00CF2E34" w14:paraId="519E5483" w14:textId="77777777">
        <w:trPr>
          <w:trHeight w:val="668"/>
        </w:trPr>
        <w:tc>
          <w:tcPr>
            <w:tcW w:w="1792" w:type="dxa"/>
            <w:tcBorders>
              <w:top w:val="single" w:sz="4" w:space="0" w:color="BFBFBF"/>
              <w:left w:val="single" w:sz="4" w:space="0" w:color="BFBFBF"/>
              <w:bottom w:val="single" w:sz="4" w:space="0" w:color="BFBFBF"/>
              <w:right w:val="single" w:sz="4" w:space="0" w:color="BFBFBF"/>
            </w:tcBorders>
            <w:shd w:val="clear" w:color="auto" w:fill="A6A6A6"/>
          </w:tcPr>
          <w:p w14:paraId="68F6BD35" w14:textId="77777777" w:rsidR="00CF2E34" w:rsidRDefault="000B4ABC">
            <w:pPr>
              <w:spacing w:after="2" w:line="239" w:lineRule="auto"/>
              <w:ind w:left="0" w:right="0" w:firstLine="0"/>
              <w:jc w:val="center"/>
            </w:pPr>
            <w:r>
              <w:rPr>
                <w:rFonts w:ascii="Calibri" w:eastAsia="Calibri" w:hAnsi="Calibri" w:cs="Calibri"/>
                <w:b/>
                <w:sz w:val="18"/>
              </w:rPr>
              <w:t xml:space="preserve">Número de expediente y </w:t>
            </w:r>
          </w:p>
          <w:p w14:paraId="5CC58314" w14:textId="77777777" w:rsidR="00CF2E34" w:rsidRDefault="000B4ABC">
            <w:pPr>
              <w:spacing w:after="0" w:line="259" w:lineRule="auto"/>
              <w:ind w:left="24" w:right="0" w:firstLine="0"/>
              <w:jc w:val="left"/>
            </w:pPr>
            <w:r>
              <w:rPr>
                <w:rFonts w:ascii="Calibri" w:eastAsia="Calibri" w:hAnsi="Calibri" w:cs="Calibri"/>
                <w:b/>
                <w:sz w:val="18"/>
              </w:rPr>
              <w:t xml:space="preserve">naturaleza del litigio </w:t>
            </w:r>
          </w:p>
        </w:tc>
        <w:tc>
          <w:tcPr>
            <w:tcW w:w="1700" w:type="dxa"/>
            <w:tcBorders>
              <w:top w:val="single" w:sz="4" w:space="0" w:color="BFBFBF"/>
              <w:left w:val="single" w:sz="4" w:space="0" w:color="BFBFBF"/>
              <w:bottom w:val="single" w:sz="4" w:space="0" w:color="BFBFBF"/>
              <w:right w:val="single" w:sz="4" w:space="0" w:color="BFBFBF"/>
            </w:tcBorders>
            <w:shd w:val="clear" w:color="auto" w:fill="A6A6A6"/>
            <w:vAlign w:val="center"/>
          </w:tcPr>
          <w:p w14:paraId="20427487" w14:textId="77777777" w:rsidR="00CF2E34" w:rsidRDefault="000B4ABC">
            <w:pPr>
              <w:spacing w:after="0" w:line="259" w:lineRule="auto"/>
              <w:ind w:left="0" w:right="39" w:firstLine="0"/>
              <w:jc w:val="center"/>
            </w:pPr>
            <w:r>
              <w:rPr>
                <w:rFonts w:ascii="Calibri" w:eastAsia="Calibri" w:hAnsi="Calibri" w:cs="Calibri"/>
                <w:b/>
                <w:sz w:val="18"/>
              </w:rPr>
              <w:t xml:space="preserve">Partes </w:t>
            </w:r>
          </w:p>
        </w:tc>
        <w:tc>
          <w:tcPr>
            <w:tcW w:w="2172" w:type="dxa"/>
            <w:tcBorders>
              <w:top w:val="single" w:sz="4" w:space="0" w:color="BFBFBF"/>
              <w:left w:val="single" w:sz="4" w:space="0" w:color="BFBFBF"/>
              <w:bottom w:val="single" w:sz="4" w:space="0" w:color="BFBFBF"/>
              <w:right w:val="single" w:sz="4" w:space="0" w:color="BFBFBF"/>
            </w:tcBorders>
            <w:shd w:val="clear" w:color="auto" w:fill="A6A6A6"/>
            <w:vAlign w:val="center"/>
          </w:tcPr>
          <w:p w14:paraId="307D25DA" w14:textId="77777777" w:rsidR="00CF2E34" w:rsidRDefault="000B4ABC">
            <w:pPr>
              <w:spacing w:after="0" w:line="259" w:lineRule="auto"/>
              <w:ind w:left="0" w:right="42" w:firstLine="0"/>
              <w:jc w:val="center"/>
            </w:pPr>
            <w:r>
              <w:rPr>
                <w:rFonts w:ascii="Calibri" w:eastAsia="Calibri" w:hAnsi="Calibri" w:cs="Calibri"/>
                <w:b/>
                <w:sz w:val="18"/>
              </w:rPr>
              <w:t xml:space="preserve">Objeto </w:t>
            </w:r>
          </w:p>
        </w:tc>
        <w:tc>
          <w:tcPr>
            <w:tcW w:w="1844" w:type="dxa"/>
            <w:tcBorders>
              <w:top w:val="single" w:sz="4" w:space="0" w:color="BFBFBF"/>
              <w:left w:val="single" w:sz="4" w:space="0" w:color="BFBFBF"/>
              <w:bottom w:val="single" w:sz="4" w:space="0" w:color="BFBFBF"/>
              <w:right w:val="single" w:sz="4" w:space="0" w:color="BFBFBF"/>
            </w:tcBorders>
            <w:shd w:val="clear" w:color="auto" w:fill="A6A6A6"/>
            <w:vAlign w:val="center"/>
          </w:tcPr>
          <w:p w14:paraId="4C21E89F" w14:textId="77777777" w:rsidR="00CF2E34" w:rsidRDefault="000B4ABC">
            <w:pPr>
              <w:spacing w:after="0" w:line="259" w:lineRule="auto"/>
              <w:ind w:left="0" w:right="44" w:firstLine="0"/>
              <w:jc w:val="center"/>
            </w:pPr>
            <w:r>
              <w:rPr>
                <w:rFonts w:ascii="Calibri" w:eastAsia="Calibri" w:hAnsi="Calibri" w:cs="Calibri"/>
                <w:b/>
                <w:sz w:val="18"/>
              </w:rPr>
              <w:t xml:space="preserve">Estado actual </w:t>
            </w:r>
          </w:p>
        </w:tc>
        <w:tc>
          <w:tcPr>
            <w:tcW w:w="1738" w:type="dxa"/>
            <w:tcBorders>
              <w:top w:val="single" w:sz="4" w:space="0" w:color="BFBFBF"/>
              <w:left w:val="single" w:sz="4" w:space="0" w:color="BFBFBF"/>
              <w:bottom w:val="single" w:sz="4" w:space="0" w:color="BFBFBF"/>
              <w:right w:val="single" w:sz="4" w:space="0" w:color="BFBFBF"/>
            </w:tcBorders>
            <w:shd w:val="clear" w:color="auto" w:fill="A6A6A6"/>
          </w:tcPr>
          <w:p w14:paraId="4BE60017" w14:textId="77777777" w:rsidR="00CF2E34" w:rsidRDefault="000B4ABC">
            <w:pPr>
              <w:spacing w:after="0" w:line="259" w:lineRule="auto"/>
              <w:ind w:left="0" w:right="0" w:firstLine="0"/>
              <w:jc w:val="center"/>
            </w:pPr>
            <w:r>
              <w:rPr>
                <w:rFonts w:ascii="Calibri" w:eastAsia="Calibri" w:hAnsi="Calibri" w:cs="Calibri"/>
                <w:b/>
                <w:sz w:val="18"/>
              </w:rPr>
              <w:t xml:space="preserve">Estado actual y acción desarrollada por SUPEN  </w:t>
            </w:r>
          </w:p>
        </w:tc>
      </w:tr>
      <w:tr w:rsidR="00CF2E34" w14:paraId="0F88262E" w14:textId="77777777">
        <w:trPr>
          <w:trHeight w:val="889"/>
        </w:trPr>
        <w:tc>
          <w:tcPr>
            <w:tcW w:w="1792" w:type="dxa"/>
            <w:tcBorders>
              <w:top w:val="single" w:sz="4" w:space="0" w:color="BFBFBF"/>
              <w:left w:val="single" w:sz="4" w:space="0" w:color="BFBFBF"/>
              <w:bottom w:val="single" w:sz="4" w:space="0" w:color="BFBFBF"/>
              <w:right w:val="single" w:sz="4" w:space="0" w:color="BFBFBF"/>
            </w:tcBorders>
          </w:tcPr>
          <w:p w14:paraId="421CFD7B" w14:textId="77777777" w:rsidR="00CF2E34" w:rsidRDefault="00CF2E34">
            <w:pPr>
              <w:spacing w:after="160" w:line="259" w:lineRule="auto"/>
              <w:ind w:left="0" w:right="0" w:firstLine="0"/>
              <w:jc w:val="left"/>
            </w:pPr>
          </w:p>
        </w:tc>
        <w:tc>
          <w:tcPr>
            <w:tcW w:w="1700" w:type="dxa"/>
            <w:tcBorders>
              <w:top w:val="single" w:sz="4" w:space="0" w:color="BFBFBF"/>
              <w:left w:val="single" w:sz="4" w:space="0" w:color="BFBFBF"/>
              <w:bottom w:val="single" w:sz="4" w:space="0" w:color="BFBFBF"/>
              <w:right w:val="single" w:sz="4" w:space="0" w:color="BFBFBF"/>
            </w:tcBorders>
          </w:tcPr>
          <w:p w14:paraId="6D3533FE" w14:textId="77777777" w:rsidR="00CF2E34" w:rsidRDefault="00CF2E34">
            <w:pPr>
              <w:spacing w:after="160" w:line="259" w:lineRule="auto"/>
              <w:ind w:left="0" w:right="0" w:firstLine="0"/>
              <w:jc w:val="left"/>
            </w:pPr>
          </w:p>
        </w:tc>
        <w:tc>
          <w:tcPr>
            <w:tcW w:w="2172" w:type="dxa"/>
            <w:tcBorders>
              <w:top w:val="single" w:sz="4" w:space="0" w:color="BFBFBF"/>
              <w:left w:val="single" w:sz="4" w:space="0" w:color="BFBFBF"/>
              <w:bottom w:val="single" w:sz="4" w:space="0" w:color="BFBFBF"/>
              <w:right w:val="single" w:sz="4" w:space="0" w:color="BFBFBF"/>
            </w:tcBorders>
          </w:tcPr>
          <w:p w14:paraId="2D188F16" w14:textId="77777777" w:rsidR="00CF2E34" w:rsidRDefault="000B4ABC">
            <w:pPr>
              <w:spacing w:after="0" w:line="259" w:lineRule="auto"/>
              <w:ind w:left="1" w:right="0" w:firstLine="0"/>
              <w:jc w:val="left"/>
            </w:pPr>
            <w:r>
              <w:rPr>
                <w:rFonts w:ascii="Calibri" w:eastAsia="Calibri" w:hAnsi="Calibri" w:cs="Calibri"/>
                <w:sz w:val="18"/>
              </w:rPr>
              <w:t xml:space="preserve"> </w:t>
            </w:r>
          </w:p>
          <w:p w14:paraId="2236038E" w14:textId="77777777" w:rsidR="00CF2E34" w:rsidRDefault="000B4ABC">
            <w:pPr>
              <w:spacing w:after="0" w:line="259" w:lineRule="auto"/>
              <w:ind w:left="1" w:right="41" w:firstLine="0"/>
            </w:pPr>
            <w:r>
              <w:rPr>
                <w:rFonts w:ascii="Calibri" w:eastAsia="Calibri" w:hAnsi="Calibri" w:cs="Calibri"/>
                <w:sz w:val="18"/>
              </w:rPr>
              <w:t xml:space="preserve">El actor solicita que se le permita retirar el ROP en un solo tracto.  </w:t>
            </w:r>
          </w:p>
        </w:tc>
        <w:tc>
          <w:tcPr>
            <w:tcW w:w="1844" w:type="dxa"/>
            <w:tcBorders>
              <w:top w:val="single" w:sz="4" w:space="0" w:color="BFBFBF"/>
              <w:left w:val="single" w:sz="4" w:space="0" w:color="BFBFBF"/>
              <w:bottom w:val="single" w:sz="4" w:space="0" w:color="BFBFBF"/>
              <w:right w:val="single" w:sz="4" w:space="0" w:color="BFBFBF"/>
            </w:tcBorders>
          </w:tcPr>
          <w:p w14:paraId="0D3319C8" w14:textId="77777777" w:rsidR="00CF2E34" w:rsidRDefault="00CF2E34">
            <w:pPr>
              <w:spacing w:after="160" w:line="259" w:lineRule="auto"/>
              <w:ind w:left="0" w:right="0" w:firstLine="0"/>
              <w:jc w:val="left"/>
            </w:pPr>
          </w:p>
        </w:tc>
        <w:tc>
          <w:tcPr>
            <w:tcW w:w="1738" w:type="dxa"/>
            <w:tcBorders>
              <w:top w:val="single" w:sz="4" w:space="0" w:color="BFBFBF"/>
              <w:left w:val="single" w:sz="4" w:space="0" w:color="BFBFBF"/>
              <w:bottom w:val="single" w:sz="4" w:space="0" w:color="BFBFBF"/>
              <w:right w:val="single" w:sz="4" w:space="0" w:color="BFBFBF"/>
            </w:tcBorders>
          </w:tcPr>
          <w:p w14:paraId="7C70D429" w14:textId="77777777" w:rsidR="00CF2E34" w:rsidRDefault="00CF2E34">
            <w:pPr>
              <w:spacing w:after="160" w:line="259" w:lineRule="auto"/>
              <w:ind w:left="0" w:right="0" w:firstLine="0"/>
              <w:jc w:val="left"/>
            </w:pPr>
          </w:p>
        </w:tc>
      </w:tr>
      <w:tr w:rsidR="00CF2E34" w14:paraId="21780842" w14:textId="77777777">
        <w:trPr>
          <w:trHeight w:val="3968"/>
        </w:trPr>
        <w:tc>
          <w:tcPr>
            <w:tcW w:w="1792" w:type="dxa"/>
            <w:tcBorders>
              <w:top w:val="single" w:sz="4" w:space="0" w:color="BFBFBF"/>
              <w:left w:val="single" w:sz="4" w:space="0" w:color="BFBFBF"/>
              <w:bottom w:val="single" w:sz="4" w:space="0" w:color="BFBFBF"/>
              <w:right w:val="single" w:sz="4" w:space="0" w:color="BFBFBF"/>
            </w:tcBorders>
          </w:tcPr>
          <w:p w14:paraId="752D5ACB" w14:textId="77777777" w:rsidR="00CF2E34" w:rsidRDefault="000B4ABC">
            <w:pPr>
              <w:spacing w:after="9" w:line="241" w:lineRule="auto"/>
              <w:ind w:left="0" w:right="0" w:firstLine="0"/>
              <w:jc w:val="left"/>
            </w:pPr>
            <w:r>
              <w:rPr>
                <w:rFonts w:ascii="Calibri" w:eastAsia="Calibri" w:hAnsi="Calibri" w:cs="Calibri"/>
                <w:b/>
                <w:sz w:val="18"/>
              </w:rPr>
              <w:lastRenderedPageBreak/>
              <w:t xml:space="preserve">Proceso contencioso administrativo, </w:t>
            </w:r>
          </w:p>
          <w:p w14:paraId="680124C4" w14:textId="77777777" w:rsidR="00CF2E34" w:rsidRDefault="000B4ABC">
            <w:pPr>
              <w:tabs>
                <w:tab w:val="center" w:pos="419"/>
                <w:tab w:val="center" w:pos="1457"/>
              </w:tabs>
              <w:spacing w:after="0" w:line="259" w:lineRule="auto"/>
              <w:ind w:left="0" w:right="0" w:firstLine="0"/>
              <w:jc w:val="left"/>
            </w:pPr>
            <w:r>
              <w:rPr>
                <w:rFonts w:ascii="Calibri" w:eastAsia="Calibri" w:hAnsi="Calibri" w:cs="Calibri"/>
              </w:rPr>
              <w:tab/>
            </w:r>
            <w:r>
              <w:rPr>
                <w:rFonts w:ascii="Calibri" w:eastAsia="Calibri" w:hAnsi="Calibri" w:cs="Calibri"/>
                <w:b/>
                <w:sz w:val="18"/>
              </w:rPr>
              <w:t xml:space="preserve">expediente </w:t>
            </w:r>
            <w:r>
              <w:rPr>
                <w:rFonts w:ascii="Calibri" w:eastAsia="Calibri" w:hAnsi="Calibri" w:cs="Calibri"/>
                <w:b/>
                <w:sz w:val="18"/>
              </w:rPr>
              <w:tab/>
              <w:t>17-</w:t>
            </w:r>
          </w:p>
          <w:p w14:paraId="0EEC5955" w14:textId="77777777" w:rsidR="00CF2E34" w:rsidRDefault="000B4ABC">
            <w:pPr>
              <w:spacing w:after="0" w:line="259" w:lineRule="auto"/>
              <w:ind w:left="0" w:right="0" w:firstLine="0"/>
              <w:jc w:val="left"/>
            </w:pPr>
            <w:r>
              <w:rPr>
                <w:rFonts w:ascii="Calibri" w:eastAsia="Calibri" w:hAnsi="Calibri" w:cs="Calibri"/>
                <w:b/>
                <w:sz w:val="18"/>
              </w:rPr>
              <w:t xml:space="preserve">007474-1027-CA. </w:t>
            </w:r>
          </w:p>
        </w:tc>
        <w:tc>
          <w:tcPr>
            <w:tcW w:w="1700" w:type="dxa"/>
            <w:tcBorders>
              <w:top w:val="single" w:sz="4" w:space="0" w:color="BFBFBF"/>
              <w:left w:val="single" w:sz="4" w:space="0" w:color="BFBFBF"/>
              <w:bottom w:val="single" w:sz="4" w:space="0" w:color="BFBFBF"/>
              <w:right w:val="single" w:sz="4" w:space="0" w:color="BFBFBF"/>
            </w:tcBorders>
          </w:tcPr>
          <w:p w14:paraId="1C2BDB76" w14:textId="77777777" w:rsidR="00CF2E34" w:rsidRDefault="000B4ABC">
            <w:pPr>
              <w:spacing w:after="13" w:line="240" w:lineRule="auto"/>
              <w:ind w:left="1" w:right="42" w:firstLine="0"/>
            </w:pPr>
            <w:r>
              <w:rPr>
                <w:rFonts w:ascii="Calibri" w:eastAsia="Calibri" w:hAnsi="Calibri" w:cs="Calibri"/>
                <w:sz w:val="18"/>
              </w:rPr>
              <w:t xml:space="preserve">María de los Ángeles Ramírez Ramírez contra </w:t>
            </w:r>
          </w:p>
          <w:p w14:paraId="598EFF94" w14:textId="77777777" w:rsidR="00CF2E34" w:rsidRDefault="000B4ABC">
            <w:pPr>
              <w:tabs>
                <w:tab w:val="center" w:pos="365"/>
                <w:tab w:val="center" w:pos="1040"/>
                <w:tab w:val="center" w:pos="1417"/>
              </w:tabs>
              <w:spacing w:after="0" w:line="259" w:lineRule="auto"/>
              <w:ind w:left="0" w:right="0" w:firstLine="0"/>
              <w:jc w:val="left"/>
            </w:pPr>
            <w:r>
              <w:rPr>
                <w:rFonts w:ascii="Calibri" w:eastAsia="Calibri" w:hAnsi="Calibri" w:cs="Calibri"/>
              </w:rPr>
              <w:tab/>
            </w:r>
            <w:r>
              <w:rPr>
                <w:rFonts w:ascii="Calibri" w:eastAsia="Calibri" w:hAnsi="Calibri" w:cs="Calibri"/>
                <w:sz w:val="18"/>
              </w:rPr>
              <w:t xml:space="preserve">CONASSIF </w:t>
            </w:r>
            <w:r>
              <w:rPr>
                <w:rFonts w:ascii="Calibri" w:eastAsia="Calibri" w:hAnsi="Calibri" w:cs="Calibri"/>
                <w:sz w:val="18"/>
              </w:rPr>
              <w:tab/>
              <w:t xml:space="preserve">y </w:t>
            </w:r>
            <w:r>
              <w:rPr>
                <w:rFonts w:ascii="Calibri" w:eastAsia="Calibri" w:hAnsi="Calibri" w:cs="Calibri"/>
                <w:sz w:val="18"/>
              </w:rPr>
              <w:tab/>
              <w:t xml:space="preserve">el </w:t>
            </w:r>
          </w:p>
          <w:p w14:paraId="5DEFB611" w14:textId="77777777" w:rsidR="00CF2E34" w:rsidRDefault="000B4ABC">
            <w:pPr>
              <w:spacing w:after="0" w:line="259" w:lineRule="auto"/>
              <w:ind w:left="1" w:right="0" w:firstLine="0"/>
              <w:jc w:val="left"/>
            </w:pPr>
            <w:r>
              <w:rPr>
                <w:rFonts w:ascii="Calibri" w:eastAsia="Calibri" w:hAnsi="Calibri" w:cs="Calibri"/>
                <w:sz w:val="18"/>
              </w:rPr>
              <w:t xml:space="preserve">Banco Nacional de </w:t>
            </w:r>
          </w:p>
          <w:p w14:paraId="50289A31" w14:textId="77777777" w:rsidR="00CF2E34" w:rsidRDefault="000B4ABC">
            <w:pPr>
              <w:spacing w:after="0" w:line="259" w:lineRule="auto"/>
              <w:ind w:left="1" w:right="43" w:firstLine="0"/>
            </w:pPr>
            <w:r>
              <w:rPr>
                <w:rFonts w:ascii="Calibri" w:eastAsia="Calibri" w:hAnsi="Calibri" w:cs="Calibri"/>
                <w:sz w:val="18"/>
              </w:rPr>
              <w:t xml:space="preserve">Costa Rica (SUPEN se apersonó al proceso). </w:t>
            </w:r>
          </w:p>
        </w:tc>
        <w:tc>
          <w:tcPr>
            <w:tcW w:w="2172" w:type="dxa"/>
            <w:tcBorders>
              <w:top w:val="single" w:sz="4" w:space="0" w:color="BFBFBF"/>
              <w:left w:val="single" w:sz="4" w:space="0" w:color="BFBFBF"/>
              <w:bottom w:val="single" w:sz="4" w:space="0" w:color="BFBFBF"/>
              <w:right w:val="single" w:sz="4" w:space="0" w:color="BFBFBF"/>
            </w:tcBorders>
          </w:tcPr>
          <w:p w14:paraId="40B038D8" w14:textId="77777777" w:rsidR="00CF2E34" w:rsidRDefault="000B4ABC">
            <w:pPr>
              <w:spacing w:after="0" w:line="240" w:lineRule="auto"/>
              <w:ind w:left="1" w:right="41" w:firstLine="0"/>
            </w:pPr>
            <w:r>
              <w:rPr>
                <w:rFonts w:ascii="Calibri" w:eastAsia="Calibri" w:hAnsi="Calibri" w:cs="Calibri"/>
                <w:sz w:val="18"/>
              </w:rPr>
              <w:t xml:space="preserve">La demanda pretende se declare la ilegalidad de lo dispuesto en el artículo 6 del Reglamento de </w:t>
            </w:r>
          </w:p>
          <w:p w14:paraId="438197A7" w14:textId="77777777" w:rsidR="00CF2E34" w:rsidRDefault="000B4ABC">
            <w:pPr>
              <w:spacing w:after="1" w:line="240" w:lineRule="auto"/>
              <w:ind w:left="1" w:right="41" w:firstLine="0"/>
            </w:pPr>
            <w:r>
              <w:rPr>
                <w:rFonts w:ascii="Calibri" w:eastAsia="Calibri" w:hAnsi="Calibri" w:cs="Calibri"/>
                <w:sz w:val="18"/>
              </w:rPr>
              <w:t xml:space="preserve">Beneficios del Régimen de Capitalización Individual, donde se establece la fórmula para determinar si un afiliado del Régimen Obligatorio de Pensiones (ROP) puede retirar los recursos en un solo tracto o tiene que tomar un plan de beneficios. </w:t>
            </w:r>
          </w:p>
          <w:p w14:paraId="5DA3ABB2" w14:textId="77777777" w:rsidR="00CF2E34" w:rsidRDefault="000B4ABC">
            <w:pPr>
              <w:spacing w:after="0" w:line="259" w:lineRule="auto"/>
              <w:ind w:left="1" w:right="0" w:firstLine="0"/>
              <w:jc w:val="left"/>
            </w:pPr>
            <w:r>
              <w:rPr>
                <w:rFonts w:ascii="Calibri" w:eastAsia="Calibri" w:hAnsi="Calibri" w:cs="Calibri"/>
                <w:sz w:val="18"/>
              </w:rPr>
              <w:t xml:space="preserve"> </w:t>
            </w:r>
          </w:p>
          <w:p w14:paraId="6AFEB72F" w14:textId="77777777" w:rsidR="00CF2E34" w:rsidRDefault="000B4ABC">
            <w:pPr>
              <w:spacing w:after="0" w:line="259" w:lineRule="auto"/>
              <w:ind w:left="1" w:right="41" w:firstLine="0"/>
            </w:pPr>
            <w:r>
              <w:rPr>
                <w:rFonts w:ascii="Calibri" w:eastAsia="Calibri" w:hAnsi="Calibri" w:cs="Calibri"/>
                <w:sz w:val="18"/>
              </w:rPr>
              <w:t xml:space="preserve">La actora </w:t>
            </w:r>
            <w:r>
              <w:rPr>
                <w:rFonts w:ascii="Calibri" w:eastAsia="Calibri" w:hAnsi="Calibri" w:cs="Calibri"/>
                <w:sz w:val="18"/>
              </w:rPr>
              <w:t xml:space="preserve">solicita se le permita retirar el ROP en un solo tracto. </w:t>
            </w:r>
          </w:p>
        </w:tc>
        <w:tc>
          <w:tcPr>
            <w:tcW w:w="1844" w:type="dxa"/>
            <w:tcBorders>
              <w:top w:val="single" w:sz="4" w:space="0" w:color="BFBFBF"/>
              <w:left w:val="single" w:sz="4" w:space="0" w:color="BFBFBF"/>
              <w:bottom w:val="single" w:sz="4" w:space="0" w:color="BFBFBF"/>
              <w:right w:val="single" w:sz="4" w:space="0" w:color="BFBFBF"/>
            </w:tcBorders>
          </w:tcPr>
          <w:p w14:paraId="48C67904" w14:textId="77777777" w:rsidR="00CF2E34" w:rsidRDefault="000B4ABC">
            <w:pPr>
              <w:spacing w:after="0" w:line="241" w:lineRule="auto"/>
              <w:ind w:left="1" w:right="0" w:firstLine="0"/>
              <w:jc w:val="left"/>
            </w:pPr>
            <w:r>
              <w:rPr>
                <w:rFonts w:ascii="Calibri" w:eastAsia="Calibri" w:hAnsi="Calibri" w:cs="Calibri"/>
                <w:sz w:val="18"/>
              </w:rPr>
              <w:t xml:space="preserve">Contestada </w:t>
            </w:r>
            <w:r>
              <w:rPr>
                <w:rFonts w:ascii="Calibri" w:eastAsia="Calibri" w:hAnsi="Calibri" w:cs="Calibri"/>
                <w:sz w:val="18"/>
              </w:rPr>
              <w:tab/>
              <w:t xml:space="preserve">la demanda. </w:t>
            </w:r>
          </w:p>
          <w:p w14:paraId="011D5A82" w14:textId="77777777" w:rsidR="00CF2E34" w:rsidRDefault="000B4ABC">
            <w:pPr>
              <w:spacing w:after="0" w:line="259" w:lineRule="auto"/>
              <w:ind w:left="1" w:right="0" w:firstLine="0"/>
              <w:jc w:val="left"/>
            </w:pPr>
            <w:r>
              <w:rPr>
                <w:rFonts w:ascii="Calibri" w:eastAsia="Calibri" w:hAnsi="Calibri" w:cs="Calibri"/>
                <w:sz w:val="18"/>
              </w:rPr>
              <w:t xml:space="preserve"> </w:t>
            </w:r>
          </w:p>
          <w:p w14:paraId="5E25EEB6" w14:textId="77777777" w:rsidR="00CF2E34" w:rsidRDefault="000B4ABC">
            <w:pPr>
              <w:spacing w:after="2" w:line="239" w:lineRule="auto"/>
              <w:ind w:left="1" w:right="0" w:firstLine="0"/>
              <w:jc w:val="left"/>
            </w:pPr>
            <w:r>
              <w:rPr>
                <w:rFonts w:ascii="Calibri" w:eastAsia="Calibri" w:hAnsi="Calibri" w:cs="Calibri"/>
                <w:sz w:val="18"/>
              </w:rPr>
              <w:t xml:space="preserve">Realizada la Audiencia Preliminar.  </w:t>
            </w:r>
          </w:p>
          <w:p w14:paraId="7043B2E1" w14:textId="77777777" w:rsidR="00CF2E34" w:rsidRDefault="000B4ABC">
            <w:pPr>
              <w:spacing w:after="0" w:line="259" w:lineRule="auto"/>
              <w:ind w:left="1" w:right="0" w:firstLine="0"/>
              <w:jc w:val="left"/>
            </w:pPr>
            <w:r>
              <w:rPr>
                <w:rFonts w:ascii="Calibri" w:eastAsia="Calibri" w:hAnsi="Calibri" w:cs="Calibri"/>
                <w:sz w:val="18"/>
              </w:rPr>
              <w:t xml:space="preserve"> </w:t>
            </w:r>
          </w:p>
          <w:p w14:paraId="70324338" w14:textId="77777777" w:rsidR="00CF2E34" w:rsidRDefault="000B4ABC">
            <w:pPr>
              <w:spacing w:after="0" w:line="259" w:lineRule="auto"/>
              <w:ind w:left="1" w:right="41" w:firstLine="0"/>
            </w:pPr>
            <w:r>
              <w:rPr>
                <w:rFonts w:ascii="Calibri" w:eastAsia="Calibri" w:hAnsi="Calibri" w:cs="Calibri"/>
                <w:sz w:val="18"/>
              </w:rPr>
              <w:t xml:space="preserve">Juicio oral señalado para el 2 de marzo de 2020.  </w:t>
            </w:r>
          </w:p>
        </w:tc>
        <w:tc>
          <w:tcPr>
            <w:tcW w:w="1738" w:type="dxa"/>
            <w:tcBorders>
              <w:top w:val="single" w:sz="4" w:space="0" w:color="BFBFBF"/>
              <w:left w:val="single" w:sz="4" w:space="0" w:color="BFBFBF"/>
              <w:bottom w:val="single" w:sz="4" w:space="0" w:color="BFBFBF"/>
              <w:right w:val="single" w:sz="4" w:space="0" w:color="BFBFBF"/>
            </w:tcBorders>
          </w:tcPr>
          <w:p w14:paraId="5349A152" w14:textId="77777777" w:rsidR="00CF2E34" w:rsidRDefault="000B4ABC">
            <w:pPr>
              <w:spacing w:after="0" w:line="241" w:lineRule="auto"/>
              <w:ind w:left="1" w:right="0" w:firstLine="0"/>
              <w:jc w:val="left"/>
            </w:pPr>
            <w:r>
              <w:rPr>
                <w:rFonts w:ascii="Calibri" w:eastAsia="Calibri" w:hAnsi="Calibri" w:cs="Calibri"/>
                <w:sz w:val="18"/>
              </w:rPr>
              <w:t xml:space="preserve">Contestada </w:t>
            </w:r>
            <w:r>
              <w:rPr>
                <w:rFonts w:ascii="Calibri" w:eastAsia="Calibri" w:hAnsi="Calibri" w:cs="Calibri"/>
                <w:sz w:val="18"/>
              </w:rPr>
              <w:tab/>
              <w:t xml:space="preserve">la demanda. </w:t>
            </w:r>
          </w:p>
          <w:p w14:paraId="4ABEA8DF" w14:textId="77777777" w:rsidR="00CF2E34" w:rsidRDefault="000B4ABC">
            <w:pPr>
              <w:spacing w:after="0" w:line="259" w:lineRule="auto"/>
              <w:ind w:left="1" w:right="0" w:firstLine="0"/>
              <w:jc w:val="left"/>
            </w:pPr>
            <w:r>
              <w:rPr>
                <w:rFonts w:ascii="Calibri" w:eastAsia="Calibri" w:hAnsi="Calibri" w:cs="Calibri"/>
                <w:sz w:val="18"/>
              </w:rPr>
              <w:t xml:space="preserve"> </w:t>
            </w:r>
          </w:p>
          <w:p w14:paraId="0F6143F0" w14:textId="77777777" w:rsidR="00CF2E34" w:rsidRDefault="000B4ABC">
            <w:pPr>
              <w:spacing w:after="0" w:line="259" w:lineRule="auto"/>
              <w:ind w:left="1" w:right="0" w:firstLine="0"/>
              <w:jc w:val="left"/>
            </w:pPr>
            <w:r>
              <w:rPr>
                <w:rFonts w:ascii="Calibri" w:eastAsia="Calibri" w:hAnsi="Calibri" w:cs="Calibri"/>
                <w:sz w:val="18"/>
              </w:rPr>
              <w:t xml:space="preserve">Atendida Audiencia Preliminar.  </w:t>
            </w:r>
          </w:p>
        </w:tc>
      </w:tr>
      <w:tr w:rsidR="00CF2E34" w14:paraId="428DA3F3" w14:textId="77777777">
        <w:trPr>
          <w:trHeight w:val="1767"/>
        </w:trPr>
        <w:tc>
          <w:tcPr>
            <w:tcW w:w="1792" w:type="dxa"/>
            <w:tcBorders>
              <w:top w:val="single" w:sz="4" w:space="0" w:color="BFBFBF"/>
              <w:left w:val="single" w:sz="4" w:space="0" w:color="BFBFBF"/>
              <w:bottom w:val="single" w:sz="4" w:space="0" w:color="BFBFBF"/>
              <w:right w:val="single" w:sz="4" w:space="0" w:color="BFBFBF"/>
            </w:tcBorders>
          </w:tcPr>
          <w:p w14:paraId="14E19D0D" w14:textId="77777777" w:rsidR="00CF2E34" w:rsidRDefault="000B4ABC">
            <w:pPr>
              <w:spacing w:after="0" w:line="241" w:lineRule="auto"/>
              <w:ind w:left="0" w:right="0" w:firstLine="0"/>
            </w:pPr>
            <w:r>
              <w:rPr>
                <w:rFonts w:ascii="Calibri" w:eastAsia="Calibri" w:hAnsi="Calibri" w:cs="Calibri"/>
                <w:b/>
                <w:sz w:val="18"/>
              </w:rPr>
              <w:t>Recurso de amparo, expediente 18-</w:t>
            </w:r>
          </w:p>
          <w:p w14:paraId="2E52C3BB" w14:textId="77777777" w:rsidR="00CF2E34" w:rsidRDefault="000B4ABC">
            <w:pPr>
              <w:spacing w:after="0" w:line="259" w:lineRule="auto"/>
              <w:ind w:left="0" w:right="0" w:firstLine="0"/>
              <w:jc w:val="left"/>
            </w:pPr>
            <w:r>
              <w:rPr>
                <w:rFonts w:ascii="Calibri" w:eastAsia="Calibri" w:hAnsi="Calibri" w:cs="Calibri"/>
                <w:b/>
                <w:sz w:val="18"/>
              </w:rPr>
              <w:t xml:space="preserve">013284-0007-CO  </w:t>
            </w:r>
          </w:p>
        </w:tc>
        <w:tc>
          <w:tcPr>
            <w:tcW w:w="1700" w:type="dxa"/>
            <w:tcBorders>
              <w:top w:val="single" w:sz="4" w:space="0" w:color="BFBFBF"/>
              <w:left w:val="single" w:sz="4" w:space="0" w:color="BFBFBF"/>
              <w:bottom w:val="single" w:sz="4" w:space="0" w:color="BFBFBF"/>
              <w:right w:val="single" w:sz="4" w:space="0" w:color="BFBFBF"/>
            </w:tcBorders>
          </w:tcPr>
          <w:p w14:paraId="382BA5C4" w14:textId="77777777" w:rsidR="00CF2E34" w:rsidRDefault="000B4ABC">
            <w:pPr>
              <w:spacing w:after="2" w:line="240" w:lineRule="auto"/>
              <w:ind w:left="1" w:right="40" w:firstLine="0"/>
            </w:pPr>
            <w:r>
              <w:rPr>
                <w:rFonts w:ascii="Calibri" w:eastAsia="Calibri" w:hAnsi="Calibri" w:cs="Calibri"/>
                <w:sz w:val="18"/>
              </w:rPr>
              <w:t xml:space="preserve">Hilda Jarquín Vargas contra la SUPEN y BN Vital OPC, en representación de la señora Ileana </w:t>
            </w:r>
          </w:p>
          <w:p w14:paraId="7D8318F4" w14:textId="77777777" w:rsidR="00CF2E34" w:rsidRDefault="000B4ABC">
            <w:pPr>
              <w:spacing w:after="0" w:line="259" w:lineRule="auto"/>
              <w:ind w:left="1" w:right="0" w:firstLine="0"/>
              <w:jc w:val="left"/>
            </w:pPr>
            <w:r>
              <w:rPr>
                <w:rFonts w:ascii="Calibri" w:eastAsia="Calibri" w:hAnsi="Calibri" w:cs="Calibri"/>
                <w:sz w:val="18"/>
              </w:rPr>
              <w:t xml:space="preserve">Jiménez </w:t>
            </w:r>
          </w:p>
          <w:p w14:paraId="29615728" w14:textId="77777777" w:rsidR="00CF2E34" w:rsidRDefault="000B4ABC">
            <w:pPr>
              <w:spacing w:after="0" w:line="259" w:lineRule="auto"/>
              <w:ind w:left="1" w:right="0" w:firstLine="0"/>
              <w:jc w:val="left"/>
            </w:pPr>
            <w:r>
              <w:rPr>
                <w:rFonts w:ascii="Calibri" w:eastAsia="Calibri" w:hAnsi="Calibri" w:cs="Calibri"/>
                <w:sz w:val="18"/>
              </w:rPr>
              <w:t xml:space="preserve">Montealegre. </w:t>
            </w:r>
          </w:p>
        </w:tc>
        <w:tc>
          <w:tcPr>
            <w:tcW w:w="2172" w:type="dxa"/>
            <w:tcBorders>
              <w:top w:val="single" w:sz="4" w:space="0" w:color="BFBFBF"/>
              <w:left w:val="single" w:sz="4" w:space="0" w:color="BFBFBF"/>
              <w:bottom w:val="single" w:sz="4" w:space="0" w:color="BFBFBF"/>
              <w:right w:val="single" w:sz="4" w:space="0" w:color="BFBFBF"/>
            </w:tcBorders>
          </w:tcPr>
          <w:p w14:paraId="16595F98" w14:textId="77777777" w:rsidR="00CF2E34" w:rsidRDefault="000B4ABC">
            <w:pPr>
              <w:spacing w:after="0" w:line="240" w:lineRule="auto"/>
              <w:ind w:left="1" w:right="42" w:firstLine="0"/>
            </w:pPr>
            <w:r>
              <w:rPr>
                <w:rFonts w:ascii="Calibri" w:eastAsia="Calibri" w:hAnsi="Calibri" w:cs="Calibri"/>
                <w:sz w:val="18"/>
              </w:rPr>
              <w:t xml:space="preserve">Con la interposición del recurso la actora pretende que se le devuelva el ROP en un solo tracto. </w:t>
            </w:r>
          </w:p>
          <w:p w14:paraId="7DB4F752" w14:textId="77777777" w:rsidR="00CF2E34" w:rsidRDefault="000B4ABC">
            <w:pPr>
              <w:spacing w:after="0" w:line="259" w:lineRule="auto"/>
              <w:ind w:left="1" w:right="0" w:firstLine="0"/>
              <w:jc w:val="left"/>
            </w:pPr>
            <w:r>
              <w:rPr>
                <w:rFonts w:ascii="Calibri" w:eastAsia="Calibri" w:hAnsi="Calibri" w:cs="Calibri"/>
                <w:sz w:val="18"/>
              </w:rPr>
              <w:t xml:space="preserve"> </w:t>
            </w:r>
          </w:p>
          <w:p w14:paraId="22811255" w14:textId="77777777" w:rsidR="00CF2E34" w:rsidRDefault="000B4ABC">
            <w:pPr>
              <w:spacing w:after="0" w:line="259" w:lineRule="auto"/>
              <w:ind w:left="1" w:right="39" w:firstLine="0"/>
            </w:pPr>
            <w:r>
              <w:rPr>
                <w:rFonts w:ascii="Calibri" w:eastAsia="Calibri" w:hAnsi="Calibri" w:cs="Calibri"/>
                <w:sz w:val="18"/>
              </w:rPr>
              <w:t xml:space="preserve">La actora alega, violación al principio de igualdad y discriminación. </w:t>
            </w:r>
          </w:p>
        </w:tc>
        <w:tc>
          <w:tcPr>
            <w:tcW w:w="1844" w:type="dxa"/>
            <w:tcBorders>
              <w:top w:val="single" w:sz="4" w:space="0" w:color="BFBFBF"/>
              <w:left w:val="single" w:sz="4" w:space="0" w:color="BFBFBF"/>
              <w:bottom w:val="single" w:sz="4" w:space="0" w:color="BFBFBF"/>
              <w:right w:val="single" w:sz="4" w:space="0" w:color="BFBFBF"/>
            </w:tcBorders>
          </w:tcPr>
          <w:p w14:paraId="4CA8FF00" w14:textId="77777777" w:rsidR="00CF2E34" w:rsidRDefault="000B4ABC">
            <w:pPr>
              <w:spacing w:after="0" w:line="241" w:lineRule="auto"/>
              <w:ind w:left="1" w:right="0" w:firstLine="0"/>
            </w:pPr>
            <w:r>
              <w:rPr>
                <w:rFonts w:ascii="Calibri" w:eastAsia="Calibri" w:hAnsi="Calibri" w:cs="Calibri"/>
                <w:sz w:val="18"/>
              </w:rPr>
              <w:t xml:space="preserve">Atendido lo ordenado por la Sala </w:t>
            </w:r>
          </w:p>
          <w:p w14:paraId="0A4B7EB7" w14:textId="77777777" w:rsidR="00CF2E34" w:rsidRDefault="000B4ABC">
            <w:pPr>
              <w:spacing w:after="0" w:line="259" w:lineRule="auto"/>
              <w:ind w:left="1" w:right="44" w:firstLine="0"/>
            </w:pPr>
            <w:r>
              <w:rPr>
                <w:rFonts w:ascii="Calibri" w:eastAsia="Calibri" w:hAnsi="Calibri" w:cs="Calibri"/>
                <w:sz w:val="18"/>
              </w:rPr>
              <w:t>Constitucional en el “por tanto” de la resolución d</w:t>
            </w:r>
            <w:r>
              <w:rPr>
                <w:rFonts w:ascii="Calibri" w:eastAsia="Calibri" w:hAnsi="Calibri" w:cs="Calibri"/>
                <w:sz w:val="18"/>
              </w:rPr>
              <w:t xml:space="preserve">el recurso de amparo.  </w:t>
            </w:r>
          </w:p>
        </w:tc>
        <w:tc>
          <w:tcPr>
            <w:tcW w:w="1738" w:type="dxa"/>
            <w:tcBorders>
              <w:top w:val="single" w:sz="4" w:space="0" w:color="BFBFBF"/>
              <w:left w:val="single" w:sz="4" w:space="0" w:color="BFBFBF"/>
              <w:bottom w:val="single" w:sz="4" w:space="0" w:color="BFBFBF"/>
              <w:right w:val="single" w:sz="4" w:space="0" w:color="BFBFBF"/>
            </w:tcBorders>
          </w:tcPr>
          <w:p w14:paraId="0D48F28C" w14:textId="77777777" w:rsidR="00CF2E34" w:rsidRDefault="000B4ABC">
            <w:pPr>
              <w:spacing w:after="0" w:line="259" w:lineRule="auto"/>
              <w:ind w:left="1" w:right="41" w:firstLine="0"/>
            </w:pPr>
            <w:r>
              <w:rPr>
                <w:rFonts w:ascii="Calibri" w:eastAsia="Calibri" w:hAnsi="Calibri" w:cs="Calibri"/>
                <w:sz w:val="18"/>
              </w:rPr>
              <w:t xml:space="preserve">Atendido lo ordenado por la Sala Constitucional en el “por tanto” de la resolución del recurso de amparo. </w:t>
            </w:r>
          </w:p>
        </w:tc>
      </w:tr>
      <w:tr w:rsidR="00CF2E34" w14:paraId="30ADD5F5" w14:textId="77777777">
        <w:trPr>
          <w:trHeight w:val="5285"/>
        </w:trPr>
        <w:tc>
          <w:tcPr>
            <w:tcW w:w="1792" w:type="dxa"/>
            <w:tcBorders>
              <w:top w:val="single" w:sz="4" w:space="0" w:color="BFBFBF"/>
              <w:left w:val="single" w:sz="4" w:space="0" w:color="BFBFBF"/>
              <w:bottom w:val="single" w:sz="4" w:space="0" w:color="BFBFBF"/>
              <w:right w:val="single" w:sz="4" w:space="0" w:color="BFBFBF"/>
            </w:tcBorders>
          </w:tcPr>
          <w:p w14:paraId="4ED778DE" w14:textId="77777777" w:rsidR="00CF2E34" w:rsidRDefault="000B4ABC">
            <w:pPr>
              <w:spacing w:after="14" w:line="239" w:lineRule="auto"/>
              <w:ind w:left="0" w:right="0" w:firstLine="0"/>
              <w:jc w:val="left"/>
            </w:pPr>
            <w:r>
              <w:rPr>
                <w:rFonts w:ascii="Calibri" w:eastAsia="Calibri" w:hAnsi="Calibri" w:cs="Calibri"/>
                <w:b/>
                <w:sz w:val="18"/>
              </w:rPr>
              <w:t xml:space="preserve">Proceso contencioso administrativo, </w:t>
            </w:r>
          </w:p>
          <w:p w14:paraId="3B44C373" w14:textId="77777777" w:rsidR="00CF2E34" w:rsidRDefault="000B4ABC">
            <w:pPr>
              <w:tabs>
                <w:tab w:val="center" w:pos="419"/>
                <w:tab w:val="center" w:pos="1457"/>
              </w:tabs>
              <w:spacing w:after="0" w:line="259" w:lineRule="auto"/>
              <w:ind w:left="0" w:right="0" w:firstLine="0"/>
              <w:jc w:val="left"/>
            </w:pPr>
            <w:r>
              <w:rPr>
                <w:rFonts w:ascii="Calibri" w:eastAsia="Calibri" w:hAnsi="Calibri" w:cs="Calibri"/>
              </w:rPr>
              <w:tab/>
            </w:r>
            <w:r>
              <w:rPr>
                <w:rFonts w:ascii="Calibri" w:eastAsia="Calibri" w:hAnsi="Calibri" w:cs="Calibri"/>
                <w:b/>
                <w:sz w:val="18"/>
              </w:rPr>
              <w:t xml:space="preserve">expediente </w:t>
            </w:r>
            <w:r>
              <w:rPr>
                <w:rFonts w:ascii="Calibri" w:eastAsia="Calibri" w:hAnsi="Calibri" w:cs="Calibri"/>
                <w:b/>
                <w:sz w:val="18"/>
              </w:rPr>
              <w:tab/>
              <w:t>16-</w:t>
            </w:r>
          </w:p>
          <w:p w14:paraId="580AF4B5" w14:textId="77777777" w:rsidR="00CF2E34" w:rsidRDefault="000B4ABC">
            <w:pPr>
              <w:spacing w:after="0" w:line="259" w:lineRule="auto"/>
              <w:ind w:left="0" w:right="0" w:firstLine="0"/>
              <w:jc w:val="left"/>
            </w:pPr>
            <w:r>
              <w:rPr>
                <w:rFonts w:ascii="Calibri" w:eastAsia="Calibri" w:hAnsi="Calibri" w:cs="Calibri"/>
                <w:b/>
                <w:sz w:val="18"/>
              </w:rPr>
              <w:t xml:space="preserve">010897-1027-CA-8  </w:t>
            </w:r>
          </w:p>
        </w:tc>
        <w:tc>
          <w:tcPr>
            <w:tcW w:w="1700" w:type="dxa"/>
            <w:tcBorders>
              <w:top w:val="single" w:sz="4" w:space="0" w:color="BFBFBF"/>
              <w:left w:val="single" w:sz="4" w:space="0" w:color="BFBFBF"/>
              <w:bottom w:val="single" w:sz="4" w:space="0" w:color="BFBFBF"/>
              <w:right w:val="single" w:sz="4" w:space="0" w:color="BFBFBF"/>
            </w:tcBorders>
          </w:tcPr>
          <w:p w14:paraId="375AAD1B" w14:textId="77777777" w:rsidR="00CF2E34" w:rsidRDefault="000B4ABC">
            <w:pPr>
              <w:spacing w:after="0" w:line="259" w:lineRule="auto"/>
              <w:ind w:left="1" w:right="42" w:firstLine="0"/>
            </w:pPr>
            <w:r>
              <w:rPr>
                <w:rFonts w:ascii="Calibri" w:eastAsia="Calibri" w:hAnsi="Calibri" w:cs="Calibri"/>
                <w:sz w:val="18"/>
              </w:rPr>
              <w:t xml:space="preserve">Eduardo Melinsky contra la Caja Costarricense del Seguro Social y SUPEN. </w:t>
            </w:r>
          </w:p>
        </w:tc>
        <w:tc>
          <w:tcPr>
            <w:tcW w:w="2172" w:type="dxa"/>
            <w:tcBorders>
              <w:top w:val="single" w:sz="4" w:space="0" w:color="BFBFBF"/>
              <w:left w:val="single" w:sz="4" w:space="0" w:color="BFBFBF"/>
              <w:bottom w:val="single" w:sz="4" w:space="0" w:color="BFBFBF"/>
              <w:right w:val="single" w:sz="4" w:space="0" w:color="BFBFBF"/>
            </w:tcBorders>
          </w:tcPr>
          <w:p w14:paraId="2CAFA71F" w14:textId="77777777" w:rsidR="00CF2E34" w:rsidRDefault="000B4ABC">
            <w:pPr>
              <w:spacing w:after="0" w:line="240" w:lineRule="auto"/>
              <w:ind w:left="1" w:right="39" w:firstLine="0"/>
            </w:pPr>
            <w:r>
              <w:rPr>
                <w:rFonts w:ascii="Calibri" w:eastAsia="Calibri" w:hAnsi="Calibri" w:cs="Calibri"/>
                <w:sz w:val="18"/>
              </w:rPr>
              <w:t xml:space="preserve">El actor pretende que se le reconozca que los productos e informes entregados en ejecución del contrato </w:t>
            </w:r>
            <w:r>
              <w:rPr>
                <w:rFonts w:ascii="Calibri" w:eastAsia="Calibri" w:hAnsi="Calibri" w:cs="Calibri"/>
                <w:i/>
                <w:sz w:val="18"/>
              </w:rPr>
              <w:t>N° 2014000002-00, Licitación Pública Internacional N° 2013LI-000001-05101</w:t>
            </w:r>
            <w:r>
              <w:rPr>
                <w:rFonts w:ascii="Calibri" w:eastAsia="Calibri" w:hAnsi="Calibri" w:cs="Calibri"/>
                <w:sz w:val="18"/>
              </w:rPr>
              <w:t xml:space="preserve">, </w:t>
            </w:r>
          </w:p>
          <w:p w14:paraId="69AB2095" w14:textId="77777777" w:rsidR="00CF2E34" w:rsidRDefault="000B4ABC">
            <w:pPr>
              <w:spacing w:after="0" w:line="259" w:lineRule="auto"/>
              <w:ind w:left="1" w:right="39" w:firstLine="0"/>
            </w:pPr>
            <w:r>
              <w:rPr>
                <w:rFonts w:ascii="Calibri" w:eastAsia="Calibri" w:hAnsi="Calibri" w:cs="Calibri"/>
                <w:i/>
                <w:sz w:val="18"/>
              </w:rPr>
              <w:t>Co</w:t>
            </w:r>
            <w:r>
              <w:rPr>
                <w:rFonts w:ascii="Calibri" w:eastAsia="Calibri" w:hAnsi="Calibri" w:cs="Calibri"/>
                <w:i/>
                <w:sz w:val="18"/>
              </w:rPr>
              <w:t>ntratación externa de servicios profesionales por parte de la CCSS y la SUPEN para generar una valuación actuarial del Régimen de Invalidez, Vejez y Muerte que administra la CCSS con corte al 31 de diciembre de 2013</w:t>
            </w:r>
            <w:r>
              <w:rPr>
                <w:rFonts w:ascii="Calibri" w:eastAsia="Calibri" w:hAnsi="Calibri" w:cs="Calibri"/>
                <w:sz w:val="18"/>
              </w:rPr>
              <w:t>, fueron realizados de conformidad con lo</w:t>
            </w:r>
            <w:r>
              <w:rPr>
                <w:rFonts w:ascii="Calibri" w:eastAsia="Calibri" w:hAnsi="Calibri" w:cs="Calibri"/>
                <w:sz w:val="18"/>
              </w:rPr>
              <w:t xml:space="preserve"> estipulado en el correspondiente cartel y en dicho contrato. La acción legal promovida por el actor se fundamenta, </w:t>
            </w:r>
          </w:p>
        </w:tc>
        <w:tc>
          <w:tcPr>
            <w:tcW w:w="1844" w:type="dxa"/>
            <w:tcBorders>
              <w:top w:val="single" w:sz="4" w:space="0" w:color="BFBFBF"/>
              <w:left w:val="single" w:sz="4" w:space="0" w:color="BFBFBF"/>
              <w:bottom w:val="single" w:sz="4" w:space="0" w:color="BFBFBF"/>
              <w:right w:val="single" w:sz="4" w:space="0" w:color="BFBFBF"/>
            </w:tcBorders>
          </w:tcPr>
          <w:p w14:paraId="650DE98A" w14:textId="77777777" w:rsidR="00CF2E34" w:rsidRDefault="000B4ABC">
            <w:pPr>
              <w:spacing w:after="2" w:line="239" w:lineRule="auto"/>
              <w:ind w:left="1" w:right="0" w:firstLine="0"/>
              <w:jc w:val="left"/>
            </w:pPr>
            <w:r>
              <w:rPr>
                <w:rFonts w:ascii="Calibri" w:eastAsia="Calibri" w:hAnsi="Calibri" w:cs="Calibri"/>
                <w:sz w:val="18"/>
              </w:rPr>
              <w:t xml:space="preserve">Contestada </w:t>
            </w:r>
            <w:r>
              <w:rPr>
                <w:rFonts w:ascii="Calibri" w:eastAsia="Calibri" w:hAnsi="Calibri" w:cs="Calibri"/>
                <w:sz w:val="18"/>
              </w:rPr>
              <w:tab/>
              <w:t xml:space="preserve">la demanda.  </w:t>
            </w:r>
          </w:p>
          <w:p w14:paraId="61C5452C" w14:textId="77777777" w:rsidR="00CF2E34" w:rsidRDefault="000B4ABC">
            <w:pPr>
              <w:spacing w:after="0" w:line="259" w:lineRule="auto"/>
              <w:ind w:left="1" w:right="0" w:firstLine="0"/>
              <w:jc w:val="left"/>
            </w:pPr>
            <w:r>
              <w:rPr>
                <w:rFonts w:ascii="Calibri" w:eastAsia="Calibri" w:hAnsi="Calibri" w:cs="Calibri"/>
                <w:sz w:val="18"/>
              </w:rPr>
              <w:t xml:space="preserve"> </w:t>
            </w:r>
          </w:p>
          <w:p w14:paraId="67FB945B" w14:textId="77777777" w:rsidR="00CF2E34" w:rsidRDefault="000B4ABC">
            <w:pPr>
              <w:spacing w:after="0" w:line="259" w:lineRule="auto"/>
              <w:ind w:left="1" w:right="0" w:firstLine="0"/>
              <w:jc w:val="left"/>
            </w:pPr>
            <w:r>
              <w:rPr>
                <w:rFonts w:ascii="Calibri" w:eastAsia="Calibri" w:hAnsi="Calibri" w:cs="Calibri"/>
                <w:sz w:val="18"/>
              </w:rPr>
              <w:t xml:space="preserve">Pendiente de realizar la </w:t>
            </w:r>
            <w:r>
              <w:rPr>
                <w:rFonts w:ascii="Calibri" w:eastAsia="Calibri" w:hAnsi="Calibri" w:cs="Calibri"/>
                <w:sz w:val="18"/>
              </w:rPr>
              <w:tab/>
              <w:t xml:space="preserve">audiencia preliminar. </w:t>
            </w:r>
          </w:p>
        </w:tc>
        <w:tc>
          <w:tcPr>
            <w:tcW w:w="1738" w:type="dxa"/>
            <w:tcBorders>
              <w:top w:val="single" w:sz="4" w:space="0" w:color="BFBFBF"/>
              <w:left w:val="single" w:sz="4" w:space="0" w:color="BFBFBF"/>
              <w:bottom w:val="single" w:sz="4" w:space="0" w:color="BFBFBF"/>
              <w:right w:val="single" w:sz="4" w:space="0" w:color="BFBFBF"/>
            </w:tcBorders>
          </w:tcPr>
          <w:p w14:paraId="39774C10" w14:textId="77777777" w:rsidR="00CF2E34" w:rsidRDefault="000B4ABC">
            <w:pPr>
              <w:spacing w:after="0" w:line="259" w:lineRule="auto"/>
              <w:ind w:left="1" w:right="0" w:firstLine="0"/>
              <w:jc w:val="left"/>
            </w:pPr>
            <w:r>
              <w:rPr>
                <w:rFonts w:ascii="Calibri" w:eastAsia="Calibri" w:hAnsi="Calibri" w:cs="Calibri"/>
                <w:sz w:val="18"/>
              </w:rPr>
              <w:t xml:space="preserve">Contestada </w:t>
            </w:r>
            <w:r>
              <w:rPr>
                <w:rFonts w:ascii="Calibri" w:eastAsia="Calibri" w:hAnsi="Calibri" w:cs="Calibri"/>
                <w:sz w:val="18"/>
              </w:rPr>
              <w:tab/>
              <w:t xml:space="preserve">la demanda.  </w:t>
            </w:r>
          </w:p>
        </w:tc>
      </w:tr>
      <w:tr w:rsidR="00CF2E34" w14:paraId="4A8C3129" w14:textId="77777777">
        <w:trPr>
          <w:trHeight w:val="668"/>
        </w:trPr>
        <w:tc>
          <w:tcPr>
            <w:tcW w:w="1792" w:type="dxa"/>
            <w:tcBorders>
              <w:top w:val="single" w:sz="4" w:space="0" w:color="BFBFBF"/>
              <w:left w:val="single" w:sz="4" w:space="0" w:color="BFBFBF"/>
              <w:bottom w:val="single" w:sz="4" w:space="0" w:color="BFBFBF"/>
              <w:right w:val="single" w:sz="4" w:space="0" w:color="BFBFBF"/>
            </w:tcBorders>
            <w:shd w:val="clear" w:color="auto" w:fill="A6A6A6"/>
          </w:tcPr>
          <w:p w14:paraId="17F5F12C" w14:textId="77777777" w:rsidR="00CF2E34" w:rsidRDefault="000B4ABC">
            <w:pPr>
              <w:spacing w:after="2" w:line="239" w:lineRule="auto"/>
              <w:ind w:left="0" w:right="0" w:firstLine="0"/>
              <w:jc w:val="center"/>
            </w:pPr>
            <w:r>
              <w:rPr>
                <w:rFonts w:ascii="Calibri" w:eastAsia="Calibri" w:hAnsi="Calibri" w:cs="Calibri"/>
                <w:b/>
                <w:sz w:val="18"/>
              </w:rPr>
              <w:t xml:space="preserve">Número de expediente y </w:t>
            </w:r>
          </w:p>
          <w:p w14:paraId="5131DE4E" w14:textId="77777777" w:rsidR="00CF2E34" w:rsidRDefault="000B4ABC">
            <w:pPr>
              <w:spacing w:after="0" w:line="259" w:lineRule="auto"/>
              <w:ind w:left="24" w:right="0" w:firstLine="0"/>
              <w:jc w:val="left"/>
            </w:pPr>
            <w:r>
              <w:rPr>
                <w:rFonts w:ascii="Calibri" w:eastAsia="Calibri" w:hAnsi="Calibri" w:cs="Calibri"/>
                <w:b/>
                <w:sz w:val="18"/>
              </w:rPr>
              <w:t xml:space="preserve">naturaleza del litigio </w:t>
            </w:r>
          </w:p>
        </w:tc>
        <w:tc>
          <w:tcPr>
            <w:tcW w:w="1700" w:type="dxa"/>
            <w:tcBorders>
              <w:top w:val="single" w:sz="4" w:space="0" w:color="BFBFBF"/>
              <w:left w:val="single" w:sz="4" w:space="0" w:color="BFBFBF"/>
              <w:bottom w:val="single" w:sz="4" w:space="0" w:color="BFBFBF"/>
              <w:right w:val="single" w:sz="4" w:space="0" w:color="BFBFBF"/>
            </w:tcBorders>
            <w:shd w:val="clear" w:color="auto" w:fill="A6A6A6"/>
            <w:vAlign w:val="center"/>
          </w:tcPr>
          <w:p w14:paraId="012A2E75" w14:textId="77777777" w:rsidR="00CF2E34" w:rsidRDefault="000B4ABC">
            <w:pPr>
              <w:spacing w:after="0" w:line="259" w:lineRule="auto"/>
              <w:ind w:left="0" w:right="39" w:firstLine="0"/>
              <w:jc w:val="center"/>
            </w:pPr>
            <w:r>
              <w:rPr>
                <w:rFonts w:ascii="Calibri" w:eastAsia="Calibri" w:hAnsi="Calibri" w:cs="Calibri"/>
                <w:b/>
                <w:sz w:val="18"/>
              </w:rPr>
              <w:t xml:space="preserve">Partes </w:t>
            </w:r>
          </w:p>
        </w:tc>
        <w:tc>
          <w:tcPr>
            <w:tcW w:w="2172" w:type="dxa"/>
            <w:tcBorders>
              <w:top w:val="single" w:sz="4" w:space="0" w:color="BFBFBF"/>
              <w:left w:val="single" w:sz="4" w:space="0" w:color="BFBFBF"/>
              <w:bottom w:val="single" w:sz="4" w:space="0" w:color="BFBFBF"/>
              <w:right w:val="single" w:sz="4" w:space="0" w:color="BFBFBF"/>
            </w:tcBorders>
            <w:shd w:val="clear" w:color="auto" w:fill="A6A6A6"/>
            <w:vAlign w:val="center"/>
          </w:tcPr>
          <w:p w14:paraId="4A44E2FE" w14:textId="77777777" w:rsidR="00CF2E34" w:rsidRDefault="000B4ABC">
            <w:pPr>
              <w:spacing w:after="0" w:line="259" w:lineRule="auto"/>
              <w:ind w:left="0" w:right="42" w:firstLine="0"/>
              <w:jc w:val="center"/>
            </w:pPr>
            <w:r>
              <w:rPr>
                <w:rFonts w:ascii="Calibri" w:eastAsia="Calibri" w:hAnsi="Calibri" w:cs="Calibri"/>
                <w:b/>
                <w:sz w:val="18"/>
              </w:rPr>
              <w:t xml:space="preserve">Objeto </w:t>
            </w:r>
          </w:p>
        </w:tc>
        <w:tc>
          <w:tcPr>
            <w:tcW w:w="1844" w:type="dxa"/>
            <w:tcBorders>
              <w:top w:val="single" w:sz="4" w:space="0" w:color="BFBFBF"/>
              <w:left w:val="single" w:sz="4" w:space="0" w:color="BFBFBF"/>
              <w:bottom w:val="single" w:sz="4" w:space="0" w:color="BFBFBF"/>
              <w:right w:val="single" w:sz="4" w:space="0" w:color="BFBFBF"/>
            </w:tcBorders>
            <w:shd w:val="clear" w:color="auto" w:fill="A6A6A6"/>
            <w:vAlign w:val="center"/>
          </w:tcPr>
          <w:p w14:paraId="4FC515B9" w14:textId="77777777" w:rsidR="00CF2E34" w:rsidRDefault="000B4ABC">
            <w:pPr>
              <w:spacing w:after="0" w:line="259" w:lineRule="auto"/>
              <w:ind w:left="0" w:right="44" w:firstLine="0"/>
              <w:jc w:val="center"/>
            </w:pPr>
            <w:r>
              <w:rPr>
                <w:rFonts w:ascii="Calibri" w:eastAsia="Calibri" w:hAnsi="Calibri" w:cs="Calibri"/>
                <w:b/>
                <w:sz w:val="18"/>
              </w:rPr>
              <w:t xml:space="preserve">Estado actual </w:t>
            </w:r>
          </w:p>
        </w:tc>
        <w:tc>
          <w:tcPr>
            <w:tcW w:w="1738" w:type="dxa"/>
            <w:tcBorders>
              <w:top w:val="single" w:sz="4" w:space="0" w:color="BFBFBF"/>
              <w:left w:val="single" w:sz="4" w:space="0" w:color="BFBFBF"/>
              <w:bottom w:val="single" w:sz="4" w:space="0" w:color="BFBFBF"/>
              <w:right w:val="single" w:sz="4" w:space="0" w:color="BFBFBF"/>
            </w:tcBorders>
            <w:shd w:val="clear" w:color="auto" w:fill="A6A6A6"/>
          </w:tcPr>
          <w:p w14:paraId="56DF2B47" w14:textId="77777777" w:rsidR="00CF2E34" w:rsidRDefault="000B4ABC">
            <w:pPr>
              <w:spacing w:after="0" w:line="259" w:lineRule="auto"/>
              <w:ind w:left="0" w:right="0" w:firstLine="0"/>
              <w:jc w:val="center"/>
            </w:pPr>
            <w:r>
              <w:rPr>
                <w:rFonts w:ascii="Calibri" w:eastAsia="Calibri" w:hAnsi="Calibri" w:cs="Calibri"/>
                <w:b/>
                <w:sz w:val="18"/>
              </w:rPr>
              <w:t xml:space="preserve">Estado actual y acción desarrollada por SUPEN  </w:t>
            </w:r>
          </w:p>
        </w:tc>
      </w:tr>
      <w:tr w:rsidR="00CF2E34" w14:paraId="02772E56" w14:textId="77777777">
        <w:trPr>
          <w:trHeight w:val="889"/>
        </w:trPr>
        <w:tc>
          <w:tcPr>
            <w:tcW w:w="1792" w:type="dxa"/>
            <w:tcBorders>
              <w:top w:val="single" w:sz="4" w:space="0" w:color="BFBFBF"/>
              <w:left w:val="single" w:sz="4" w:space="0" w:color="BFBFBF"/>
              <w:bottom w:val="single" w:sz="4" w:space="0" w:color="BFBFBF"/>
              <w:right w:val="single" w:sz="4" w:space="0" w:color="BFBFBF"/>
            </w:tcBorders>
          </w:tcPr>
          <w:p w14:paraId="7F46E116" w14:textId="77777777" w:rsidR="00CF2E34" w:rsidRDefault="00CF2E34">
            <w:pPr>
              <w:spacing w:after="160" w:line="259" w:lineRule="auto"/>
              <w:ind w:left="0" w:right="0" w:firstLine="0"/>
              <w:jc w:val="left"/>
            </w:pPr>
          </w:p>
        </w:tc>
        <w:tc>
          <w:tcPr>
            <w:tcW w:w="1700" w:type="dxa"/>
            <w:tcBorders>
              <w:top w:val="single" w:sz="4" w:space="0" w:color="BFBFBF"/>
              <w:left w:val="single" w:sz="4" w:space="0" w:color="BFBFBF"/>
              <w:bottom w:val="single" w:sz="4" w:space="0" w:color="BFBFBF"/>
              <w:right w:val="single" w:sz="4" w:space="0" w:color="BFBFBF"/>
            </w:tcBorders>
          </w:tcPr>
          <w:p w14:paraId="5D35F81C" w14:textId="77777777" w:rsidR="00CF2E34" w:rsidRDefault="00CF2E34">
            <w:pPr>
              <w:spacing w:after="160" w:line="259" w:lineRule="auto"/>
              <w:ind w:left="0" w:right="0" w:firstLine="0"/>
              <w:jc w:val="left"/>
            </w:pPr>
          </w:p>
        </w:tc>
        <w:tc>
          <w:tcPr>
            <w:tcW w:w="2172" w:type="dxa"/>
            <w:tcBorders>
              <w:top w:val="single" w:sz="4" w:space="0" w:color="BFBFBF"/>
              <w:left w:val="single" w:sz="4" w:space="0" w:color="BFBFBF"/>
              <w:bottom w:val="single" w:sz="4" w:space="0" w:color="BFBFBF"/>
              <w:right w:val="single" w:sz="4" w:space="0" w:color="BFBFBF"/>
            </w:tcBorders>
          </w:tcPr>
          <w:p w14:paraId="7A7C3265" w14:textId="77777777" w:rsidR="00CF2E34" w:rsidRDefault="000B4ABC">
            <w:pPr>
              <w:spacing w:after="0" w:line="259" w:lineRule="auto"/>
              <w:ind w:left="1" w:right="39" w:firstLine="0"/>
            </w:pPr>
            <w:r>
              <w:rPr>
                <w:rFonts w:ascii="Calibri" w:eastAsia="Calibri" w:hAnsi="Calibri" w:cs="Calibri"/>
                <w:sz w:val="18"/>
              </w:rPr>
              <w:t xml:space="preserve">además, en lo dispuesto en la Ley de Contratación administrativa y su reglamento.  </w:t>
            </w:r>
          </w:p>
        </w:tc>
        <w:tc>
          <w:tcPr>
            <w:tcW w:w="1844" w:type="dxa"/>
            <w:tcBorders>
              <w:top w:val="single" w:sz="4" w:space="0" w:color="BFBFBF"/>
              <w:left w:val="single" w:sz="4" w:space="0" w:color="BFBFBF"/>
              <w:bottom w:val="single" w:sz="4" w:space="0" w:color="BFBFBF"/>
              <w:right w:val="single" w:sz="4" w:space="0" w:color="BFBFBF"/>
            </w:tcBorders>
          </w:tcPr>
          <w:p w14:paraId="09A63FEF" w14:textId="77777777" w:rsidR="00CF2E34" w:rsidRDefault="00CF2E34">
            <w:pPr>
              <w:spacing w:after="160" w:line="259" w:lineRule="auto"/>
              <w:ind w:left="0" w:right="0" w:firstLine="0"/>
              <w:jc w:val="left"/>
            </w:pPr>
          </w:p>
        </w:tc>
        <w:tc>
          <w:tcPr>
            <w:tcW w:w="1738" w:type="dxa"/>
            <w:tcBorders>
              <w:top w:val="single" w:sz="4" w:space="0" w:color="BFBFBF"/>
              <w:left w:val="single" w:sz="4" w:space="0" w:color="BFBFBF"/>
              <w:bottom w:val="single" w:sz="4" w:space="0" w:color="BFBFBF"/>
              <w:right w:val="single" w:sz="4" w:space="0" w:color="BFBFBF"/>
            </w:tcBorders>
          </w:tcPr>
          <w:p w14:paraId="49EF7563" w14:textId="77777777" w:rsidR="00CF2E34" w:rsidRDefault="00CF2E34">
            <w:pPr>
              <w:spacing w:after="160" w:line="259" w:lineRule="auto"/>
              <w:ind w:left="0" w:right="0" w:firstLine="0"/>
              <w:jc w:val="left"/>
            </w:pPr>
          </w:p>
        </w:tc>
      </w:tr>
      <w:tr w:rsidR="00CF2E34" w14:paraId="73E782BB" w14:textId="77777777">
        <w:trPr>
          <w:trHeight w:val="1548"/>
        </w:trPr>
        <w:tc>
          <w:tcPr>
            <w:tcW w:w="1792" w:type="dxa"/>
            <w:tcBorders>
              <w:top w:val="single" w:sz="4" w:space="0" w:color="BFBFBF"/>
              <w:left w:val="single" w:sz="4" w:space="0" w:color="BFBFBF"/>
              <w:bottom w:val="single" w:sz="4" w:space="0" w:color="BFBFBF"/>
              <w:right w:val="single" w:sz="4" w:space="0" w:color="BFBFBF"/>
            </w:tcBorders>
          </w:tcPr>
          <w:p w14:paraId="313944C7" w14:textId="77777777" w:rsidR="00CF2E34" w:rsidRDefault="000B4ABC">
            <w:pPr>
              <w:spacing w:after="9" w:line="241" w:lineRule="auto"/>
              <w:ind w:left="0" w:right="0" w:firstLine="0"/>
              <w:jc w:val="left"/>
            </w:pPr>
            <w:r>
              <w:rPr>
                <w:rFonts w:ascii="Calibri" w:eastAsia="Calibri" w:hAnsi="Calibri" w:cs="Calibri"/>
                <w:b/>
                <w:sz w:val="18"/>
              </w:rPr>
              <w:t xml:space="preserve">Proceso contencioso administrativo </w:t>
            </w:r>
          </w:p>
          <w:p w14:paraId="7D104E39" w14:textId="77777777" w:rsidR="00CF2E34" w:rsidRDefault="000B4ABC">
            <w:pPr>
              <w:tabs>
                <w:tab w:val="right" w:pos="1617"/>
              </w:tabs>
              <w:spacing w:after="0" w:line="259" w:lineRule="auto"/>
              <w:ind w:left="0" w:right="0" w:firstLine="0"/>
              <w:jc w:val="left"/>
            </w:pPr>
            <w:r>
              <w:rPr>
                <w:rFonts w:ascii="Calibri" w:eastAsia="Calibri" w:hAnsi="Calibri" w:cs="Calibri"/>
                <w:b/>
                <w:sz w:val="18"/>
              </w:rPr>
              <w:t xml:space="preserve">expediente </w:t>
            </w:r>
            <w:r>
              <w:rPr>
                <w:rFonts w:ascii="Calibri" w:eastAsia="Calibri" w:hAnsi="Calibri" w:cs="Calibri"/>
                <w:b/>
                <w:sz w:val="18"/>
              </w:rPr>
              <w:tab/>
              <w:t>15-</w:t>
            </w:r>
          </w:p>
          <w:p w14:paraId="7595DFEF" w14:textId="77777777" w:rsidR="00CF2E34" w:rsidRDefault="000B4ABC">
            <w:pPr>
              <w:spacing w:after="0" w:line="259" w:lineRule="auto"/>
              <w:ind w:left="0" w:right="0" w:firstLine="0"/>
              <w:jc w:val="left"/>
            </w:pPr>
            <w:r>
              <w:rPr>
                <w:rFonts w:ascii="Calibri" w:eastAsia="Calibri" w:hAnsi="Calibri" w:cs="Calibri"/>
                <w:b/>
                <w:sz w:val="18"/>
              </w:rPr>
              <w:t xml:space="preserve">007538-1027-CA </w:t>
            </w:r>
          </w:p>
        </w:tc>
        <w:tc>
          <w:tcPr>
            <w:tcW w:w="1700" w:type="dxa"/>
            <w:tcBorders>
              <w:top w:val="single" w:sz="4" w:space="0" w:color="BFBFBF"/>
              <w:left w:val="single" w:sz="4" w:space="0" w:color="BFBFBF"/>
              <w:bottom w:val="single" w:sz="4" w:space="0" w:color="BFBFBF"/>
              <w:right w:val="single" w:sz="4" w:space="0" w:color="BFBFBF"/>
            </w:tcBorders>
          </w:tcPr>
          <w:p w14:paraId="11BCBE27" w14:textId="77777777" w:rsidR="00CF2E34" w:rsidRDefault="000B4ABC">
            <w:pPr>
              <w:spacing w:after="0" w:line="259" w:lineRule="auto"/>
              <w:ind w:left="1" w:right="0" w:firstLine="0"/>
              <w:jc w:val="left"/>
            </w:pPr>
            <w:r>
              <w:rPr>
                <w:rFonts w:ascii="Calibri" w:eastAsia="Calibri" w:hAnsi="Calibri" w:cs="Calibri"/>
                <w:sz w:val="18"/>
              </w:rPr>
              <w:t xml:space="preserve">Caja </w:t>
            </w:r>
            <w:r>
              <w:rPr>
                <w:rFonts w:ascii="Calibri" w:eastAsia="Calibri" w:hAnsi="Calibri" w:cs="Calibri"/>
                <w:sz w:val="18"/>
              </w:rPr>
              <w:tab/>
              <w:t xml:space="preserve">Costarricense del </w:t>
            </w:r>
            <w:r>
              <w:rPr>
                <w:rFonts w:ascii="Calibri" w:eastAsia="Calibri" w:hAnsi="Calibri" w:cs="Calibri"/>
                <w:sz w:val="18"/>
              </w:rPr>
              <w:tab/>
              <w:t xml:space="preserve">Seguro </w:t>
            </w:r>
            <w:r>
              <w:rPr>
                <w:rFonts w:ascii="Calibri" w:eastAsia="Calibri" w:hAnsi="Calibri" w:cs="Calibri"/>
                <w:sz w:val="18"/>
              </w:rPr>
              <w:tab/>
              <w:t xml:space="preserve">Social contra SUPEN. </w:t>
            </w:r>
          </w:p>
        </w:tc>
        <w:tc>
          <w:tcPr>
            <w:tcW w:w="2172" w:type="dxa"/>
            <w:tcBorders>
              <w:top w:val="single" w:sz="4" w:space="0" w:color="BFBFBF"/>
              <w:left w:val="single" w:sz="4" w:space="0" w:color="BFBFBF"/>
              <w:bottom w:val="single" w:sz="4" w:space="0" w:color="BFBFBF"/>
              <w:right w:val="single" w:sz="4" w:space="0" w:color="BFBFBF"/>
            </w:tcBorders>
          </w:tcPr>
          <w:p w14:paraId="10D7880E" w14:textId="77777777" w:rsidR="00CF2E34" w:rsidRDefault="000B4ABC">
            <w:pPr>
              <w:spacing w:after="1" w:line="240" w:lineRule="auto"/>
              <w:ind w:left="1" w:right="43" w:firstLine="0"/>
            </w:pPr>
            <w:r>
              <w:rPr>
                <w:rFonts w:ascii="Calibri" w:eastAsia="Calibri" w:hAnsi="Calibri" w:cs="Calibri"/>
                <w:sz w:val="18"/>
              </w:rPr>
              <w:t xml:space="preserve">El actor pretende que se anule la resolución que impuso una multa ¢ </w:t>
            </w:r>
          </w:p>
          <w:p w14:paraId="378B492B" w14:textId="77777777" w:rsidR="00CF2E34" w:rsidRDefault="000B4ABC">
            <w:pPr>
              <w:spacing w:after="0" w:line="240" w:lineRule="auto"/>
              <w:ind w:left="1" w:right="41" w:firstLine="0"/>
            </w:pPr>
            <w:r>
              <w:rPr>
                <w:rFonts w:ascii="Calibri" w:eastAsia="Calibri" w:hAnsi="Calibri" w:cs="Calibri"/>
                <w:sz w:val="18"/>
              </w:rPr>
              <w:t xml:space="preserve">19.196.700,00 al Fondo de retiro de los empleados de la CCSS, conocido como </w:t>
            </w:r>
          </w:p>
          <w:p w14:paraId="7582C66B" w14:textId="77777777" w:rsidR="00CF2E34" w:rsidRDefault="000B4ABC">
            <w:pPr>
              <w:spacing w:after="0" w:line="259" w:lineRule="auto"/>
              <w:ind w:left="1" w:right="0" w:firstLine="0"/>
              <w:jc w:val="left"/>
            </w:pPr>
            <w:r>
              <w:rPr>
                <w:rFonts w:ascii="Calibri" w:eastAsia="Calibri" w:hAnsi="Calibri" w:cs="Calibri"/>
                <w:sz w:val="18"/>
              </w:rPr>
              <w:t xml:space="preserve">FRE </w:t>
            </w:r>
          </w:p>
        </w:tc>
        <w:tc>
          <w:tcPr>
            <w:tcW w:w="1844" w:type="dxa"/>
            <w:tcBorders>
              <w:top w:val="single" w:sz="4" w:space="0" w:color="BFBFBF"/>
              <w:left w:val="single" w:sz="4" w:space="0" w:color="BFBFBF"/>
              <w:bottom w:val="single" w:sz="4" w:space="0" w:color="BFBFBF"/>
              <w:right w:val="single" w:sz="4" w:space="0" w:color="BFBFBF"/>
            </w:tcBorders>
          </w:tcPr>
          <w:p w14:paraId="3502E1DF" w14:textId="77777777" w:rsidR="00CF2E34" w:rsidRDefault="000B4ABC">
            <w:pPr>
              <w:spacing w:after="0" w:line="259" w:lineRule="auto"/>
              <w:ind w:left="1" w:right="43" w:firstLine="0"/>
            </w:pPr>
            <w:r>
              <w:rPr>
                <w:rFonts w:ascii="Calibri" w:eastAsia="Calibri" w:hAnsi="Calibri" w:cs="Calibri"/>
                <w:sz w:val="18"/>
              </w:rPr>
              <w:t>Pendiente de admisibilidad del recurso de casación</w:t>
            </w:r>
            <w:r>
              <w:rPr>
                <w:rFonts w:ascii="Calibri" w:eastAsia="Calibri" w:hAnsi="Calibri" w:cs="Calibri"/>
                <w:sz w:val="18"/>
              </w:rPr>
              <w:t xml:space="preserve">. </w:t>
            </w:r>
          </w:p>
        </w:tc>
        <w:tc>
          <w:tcPr>
            <w:tcW w:w="1738" w:type="dxa"/>
            <w:tcBorders>
              <w:top w:val="single" w:sz="4" w:space="0" w:color="BFBFBF"/>
              <w:left w:val="single" w:sz="4" w:space="0" w:color="BFBFBF"/>
              <w:bottom w:val="single" w:sz="4" w:space="0" w:color="BFBFBF"/>
              <w:right w:val="single" w:sz="4" w:space="0" w:color="BFBFBF"/>
            </w:tcBorders>
          </w:tcPr>
          <w:p w14:paraId="4A9FEA2C" w14:textId="77777777" w:rsidR="00CF2E34" w:rsidRDefault="000B4ABC">
            <w:pPr>
              <w:spacing w:after="0" w:line="259" w:lineRule="auto"/>
              <w:ind w:left="1" w:right="40" w:firstLine="0"/>
            </w:pPr>
            <w:r>
              <w:rPr>
                <w:rFonts w:ascii="Calibri" w:eastAsia="Calibri" w:hAnsi="Calibri" w:cs="Calibri"/>
                <w:sz w:val="18"/>
              </w:rPr>
              <w:t xml:space="preserve">En espera del trámite en la Sala Primera de la Corte Suprema de Justicia. </w:t>
            </w:r>
          </w:p>
        </w:tc>
      </w:tr>
      <w:tr w:rsidR="00CF2E34" w14:paraId="3123CA3C" w14:textId="77777777">
        <w:trPr>
          <w:trHeight w:val="1112"/>
        </w:trPr>
        <w:tc>
          <w:tcPr>
            <w:tcW w:w="1792" w:type="dxa"/>
            <w:tcBorders>
              <w:top w:val="single" w:sz="4" w:space="0" w:color="BFBFBF"/>
              <w:left w:val="single" w:sz="4" w:space="0" w:color="BFBFBF"/>
              <w:bottom w:val="single" w:sz="4" w:space="0" w:color="BFBFBF"/>
              <w:right w:val="single" w:sz="4" w:space="0" w:color="BFBFBF"/>
            </w:tcBorders>
          </w:tcPr>
          <w:p w14:paraId="138F3D97" w14:textId="77777777" w:rsidR="00CF2E34" w:rsidRDefault="000B4ABC">
            <w:pPr>
              <w:spacing w:after="9" w:line="242" w:lineRule="auto"/>
              <w:ind w:left="0" w:right="0" w:firstLine="0"/>
              <w:jc w:val="left"/>
            </w:pPr>
            <w:r>
              <w:rPr>
                <w:rFonts w:ascii="Calibri" w:eastAsia="Calibri" w:hAnsi="Calibri" w:cs="Calibri"/>
                <w:b/>
                <w:sz w:val="18"/>
              </w:rPr>
              <w:t xml:space="preserve">Proceso contencioso administrativo, </w:t>
            </w:r>
          </w:p>
          <w:p w14:paraId="793A94DB" w14:textId="77777777" w:rsidR="00CF2E34" w:rsidRDefault="000B4ABC">
            <w:pPr>
              <w:tabs>
                <w:tab w:val="right" w:pos="1617"/>
              </w:tabs>
              <w:spacing w:after="0" w:line="259" w:lineRule="auto"/>
              <w:ind w:left="0" w:right="0" w:firstLine="0"/>
              <w:jc w:val="left"/>
            </w:pPr>
            <w:r>
              <w:rPr>
                <w:rFonts w:ascii="Calibri" w:eastAsia="Calibri" w:hAnsi="Calibri" w:cs="Calibri"/>
                <w:b/>
                <w:sz w:val="18"/>
              </w:rPr>
              <w:t xml:space="preserve">expediente </w:t>
            </w:r>
            <w:r>
              <w:rPr>
                <w:rFonts w:ascii="Calibri" w:eastAsia="Calibri" w:hAnsi="Calibri" w:cs="Calibri"/>
                <w:b/>
                <w:sz w:val="18"/>
              </w:rPr>
              <w:tab/>
              <w:t>18-</w:t>
            </w:r>
          </w:p>
          <w:p w14:paraId="576D8EF1" w14:textId="77777777" w:rsidR="00CF2E34" w:rsidRDefault="000B4ABC">
            <w:pPr>
              <w:spacing w:after="0" w:line="259" w:lineRule="auto"/>
              <w:ind w:left="0" w:right="0" w:firstLine="0"/>
              <w:jc w:val="left"/>
            </w:pPr>
            <w:r>
              <w:rPr>
                <w:rFonts w:ascii="Calibri" w:eastAsia="Calibri" w:hAnsi="Calibri" w:cs="Calibri"/>
                <w:b/>
                <w:sz w:val="18"/>
              </w:rPr>
              <w:t xml:space="preserve">010845-027-CA </w:t>
            </w:r>
          </w:p>
        </w:tc>
        <w:tc>
          <w:tcPr>
            <w:tcW w:w="1700" w:type="dxa"/>
            <w:tcBorders>
              <w:top w:val="single" w:sz="4" w:space="0" w:color="BFBFBF"/>
              <w:left w:val="single" w:sz="4" w:space="0" w:color="BFBFBF"/>
              <w:bottom w:val="single" w:sz="4" w:space="0" w:color="BFBFBF"/>
              <w:right w:val="single" w:sz="4" w:space="0" w:color="BFBFBF"/>
            </w:tcBorders>
          </w:tcPr>
          <w:p w14:paraId="21119748" w14:textId="77777777" w:rsidR="00CF2E34" w:rsidRDefault="000B4ABC">
            <w:pPr>
              <w:spacing w:after="0" w:line="242" w:lineRule="auto"/>
              <w:ind w:left="1" w:right="0" w:firstLine="0"/>
            </w:pPr>
            <w:r>
              <w:rPr>
                <w:rFonts w:ascii="Calibri" w:eastAsia="Calibri" w:hAnsi="Calibri" w:cs="Calibri"/>
                <w:sz w:val="18"/>
              </w:rPr>
              <w:t xml:space="preserve">José Mario Quesada Barrantes contra </w:t>
            </w:r>
          </w:p>
          <w:p w14:paraId="3AE575EE" w14:textId="77777777" w:rsidR="00CF2E34" w:rsidRDefault="000B4ABC">
            <w:pPr>
              <w:spacing w:after="0" w:line="259" w:lineRule="auto"/>
              <w:ind w:left="1" w:right="0" w:firstLine="0"/>
              <w:jc w:val="left"/>
            </w:pPr>
            <w:r>
              <w:rPr>
                <w:rFonts w:ascii="Calibri" w:eastAsia="Calibri" w:hAnsi="Calibri" w:cs="Calibri"/>
                <w:sz w:val="18"/>
              </w:rPr>
              <w:t xml:space="preserve">SUPEN </w:t>
            </w:r>
          </w:p>
        </w:tc>
        <w:tc>
          <w:tcPr>
            <w:tcW w:w="2172" w:type="dxa"/>
            <w:tcBorders>
              <w:top w:val="single" w:sz="4" w:space="0" w:color="BFBFBF"/>
              <w:left w:val="single" w:sz="4" w:space="0" w:color="BFBFBF"/>
              <w:bottom w:val="single" w:sz="4" w:space="0" w:color="BFBFBF"/>
              <w:right w:val="single" w:sz="4" w:space="0" w:color="BFBFBF"/>
            </w:tcBorders>
          </w:tcPr>
          <w:p w14:paraId="0FE9FDF6" w14:textId="77777777" w:rsidR="00CF2E34" w:rsidRDefault="000B4ABC">
            <w:pPr>
              <w:spacing w:after="0" w:line="259" w:lineRule="auto"/>
              <w:ind w:left="1" w:right="41" w:firstLine="0"/>
            </w:pPr>
            <w:r>
              <w:rPr>
                <w:rFonts w:ascii="Calibri" w:eastAsia="Calibri" w:hAnsi="Calibri" w:cs="Calibri"/>
                <w:sz w:val="18"/>
              </w:rPr>
              <w:t xml:space="preserve">El actor pretende que se declare ilegal el artículo 6 del Reglamento de beneficios del régimen de capitalización individual. </w:t>
            </w:r>
          </w:p>
        </w:tc>
        <w:tc>
          <w:tcPr>
            <w:tcW w:w="1844" w:type="dxa"/>
            <w:tcBorders>
              <w:top w:val="single" w:sz="4" w:space="0" w:color="BFBFBF"/>
              <w:left w:val="single" w:sz="4" w:space="0" w:color="BFBFBF"/>
              <w:bottom w:val="single" w:sz="4" w:space="0" w:color="BFBFBF"/>
              <w:right w:val="single" w:sz="4" w:space="0" w:color="BFBFBF"/>
            </w:tcBorders>
          </w:tcPr>
          <w:p w14:paraId="1EC07952" w14:textId="77777777" w:rsidR="00CF2E34" w:rsidRDefault="000B4ABC">
            <w:pPr>
              <w:spacing w:after="0" w:line="259" w:lineRule="auto"/>
              <w:ind w:left="1" w:right="41" w:firstLine="0"/>
            </w:pPr>
            <w:r>
              <w:rPr>
                <w:rFonts w:ascii="Calibri" w:eastAsia="Calibri" w:hAnsi="Calibri" w:cs="Calibri"/>
                <w:sz w:val="18"/>
              </w:rPr>
              <w:t xml:space="preserve">Convocada para audiencia preliminar el 17 de marzo de 2020. </w:t>
            </w:r>
          </w:p>
        </w:tc>
        <w:tc>
          <w:tcPr>
            <w:tcW w:w="1738" w:type="dxa"/>
            <w:tcBorders>
              <w:top w:val="single" w:sz="4" w:space="0" w:color="BFBFBF"/>
              <w:left w:val="single" w:sz="4" w:space="0" w:color="BFBFBF"/>
              <w:bottom w:val="single" w:sz="4" w:space="0" w:color="BFBFBF"/>
              <w:right w:val="single" w:sz="4" w:space="0" w:color="BFBFBF"/>
            </w:tcBorders>
          </w:tcPr>
          <w:p w14:paraId="58FB060B" w14:textId="77777777" w:rsidR="00CF2E34" w:rsidRDefault="000B4ABC">
            <w:pPr>
              <w:spacing w:after="0" w:line="259" w:lineRule="auto"/>
              <w:ind w:left="1" w:right="0" w:firstLine="0"/>
              <w:jc w:val="left"/>
            </w:pPr>
            <w:r>
              <w:rPr>
                <w:rFonts w:ascii="Calibri" w:eastAsia="Calibri" w:hAnsi="Calibri" w:cs="Calibri"/>
                <w:sz w:val="18"/>
              </w:rPr>
              <w:t xml:space="preserve">Contestada </w:t>
            </w:r>
            <w:r>
              <w:rPr>
                <w:rFonts w:ascii="Calibri" w:eastAsia="Calibri" w:hAnsi="Calibri" w:cs="Calibri"/>
                <w:sz w:val="18"/>
              </w:rPr>
              <w:tab/>
              <w:t xml:space="preserve">la demanda. </w:t>
            </w:r>
          </w:p>
        </w:tc>
      </w:tr>
    </w:tbl>
    <w:p w14:paraId="45122B66" w14:textId="77777777" w:rsidR="00CF2E34" w:rsidRDefault="000B4ABC">
      <w:pPr>
        <w:spacing w:after="276" w:line="259" w:lineRule="auto"/>
        <w:ind w:left="142" w:right="0" w:firstLine="0"/>
        <w:jc w:val="left"/>
      </w:pPr>
      <w:r>
        <w:rPr>
          <w:sz w:val="16"/>
        </w:rPr>
        <w:t xml:space="preserve">Fuente: División Jurídica </w:t>
      </w:r>
    </w:p>
    <w:p w14:paraId="6517CC75" w14:textId="77777777" w:rsidR="00CF2E34" w:rsidRDefault="000B4ABC">
      <w:pPr>
        <w:spacing w:after="386" w:line="259" w:lineRule="auto"/>
        <w:ind w:left="142" w:right="0" w:firstLine="0"/>
        <w:jc w:val="left"/>
      </w:pPr>
      <w:r>
        <w:rPr>
          <w:sz w:val="16"/>
        </w:rPr>
        <w:t xml:space="preserve"> </w:t>
      </w:r>
    </w:p>
    <w:p w14:paraId="5D0B8DA0" w14:textId="77777777" w:rsidR="00CF2E34" w:rsidRDefault="000B4ABC">
      <w:pPr>
        <w:pStyle w:val="Ttulo2"/>
        <w:tabs>
          <w:tab w:val="center" w:pos="619"/>
          <w:tab w:val="center" w:pos="3939"/>
        </w:tabs>
        <w:ind w:left="0" w:firstLine="0"/>
      </w:pPr>
      <w:bookmarkStart w:id="13" w:name="_Toc89710"/>
      <w:r>
        <w:rPr>
          <w:rFonts w:ascii="Calibri" w:eastAsia="Calibri" w:hAnsi="Calibri" w:cs="Calibri"/>
          <w:b w:val="0"/>
        </w:rPr>
        <w:tab/>
      </w:r>
      <w:r>
        <w:rPr>
          <w:b w:val="0"/>
          <w:sz w:val="28"/>
        </w:rPr>
        <w:t xml:space="preserve">v) </w:t>
      </w:r>
      <w:r>
        <w:rPr>
          <w:b w:val="0"/>
          <w:sz w:val="28"/>
        </w:rPr>
        <w:tab/>
        <w:t xml:space="preserve">Viajes realizados por personal de la entidad </w:t>
      </w:r>
      <w:bookmarkEnd w:id="13"/>
    </w:p>
    <w:p w14:paraId="1F452D43" w14:textId="77777777" w:rsidR="00CF2E34" w:rsidRDefault="000B4ABC">
      <w:pPr>
        <w:spacing w:after="177" w:line="259" w:lineRule="auto"/>
        <w:ind w:left="142" w:right="0" w:firstLine="0"/>
        <w:jc w:val="left"/>
      </w:pPr>
      <w:r>
        <w:rPr>
          <w:rFonts w:ascii="Calibri" w:eastAsia="Calibri" w:hAnsi="Calibri" w:cs="Calibri"/>
        </w:rPr>
        <w:t xml:space="preserve"> </w:t>
      </w:r>
    </w:p>
    <w:p w14:paraId="3BE619AA" w14:textId="77777777" w:rsidR="00CF2E34" w:rsidRDefault="000B4ABC">
      <w:pPr>
        <w:ind w:left="137" w:right="866"/>
      </w:pPr>
      <w:r>
        <w:t xml:space="preserve">Los jerarcas, directores y otros funcionarios de la SUPEN realizaron once viajes oficiales y de capacitación durante el año, los cuales se detallan en el siguiente cuadro: </w:t>
      </w:r>
    </w:p>
    <w:p w14:paraId="05735CB0" w14:textId="77777777" w:rsidR="00CF2E34" w:rsidRDefault="000B4ABC">
      <w:pPr>
        <w:pStyle w:val="Ttulo5"/>
        <w:ind w:left="137"/>
      </w:pPr>
      <w:r>
        <w:rPr>
          <w:b w:val="0"/>
        </w:rPr>
        <w:t>C</w:t>
      </w:r>
      <w:r>
        <w:rPr>
          <w:b w:val="0"/>
        </w:rPr>
        <w:t xml:space="preserve">uadro 17: </w:t>
      </w:r>
      <w:r>
        <w:t xml:space="preserve">Detalle de viajes al exterior oficiales y de capacitación </w:t>
      </w:r>
    </w:p>
    <w:tbl>
      <w:tblPr>
        <w:tblStyle w:val="TableGrid"/>
        <w:tblW w:w="8957" w:type="dxa"/>
        <w:tblInd w:w="82" w:type="dxa"/>
        <w:tblCellMar>
          <w:top w:w="40" w:type="dxa"/>
          <w:left w:w="70" w:type="dxa"/>
          <w:bottom w:w="0" w:type="dxa"/>
          <w:right w:w="0" w:type="dxa"/>
        </w:tblCellMar>
        <w:tblLook w:val="04A0" w:firstRow="1" w:lastRow="0" w:firstColumn="1" w:lastColumn="0" w:noHBand="0" w:noVBand="1"/>
      </w:tblPr>
      <w:tblGrid>
        <w:gridCol w:w="2411"/>
        <w:gridCol w:w="1427"/>
        <w:gridCol w:w="1186"/>
        <w:gridCol w:w="881"/>
        <w:gridCol w:w="934"/>
        <w:gridCol w:w="1106"/>
        <w:gridCol w:w="1012"/>
      </w:tblGrid>
      <w:tr w:rsidR="00CF2E34" w14:paraId="7E5EEACA" w14:textId="77777777">
        <w:trPr>
          <w:trHeight w:val="938"/>
        </w:trPr>
        <w:tc>
          <w:tcPr>
            <w:tcW w:w="2412" w:type="dxa"/>
            <w:tcBorders>
              <w:top w:val="single" w:sz="4" w:space="0" w:color="000000"/>
              <w:left w:val="single" w:sz="4" w:space="0" w:color="000000"/>
              <w:bottom w:val="single" w:sz="4" w:space="0" w:color="000000"/>
              <w:right w:val="single" w:sz="4" w:space="0" w:color="000000"/>
            </w:tcBorders>
            <w:shd w:val="clear" w:color="auto" w:fill="8DB4E2"/>
          </w:tcPr>
          <w:p w14:paraId="35B77BD1" w14:textId="77777777" w:rsidR="00CF2E34" w:rsidRDefault="000B4ABC">
            <w:pPr>
              <w:spacing w:after="0" w:line="259" w:lineRule="auto"/>
              <w:ind w:left="0" w:right="68" w:firstLine="0"/>
              <w:jc w:val="center"/>
            </w:pPr>
            <w:r>
              <w:rPr>
                <w:rFonts w:ascii="Calibri" w:eastAsia="Calibri" w:hAnsi="Calibri" w:cs="Calibri"/>
                <w:b/>
                <w:sz w:val="20"/>
              </w:rPr>
              <w:t xml:space="preserve">Tema </w:t>
            </w:r>
          </w:p>
        </w:tc>
        <w:tc>
          <w:tcPr>
            <w:tcW w:w="1427" w:type="dxa"/>
            <w:tcBorders>
              <w:top w:val="single" w:sz="4" w:space="0" w:color="000000"/>
              <w:left w:val="single" w:sz="4" w:space="0" w:color="000000"/>
              <w:bottom w:val="single" w:sz="4" w:space="0" w:color="000000"/>
              <w:right w:val="single" w:sz="4" w:space="0" w:color="000000"/>
            </w:tcBorders>
            <w:shd w:val="clear" w:color="auto" w:fill="8DB4E2"/>
          </w:tcPr>
          <w:p w14:paraId="5B15DD63" w14:textId="77777777" w:rsidR="00CF2E34" w:rsidRDefault="000B4ABC">
            <w:pPr>
              <w:spacing w:after="0" w:line="259" w:lineRule="auto"/>
              <w:ind w:left="0" w:right="0" w:firstLine="0"/>
              <w:jc w:val="center"/>
            </w:pPr>
            <w:r>
              <w:rPr>
                <w:rFonts w:ascii="Calibri" w:eastAsia="Calibri" w:hAnsi="Calibri" w:cs="Calibri"/>
                <w:b/>
                <w:sz w:val="20"/>
              </w:rPr>
              <w:t xml:space="preserve">Entidad organizadora </w:t>
            </w:r>
          </w:p>
        </w:tc>
        <w:tc>
          <w:tcPr>
            <w:tcW w:w="1186" w:type="dxa"/>
            <w:tcBorders>
              <w:top w:val="single" w:sz="4" w:space="0" w:color="000000"/>
              <w:left w:val="single" w:sz="4" w:space="0" w:color="000000"/>
              <w:bottom w:val="single" w:sz="4" w:space="0" w:color="000000"/>
              <w:right w:val="single" w:sz="4" w:space="0" w:color="000000"/>
            </w:tcBorders>
            <w:shd w:val="clear" w:color="auto" w:fill="8DB4E2"/>
          </w:tcPr>
          <w:p w14:paraId="70DAFE59" w14:textId="77777777" w:rsidR="00CF2E34" w:rsidRDefault="000B4ABC">
            <w:pPr>
              <w:spacing w:after="0" w:line="259" w:lineRule="auto"/>
              <w:ind w:left="35" w:right="0" w:firstLine="0"/>
              <w:jc w:val="left"/>
            </w:pPr>
            <w:r>
              <w:rPr>
                <w:rFonts w:ascii="Calibri" w:eastAsia="Calibri" w:hAnsi="Calibri" w:cs="Calibri"/>
                <w:b/>
                <w:sz w:val="20"/>
              </w:rPr>
              <w:t xml:space="preserve">Funcionario </w:t>
            </w:r>
          </w:p>
        </w:tc>
        <w:tc>
          <w:tcPr>
            <w:tcW w:w="881" w:type="dxa"/>
            <w:tcBorders>
              <w:top w:val="single" w:sz="4" w:space="0" w:color="000000"/>
              <w:left w:val="single" w:sz="4" w:space="0" w:color="000000"/>
              <w:bottom w:val="single" w:sz="4" w:space="0" w:color="000000"/>
              <w:right w:val="single" w:sz="4" w:space="0" w:color="000000"/>
            </w:tcBorders>
            <w:shd w:val="clear" w:color="auto" w:fill="8DB4E2"/>
          </w:tcPr>
          <w:p w14:paraId="1C5C7EF1" w14:textId="77777777" w:rsidR="00CF2E34" w:rsidRDefault="000B4ABC">
            <w:pPr>
              <w:spacing w:after="0" w:line="259" w:lineRule="auto"/>
              <w:ind w:left="0" w:right="69" w:firstLine="0"/>
              <w:jc w:val="center"/>
            </w:pPr>
            <w:r>
              <w:rPr>
                <w:rFonts w:ascii="Calibri" w:eastAsia="Calibri" w:hAnsi="Calibri" w:cs="Calibri"/>
                <w:b/>
                <w:sz w:val="20"/>
              </w:rPr>
              <w:t xml:space="preserve">País </w:t>
            </w:r>
          </w:p>
        </w:tc>
        <w:tc>
          <w:tcPr>
            <w:tcW w:w="934" w:type="dxa"/>
            <w:tcBorders>
              <w:top w:val="single" w:sz="4" w:space="0" w:color="000000"/>
              <w:left w:val="single" w:sz="4" w:space="0" w:color="000000"/>
              <w:bottom w:val="single" w:sz="4" w:space="0" w:color="000000"/>
              <w:right w:val="single" w:sz="4" w:space="0" w:color="000000"/>
            </w:tcBorders>
            <w:shd w:val="clear" w:color="auto" w:fill="8DB4E2"/>
          </w:tcPr>
          <w:p w14:paraId="237E9887" w14:textId="77777777" w:rsidR="00CF2E34" w:rsidRDefault="000B4ABC">
            <w:pPr>
              <w:spacing w:after="0" w:line="259" w:lineRule="auto"/>
              <w:ind w:left="0" w:right="72" w:firstLine="0"/>
              <w:jc w:val="center"/>
            </w:pPr>
            <w:r>
              <w:rPr>
                <w:rFonts w:ascii="Calibri" w:eastAsia="Calibri" w:hAnsi="Calibri" w:cs="Calibri"/>
                <w:b/>
                <w:sz w:val="20"/>
              </w:rPr>
              <w:t xml:space="preserve">Fecha </w:t>
            </w:r>
          </w:p>
        </w:tc>
        <w:tc>
          <w:tcPr>
            <w:tcW w:w="1106" w:type="dxa"/>
            <w:tcBorders>
              <w:top w:val="single" w:sz="4" w:space="0" w:color="000000"/>
              <w:left w:val="single" w:sz="4" w:space="0" w:color="000000"/>
              <w:bottom w:val="single" w:sz="4" w:space="0" w:color="000000"/>
              <w:right w:val="single" w:sz="4" w:space="0" w:color="000000"/>
            </w:tcBorders>
            <w:shd w:val="clear" w:color="auto" w:fill="8DB4E2"/>
          </w:tcPr>
          <w:p w14:paraId="4AAE36A1" w14:textId="77777777" w:rsidR="00CF2E34" w:rsidRDefault="000B4ABC">
            <w:pPr>
              <w:spacing w:after="0" w:line="259" w:lineRule="auto"/>
              <w:ind w:left="0" w:right="0" w:firstLine="0"/>
              <w:jc w:val="center"/>
            </w:pPr>
            <w:r>
              <w:rPr>
                <w:rFonts w:ascii="Calibri" w:eastAsia="Calibri" w:hAnsi="Calibri" w:cs="Calibri"/>
                <w:b/>
                <w:sz w:val="20"/>
              </w:rPr>
              <w:t xml:space="preserve">Transporte en el exterior </w:t>
            </w:r>
          </w:p>
        </w:tc>
        <w:tc>
          <w:tcPr>
            <w:tcW w:w="1012" w:type="dxa"/>
            <w:tcBorders>
              <w:top w:val="single" w:sz="4" w:space="0" w:color="000000"/>
              <w:left w:val="single" w:sz="4" w:space="0" w:color="000000"/>
              <w:bottom w:val="single" w:sz="4" w:space="0" w:color="000000"/>
              <w:right w:val="single" w:sz="4" w:space="0" w:color="000000"/>
            </w:tcBorders>
            <w:shd w:val="clear" w:color="auto" w:fill="8DB4E2"/>
          </w:tcPr>
          <w:p w14:paraId="18729230" w14:textId="77777777" w:rsidR="00CF2E34" w:rsidRDefault="000B4ABC">
            <w:pPr>
              <w:spacing w:after="0" w:line="259" w:lineRule="auto"/>
              <w:ind w:left="7" w:right="30" w:firstLine="0"/>
              <w:jc w:val="center"/>
            </w:pPr>
            <w:r>
              <w:rPr>
                <w:rFonts w:ascii="Calibri" w:eastAsia="Calibri" w:hAnsi="Calibri" w:cs="Calibri"/>
                <w:b/>
                <w:sz w:val="20"/>
              </w:rPr>
              <w:t xml:space="preserve">Viáticos en el exterior </w:t>
            </w:r>
          </w:p>
        </w:tc>
      </w:tr>
      <w:tr w:rsidR="00CF2E34" w14:paraId="6E023E0A" w14:textId="77777777">
        <w:trPr>
          <w:trHeight w:val="2191"/>
        </w:trPr>
        <w:tc>
          <w:tcPr>
            <w:tcW w:w="2412" w:type="dxa"/>
            <w:tcBorders>
              <w:top w:val="single" w:sz="4" w:space="0" w:color="000000"/>
              <w:left w:val="single" w:sz="4" w:space="0" w:color="000000"/>
              <w:bottom w:val="single" w:sz="4" w:space="0" w:color="000000"/>
              <w:right w:val="single" w:sz="4" w:space="0" w:color="000000"/>
            </w:tcBorders>
          </w:tcPr>
          <w:p w14:paraId="1A623FCC" w14:textId="77777777" w:rsidR="00CF2E34" w:rsidRDefault="000B4ABC">
            <w:pPr>
              <w:spacing w:after="0" w:line="259" w:lineRule="auto"/>
              <w:ind w:left="0" w:right="0" w:firstLine="0"/>
              <w:jc w:val="left"/>
            </w:pPr>
            <w:r>
              <w:rPr>
                <w:rFonts w:ascii="Calibri" w:eastAsia="Calibri" w:hAnsi="Calibri" w:cs="Calibri"/>
                <w:sz w:val="18"/>
              </w:rPr>
              <w:t xml:space="preserve">Participación en la visita a la </w:t>
            </w:r>
          </w:p>
          <w:p w14:paraId="463624B0" w14:textId="77777777" w:rsidR="00CF2E34" w:rsidRDefault="000B4ABC">
            <w:pPr>
              <w:spacing w:after="0" w:line="259" w:lineRule="auto"/>
              <w:ind w:left="0" w:right="0" w:firstLine="0"/>
              <w:jc w:val="left"/>
            </w:pPr>
            <w:r>
              <w:rPr>
                <w:rFonts w:ascii="Calibri" w:eastAsia="Calibri" w:hAnsi="Calibri" w:cs="Calibri"/>
                <w:sz w:val="18"/>
              </w:rPr>
              <w:t xml:space="preserve">Superintendencia de </w:t>
            </w:r>
          </w:p>
          <w:p w14:paraId="262A5AE4" w14:textId="77777777" w:rsidR="00CF2E34" w:rsidRDefault="000B4ABC">
            <w:pPr>
              <w:spacing w:after="0" w:line="259" w:lineRule="auto"/>
              <w:ind w:left="0" w:right="49" w:firstLine="0"/>
              <w:jc w:val="left"/>
            </w:pPr>
            <w:r>
              <w:rPr>
                <w:rFonts w:ascii="Calibri" w:eastAsia="Calibri" w:hAnsi="Calibri" w:cs="Calibri"/>
                <w:sz w:val="18"/>
              </w:rPr>
              <w:t xml:space="preserve">Pensiones de Colombia y con el personal técnico de esa entidad, a efectos de recibir apoyo en la implantación del modelo de supervisión basado en riesgo que se ha venido consolidando en la SUPEN.  </w:t>
            </w:r>
          </w:p>
        </w:tc>
        <w:tc>
          <w:tcPr>
            <w:tcW w:w="1427" w:type="dxa"/>
            <w:tcBorders>
              <w:top w:val="single" w:sz="4" w:space="0" w:color="000000"/>
              <w:left w:val="single" w:sz="4" w:space="0" w:color="000000"/>
              <w:bottom w:val="single" w:sz="4" w:space="0" w:color="000000"/>
              <w:right w:val="single" w:sz="4" w:space="0" w:color="000000"/>
            </w:tcBorders>
          </w:tcPr>
          <w:p w14:paraId="41EDA655" w14:textId="77777777" w:rsidR="00CF2E34" w:rsidRDefault="000B4ABC">
            <w:pPr>
              <w:spacing w:after="2" w:line="239" w:lineRule="auto"/>
              <w:ind w:left="2" w:right="0" w:firstLine="0"/>
              <w:jc w:val="left"/>
            </w:pPr>
            <w:r>
              <w:rPr>
                <w:rFonts w:ascii="Calibri" w:eastAsia="Calibri" w:hAnsi="Calibri" w:cs="Calibri"/>
                <w:sz w:val="18"/>
              </w:rPr>
              <w:t xml:space="preserve">Superintendencia de Pensiones de </w:t>
            </w:r>
          </w:p>
          <w:p w14:paraId="5512EBFC" w14:textId="77777777" w:rsidR="00CF2E34" w:rsidRDefault="000B4ABC">
            <w:pPr>
              <w:spacing w:after="0" w:line="259" w:lineRule="auto"/>
              <w:ind w:left="2" w:right="0" w:firstLine="0"/>
              <w:jc w:val="left"/>
            </w:pPr>
            <w:r>
              <w:rPr>
                <w:rFonts w:ascii="Calibri" w:eastAsia="Calibri" w:hAnsi="Calibri" w:cs="Calibri"/>
                <w:sz w:val="18"/>
              </w:rPr>
              <w:t xml:space="preserve">Colombia </w:t>
            </w:r>
          </w:p>
        </w:tc>
        <w:tc>
          <w:tcPr>
            <w:tcW w:w="1186" w:type="dxa"/>
            <w:tcBorders>
              <w:top w:val="single" w:sz="4" w:space="0" w:color="000000"/>
              <w:left w:val="single" w:sz="4" w:space="0" w:color="000000"/>
              <w:bottom w:val="single" w:sz="4" w:space="0" w:color="000000"/>
              <w:right w:val="single" w:sz="4" w:space="0" w:color="000000"/>
            </w:tcBorders>
          </w:tcPr>
          <w:p w14:paraId="51F40BF8" w14:textId="77777777" w:rsidR="00CF2E34" w:rsidRDefault="000B4ABC">
            <w:pPr>
              <w:spacing w:after="0" w:line="259" w:lineRule="auto"/>
              <w:ind w:left="4" w:right="0" w:firstLine="0"/>
              <w:jc w:val="left"/>
            </w:pPr>
            <w:r>
              <w:rPr>
                <w:rFonts w:ascii="Calibri" w:eastAsia="Calibri" w:hAnsi="Calibri" w:cs="Calibri"/>
                <w:sz w:val="18"/>
              </w:rPr>
              <w:t xml:space="preserve">Álvaro Ramos Chaves </w:t>
            </w:r>
          </w:p>
        </w:tc>
        <w:tc>
          <w:tcPr>
            <w:tcW w:w="881" w:type="dxa"/>
            <w:tcBorders>
              <w:top w:val="single" w:sz="4" w:space="0" w:color="000000"/>
              <w:left w:val="single" w:sz="4" w:space="0" w:color="000000"/>
              <w:bottom w:val="single" w:sz="4" w:space="0" w:color="000000"/>
              <w:right w:val="single" w:sz="4" w:space="0" w:color="000000"/>
            </w:tcBorders>
          </w:tcPr>
          <w:p w14:paraId="1A7C18BD" w14:textId="77777777" w:rsidR="00CF2E34" w:rsidRDefault="000B4ABC">
            <w:pPr>
              <w:spacing w:after="0" w:line="259" w:lineRule="auto"/>
              <w:ind w:left="25" w:right="0" w:firstLine="0"/>
              <w:jc w:val="left"/>
            </w:pPr>
            <w:r>
              <w:rPr>
                <w:rFonts w:ascii="Calibri" w:eastAsia="Calibri" w:hAnsi="Calibri" w:cs="Calibri"/>
                <w:sz w:val="18"/>
              </w:rPr>
              <w:t xml:space="preserve">Colombia </w:t>
            </w:r>
          </w:p>
        </w:tc>
        <w:tc>
          <w:tcPr>
            <w:tcW w:w="934" w:type="dxa"/>
            <w:tcBorders>
              <w:top w:val="single" w:sz="4" w:space="0" w:color="000000"/>
              <w:left w:val="single" w:sz="4" w:space="0" w:color="000000"/>
              <w:bottom w:val="single" w:sz="4" w:space="0" w:color="000000"/>
              <w:right w:val="single" w:sz="4" w:space="0" w:color="000000"/>
            </w:tcBorders>
          </w:tcPr>
          <w:p w14:paraId="25CDD6DD" w14:textId="77777777" w:rsidR="00CF2E34" w:rsidRDefault="000B4ABC">
            <w:pPr>
              <w:spacing w:after="2" w:line="239" w:lineRule="auto"/>
              <w:ind w:left="0" w:right="0" w:firstLine="0"/>
              <w:jc w:val="center"/>
            </w:pPr>
            <w:r>
              <w:rPr>
                <w:rFonts w:ascii="Calibri" w:eastAsia="Calibri" w:hAnsi="Calibri" w:cs="Calibri"/>
                <w:sz w:val="18"/>
              </w:rPr>
              <w:t xml:space="preserve">4 al 6 de febrero </w:t>
            </w:r>
          </w:p>
          <w:p w14:paraId="64B8ABB5" w14:textId="77777777" w:rsidR="00CF2E34" w:rsidRDefault="000B4ABC">
            <w:pPr>
              <w:spacing w:after="0" w:line="259" w:lineRule="auto"/>
              <w:ind w:left="0" w:right="70" w:firstLine="0"/>
              <w:jc w:val="center"/>
            </w:pPr>
            <w:r>
              <w:rPr>
                <w:rFonts w:ascii="Calibri" w:eastAsia="Calibri" w:hAnsi="Calibri" w:cs="Calibri"/>
                <w:sz w:val="18"/>
              </w:rPr>
              <w:t xml:space="preserve">2019 </w:t>
            </w:r>
          </w:p>
        </w:tc>
        <w:tc>
          <w:tcPr>
            <w:tcW w:w="1106" w:type="dxa"/>
            <w:tcBorders>
              <w:top w:val="single" w:sz="4" w:space="0" w:color="000000"/>
              <w:left w:val="single" w:sz="4" w:space="0" w:color="000000"/>
              <w:bottom w:val="single" w:sz="4" w:space="0" w:color="000000"/>
              <w:right w:val="single" w:sz="4" w:space="0" w:color="000000"/>
            </w:tcBorders>
          </w:tcPr>
          <w:p w14:paraId="1BA02D47" w14:textId="77777777" w:rsidR="00CF2E34" w:rsidRDefault="000B4ABC">
            <w:pPr>
              <w:spacing w:after="0" w:line="259" w:lineRule="auto"/>
              <w:ind w:left="0" w:right="68" w:firstLine="0"/>
              <w:jc w:val="right"/>
            </w:pPr>
            <w:r>
              <w:rPr>
                <w:rFonts w:ascii="Calibri" w:eastAsia="Calibri" w:hAnsi="Calibri" w:cs="Calibri"/>
                <w:sz w:val="18"/>
              </w:rPr>
              <w:t xml:space="preserve">321,815  </w:t>
            </w:r>
          </w:p>
        </w:tc>
        <w:tc>
          <w:tcPr>
            <w:tcW w:w="1012" w:type="dxa"/>
            <w:tcBorders>
              <w:top w:val="single" w:sz="4" w:space="0" w:color="000000"/>
              <w:left w:val="single" w:sz="4" w:space="0" w:color="000000"/>
              <w:bottom w:val="single" w:sz="4" w:space="0" w:color="000000"/>
              <w:right w:val="single" w:sz="4" w:space="0" w:color="000000"/>
            </w:tcBorders>
          </w:tcPr>
          <w:p w14:paraId="6AF5AD32" w14:textId="77777777" w:rsidR="00CF2E34" w:rsidRDefault="000B4ABC">
            <w:pPr>
              <w:spacing w:after="0" w:line="259" w:lineRule="auto"/>
              <w:ind w:left="0" w:right="69" w:firstLine="0"/>
              <w:jc w:val="right"/>
            </w:pPr>
            <w:r>
              <w:rPr>
                <w:rFonts w:ascii="Calibri" w:eastAsia="Calibri" w:hAnsi="Calibri" w:cs="Calibri"/>
                <w:sz w:val="18"/>
              </w:rPr>
              <w:t xml:space="preserve">343,099 </w:t>
            </w:r>
          </w:p>
        </w:tc>
      </w:tr>
      <w:tr w:rsidR="00CF2E34" w14:paraId="2ABD455B" w14:textId="77777777">
        <w:trPr>
          <w:trHeight w:val="2186"/>
        </w:trPr>
        <w:tc>
          <w:tcPr>
            <w:tcW w:w="2412" w:type="dxa"/>
            <w:tcBorders>
              <w:top w:val="single" w:sz="4" w:space="0" w:color="000000"/>
              <w:left w:val="single" w:sz="4" w:space="0" w:color="000000"/>
              <w:bottom w:val="single" w:sz="4" w:space="0" w:color="000000"/>
              <w:right w:val="single" w:sz="4" w:space="0" w:color="000000"/>
            </w:tcBorders>
          </w:tcPr>
          <w:p w14:paraId="6712EE9B" w14:textId="77777777" w:rsidR="00CF2E34" w:rsidRDefault="000B4ABC">
            <w:pPr>
              <w:spacing w:after="0" w:line="241" w:lineRule="auto"/>
              <w:ind w:left="0" w:right="0" w:firstLine="0"/>
              <w:jc w:val="left"/>
            </w:pPr>
            <w:r>
              <w:rPr>
                <w:rFonts w:ascii="Calibri" w:eastAsia="Calibri" w:hAnsi="Calibri" w:cs="Calibri"/>
                <w:sz w:val="18"/>
              </w:rPr>
              <w:t xml:space="preserve">Participación en el Seminario Internacional: Innovación para la etapa de desacumulación y </w:t>
            </w:r>
          </w:p>
          <w:p w14:paraId="5C589C94" w14:textId="77777777" w:rsidR="00CF2E34" w:rsidRDefault="000B4ABC">
            <w:pPr>
              <w:spacing w:after="0" w:line="259" w:lineRule="auto"/>
              <w:ind w:left="0" w:right="20" w:firstLine="0"/>
              <w:jc w:val="left"/>
            </w:pPr>
            <w:r>
              <w:rPr>
                <w:rFonts w:ascii="Calibri" w:eastAsia="Calibri" w:hAnsi="Calibri" w:cs="Calibri"/>
                <w:sz w:val="18"/>
              </w:rPr>
              <w:t xml:space="preserve">el rol de tecnologías emergentes y en Reunión técnica de la Asociación Internacional de Organismos de Supervisión de Fondos de Pensiones (AIOS). </w:t>
            </w:r>
          </w:p>
        </w:tc>
        <w:tc>
          <w:tcPr>
            <w:tcW w:w="1427" w:type="dxa"/>
            <w:tcBorders>
              <w:top w:val="single" w:sz="4" w:space="0" w:color="000000"/>
              <w:left w:val="single" w:sz="4" w:space="0" w:color="000000"/>
              <w:bottom w:val="single" w:sz="4" w:space="0" w:color="000000"/>
              <w:right w:val="single" w:sz="4" w:space="0" w:color="000000"/>
            </w:tcBorders>
          </w:tcPr>
          <w:p w14:paraId="4E7BC5A9" w14:textId="77777777" w:rsidR="00CF2E34" w:rsidRDefault="000B4ABC">
            <w:pPr>
              <w:spacing w:after="0" w:line="259" w:lineRule="auto"/>
              <w:ind w:left="2" w:right="0" w:firstLine="0"/>
              <w:jc w:val="left"/>
            </w:pPr>
            <w:r>
              <w:rPr>
                <w:rFonts w:ascii="Calibri" w:eastAsia="Calibri" w:hAnsi="Calibri" w:cs="Calibri"/>
                <w:sz w:val="18"/>
              </w:rPr>
              <w:t xml:space="preserve">Asociación </w:t>
            </w:r>
          </w:p>
          <w:p w14:paraId="7D5AD3CF" w14:textId="77777777" w:rsidR="00CF2E34" w:rsidRDefault="000B4ABC">
            <w:pPr>
              <w:spacing w:after="0" w:line="259" w:lineRule="auto"/>
              <w:ind w:left="2" w:right="0" w:firstLine="0"/>
              <w:jc w:val="left"/>
            </w:pPr>
            <w:r>
              <w:rPr>
                <w:rFonts w:ascii="Calibri" w:eastAsia="Calibri" w:hAnsi="Calibri" w:cs="Calibri"/>
                <w:sz w:val="18"/>
              </w:rPr>
              <w:t xml:space="preserve">Internacional de </w:t>
            </w:r>
          </w:p>
          <w:p w14:paraId="207CB03A" w14:textId="77777777" w:rsidR="00CF2E34" w:rsidRDefault="000B4ABC">
            <w:pPr>
              <w:spacing w:after="0" w:line="259" w:lineRule="auto"/>
              <w:ind w:left="2" w:right="0" w:firstLine="0"/>
              <w:jc w:val="left"/>
            </w:pPr>
            <w:r>
              <w:rPr>
                <w:rFonts w:ascii="Calibri" w:eastAsia="Calibri" w:hAnsi="Calibri" w:cs="Calibri"/>
                <w:sz w:val="18"/>
              </w:rPr>
              <w:t xml:space="preserve">Organismos de </w:t>
            </w:r>
          </w:p>
          <w:p w14:paraId="6A8156A4" w14:textId="77777777" w:rsidR="00CF2E34" w:rsidRDefault="000B4ABC">
            <w:pPr>
              <w:spacing w:after="0" w:line="259" w:lineRule="auto"/>
              <w:ind w:left="2" w:right="0" w:firstLine="0"/>
              <w:jc w:val="left"/>
            </w:pPr>
            <w:r>
              <w:rPr>
                <w:rFonts w:ascii="Calibri" w:eastAsia="Calibri" w:hAnsi="Calibri" w:cs="Calibri"/>
                <w:sz w:val="18"/>
              </w:rPr>
              <w:t xml:space="preserve">Supervisión de </w:t>
            </w:r>
          </w:p>
          <w:p w14:paraId="7EE5CCE8" w14:textId="77777777" w:rsidR="00CF2E34" w:rsidRDefault="000B4ABC">
            <w:pPr>
              <w:spacing w:after="0" w:line="259" w:lineRule="auto"/>
              <w:ind w:left="2" w:right="0" w:firstLine="0"/>
              <w:jc w:val="left"/>
            </w:pPr>
            <w:r>
              <w:rPr>
                <w:rFonts w:ascii="Calibri" w:eastAsia="Calibri" w:hAnsi="Calibri" w:cs="Calibri"/>
                <w:sz w:val="18"/>
              </w:rPr>
              <w:t xml:space="preserve">Fondos de </w:t>
            </w:r>
          </w:p>
          <w:p w14:paraId="50F2DFBC" w14:textId="77777777" w:rsidR="00CF2E34" w:rsidRDefault="000B4ABC">
            <w:pPr>
              <w:spacing w:after="0" w:line="259" w:lineRule="auto"/>
              <w:ind w:left="2" w:right="0" w:firstLine="0"/>
            </w:pPr>
            <w:r>
              <w:rPr>
                <w:rFonts w:ascii="Calibri" w:eastAsia="Calibri" w:hAnsi="Calibri" w:cs="Calibri"/>
                <w:sz w:val="18"/>
              </w:rPr>
              <w:t xml:space="preserve">Pensiones (AIOS). </w:t>
            </w:r>
          </w:p>
        </w:tc>
        <w:tc>
          <w:tcPr>
            <w:tcW w:w="1186" w:type="dxa"/>
            <w:tcBorders>
              <w:top w:val="single" w:sz="4" w:space="0" w:color="000000"/>
              <w:left w:val="single" w:sz="4" w:space="0" w:color="000000"/>
              <w:bottom w:val="single" w:sz="4" w:space="0" w:color="000000"/>
              <w:right w:val="single" w:sz="4" w:space="0" w:color="000000"/>
            </w:tcBorders>
          </w:tcPr>
          <w:p w14:paraId="107E0817" w14:textId="77777777" w:rsidR="00CF2E34" w:rsidRDefault="000B4ABC">
            <w:pPr>
              <w:spacing w:after="0" w:line="259" w:lineRule="auto"/>
              <w:ind w:left="4" w:right="0" w:firstLine="0"/>
              <w:jc w:val="left"/>
            </w:pPr>
            <w:r>
              <w:rPr>
                <w:rFonts w:ascii="Calibri" w:eastAsia="Calibri" w:hAnsi="Calibri" w:cs="Calibri"/>
                <w:sz w:val="18"/>
              </w:rPr>
              <w:t xml:space="preserve">Nelly María </w:t>
            </w:r>
          </w:p>
          <w:p w14:paraId="4E091732" w14:textId="77777777" w:rsidR="00CF2E34" w:rsidRDefault="000B4ABC">
            <w:pPr>
              <w:spacing w:after="0" w:line="259" w:lineRule="auto"/>
              <w:ind w:left="4" w:right="0" w:firstLine="0"/>
              <w:jc w:val="left"/>
            </w:pPr>
            <w:r>
              <w:rPr>
                <w:rFonts w:ascii="Calibri" w:eastAsia="Calibri" w:hAnsi="Calibri" w:cs="Calibri"/>
                <w:sz w:val="18"/>
              </w:rPr>
              <w:t xml:space="preserve">Vargas </w:t>
            </w:r>
          </w:p>
          <w:p w14:paraId="4DCBC5E2" w14:textId="77777777" w:rsidR="00CF2E34" w:rsidRDefault="000B4ABC">
            <w:pPr>
              <w:spacing w:after="0" w:line="259" w:lineRule="auto"/>
              <w:ind w:left="4" w:right="0" w:firstLine="0"/>
              <w:jc w:val="left"/>
            </w:pPr>
            <w:r>
              <w:rPr>
                <w:rFonts w:ascii="Calibri" w:eastAsia="Calibri" w:hAnsi="Calibri" w:cs="Calibri"/>
                <w:sz w:val="18"/>
              </w:rPr>
              <w:t xml:space="preserve">Hernández </w:t>
            </w:r>
          </w:p>
        </w:tc>
        <w:tc>
          <w:tcPr>
            <w:tcW w:w="881" w:type="dxa"/>
            <w:tcBorders>
              <w:top w:val="single" w:sz="4" w:space="0" w:color="000000"/>
              <w:left w:val="single" w:sz="4" w:space="0" w:color="000000"/>
              <w:bottom w:val="single" w:sz="4" w:space="0" w:color="000000"/>
              <w:right w:val="single" w:sz="4" w:space="0" w:color="000000"/>
            </w:tcBorders>
          </w:tcPr>
          <w:p w14:paraId="1D735E73" w14:textId="77777777" w:rsidR="00CF2E34" w:rsidRDefault="000B4ABC">
            <w:pPr>
              <w:spacing w:after="0" w:line="259" w:lineRule="auto"/>
              <w:ind w:left="61" w:right="0" w:firstLine="0"/>
              <w:jc w:val="left"/>
            </w:pPr>
            <w:r>
              <w:rPr>
                <w:rFonts w:ascii="Calibri" w:eastAsia="Calibri" w:hAnsi="Calibri" w:cs="Calibri"/>
                <w:sz w:val="18"/>
              </w:rPr>
              <w:t xml:space="preserve">Uruguay </w:t>
            </w:r>
          </w:p>
        </w:tc>
        <w:tc>
          <w:tcPr>
            <w:tcW w:w="934" w:type="dxa"/>
            <w:tcBorders>
              <w:top w:val="single" w:sz="4" w:space="0" w:color="000000"/>
              <w:left w:val="single" w:sz="4" w:space="0" w:color="000000"/>
              <w:bottom w:val="single" w:sz="4" w:space="0" w:color="000000"/>
              <w:right w:val="single" w:sz="4" w:space="0" w:color="000000"/>
            </w:tcBorders>
          </w:tcPr>
          <w:p w14:paraId="6DFB121B" w14:textId="77777777" w:rsidR="00CF2E34" w:rsidRDefault="000B4ABC">
            <w:pPr>
              <w:spacing w:after="0" w:line="259" w:lineRule="auto"/>
              <w:ind w:left="0" w:right="0" w:firstLine="0"/>
              <w:jc w:val="center"/>
            </w:pPr>
            <w:r>
              <w:rPr>
                <w:rFonts w:ascii="Calibri" w:eastAsia="Calibri" w:hAnsi="Calibri" w:cs="Calibri"/>
                <w:sz w:val="18"/>
              </w:rPr>
              <w:t xml:space="preserve">7 al 11 de abril 2019 </w:t>
            </w:r>
          </w:p>
        </w:tc>
        <w:tc>
          <w:tcPr>
            <w:tcW w:w="1106" w:type="dxa"/>
            <w:tcBorders>
              <w:top w:val="single" w:sz="4" w:space="0" w:color="000000"/>
              <w:left w:val="single" w:sz="4" w:space="0" w:color="000000"/>
              <w:bottom w:val="single" w:sz="4" w:space="0" w:color="000000"/>
              <w:right w:val="single" w:sz="4" w:space="0" w:color="000000"/>
            </w:tcBorders>
          </w:tcPr>
          <w:p w14:paraId="53F275B7" w14:textId="77777777" w:rsidR="00CF2E34" w:rsidRDefault="000B4ABC">
            <w:pPr>
              <w:spacing w:after="0" w:line="259" w:lineRule="auto"/>
              <w:ind w:left="0" w:right="68" w:firstLine="0"/>
              <w:jc w:val="right"/>
            </w:pPr>
            <w:r>
              <w:rPr>
                <w:rFonts w:ascii="Calibri" w:eastAsia="Calibri" w:hAnsi="Calibri" w:cs="Calibri"/>
                <w:sz w:val="18"/>
              </w:rPr>
              <w:t xml:space="preserve">625,727  </w:t>
            </w:r>
          </w:p>
        </w:tc>
        <w:tc>
          <w:tcPr>
            <w:tcW w:w="1012" w:type="dxa"/>
            <w:tcBorders>
              <w:top w:val="single" w:sz="4" w:space="0" w:color="000000"/>
              <w:left w:val="single" w:sz="4" w:space="0" w:color="000000"/>
              <w:bottom w:val="single" w:sz="4" w:space="0" w:color="000000"/>
              <w:right w:val="single" w:sz="4" w:space="0" w:color="000000"/>
            </w:tcBorders>
          </w:tcPr>
          <w:p w14:paraId="179ADA81" w14:textId="77777777" w:rsidR="00CF2E34" w:rsidRDefault="000B4ABC">
            <w:pPr>
              <w:spacing w:after="0" w:line="259" w:lineRule="auto"/>
              <w:ind w:left="0" w:right="69" w:firstLine="0"/>
              <w:jc w:val="right"/>
            </w:pPr>
            <w:r>
              <w:rPr>
                <w:rFonts w:ascii="Calibri" w:eastAsia="Calibri" w:hAnsi="Calibri" w:cs="Calibri"/>
                <w:sz w:val="18"/>
              </w:rPr>
              <w:t xml:space="preserve"> 468,857 </w:t>
            </w:r>
          </w:p>
        </w:tc>
      </w:tr>
    </w:tbl>
    <w:p w14:paraId="3A1A7A44" w14:textId="77777777" w:rsidR="00CF2E34" w:rsidRDefault="00CF2E34">
      <w:pPr>
        <w:spacing w:after="0" w:line="259" w:lineRule="auto"/>
        <w:ind w:left="-1560" w:right="819" w:firstLine="0"/>
      </w:pPr>
    </w:p>
    <w:tbl>
      <w:tblPr>
        <w:tblStyle w:val="TableGrid"/>
        <w:tblW w:w="8957" w:type="dxa"/>
        <w:tblInd w:w="82" w:type="dxa"/>
        <w:tblCellMar>
          <w:top w:w="40" w:type="dxa"/>
          <w:left w:w="70" w:type="dxa"/>
          <w:bottom w:w="0" w:type="dxa"/>
          <w:right w:w="0" w:type="dxa"/>
        </w:tblCellMar>
        <w:tblLook w:val="04A0" w:firstRow="1" w:lastRow="0" w:firstColumn="1" w:lastColumn="0" w:noHBand="0" w:noVBand="1"/>
      </w:tblPr>
      <w:tblGrid>
        <w:gridCol w:w="2411"/>
        <w:gridCol w:w="1427"/>
        <w:gridCol w:w="1186"/>
        <w:gridCol w:w="881"/>
        <w:gridCol w:w="934"/>
        <w:gridCol w:w="1106"/>
        <w:gridCol w:w="1012"/>
      </w:tblGrid>
      <w:tr w:rsidR="00CF2E34" w14:paraId="205AE332" w14:textId="77777777">
        <w:trPr>
          <w:trHeight w:val="941"/>
        </w:trPr>
        <w:tc>
          <w:tcPr>
            <w:tcW w:w="2412" w:type="dxa"/>
            <w:tcBorders>
              <w:top w:val="single" w:sz="4" w:space="0" w:color="000000"/>
              <w:left w:val="single" w:sz="4" w:space="0" w:color="000000"/>
              <w:bottom w:val="single" w:sz="4" w:space="0" w:color="000000"/>
              <w:right w:val="single" w:sz="4" w:space="0" w:color="000000"/>
            </w:tcBorders>
            <w:shd w:val="clear" w:color="auto" w:fill="8DB4E2"/>
          </w:tcPr>
          <w:p w14:paraId="24D1641D" w14:textId="77777777" w:rsidR="00CF2E34" w:rsidRDefault="000B4ABC">
            <w:pPr>
              <w:spacing w:after="0" w:line="259" w:lineRule="auto"/>
              <w:ind w:left="0" w:right="68" w:firstLine="0"/>
              <w:jc w:val="center"/>
            </w:pPr>
            <w:r>
              <w:rPr>
                <w:rFonts w:ascii="Calibri" w:eastAsia="Calibri" w:hAnsi="Calibri" w:cs="Calibri"/>
                <w:b/>
                <w:sz w:val="20"/>
              </w:rPr>
              <w:t xml:space="preserve">Tema </w:t>
            </w:r>
          </w:p>
        </w:tc>
        <w:tc>
          <w:tcPr>
            <w:tcW w:w="1427" w:type="dxa"/>
            <w:tcBorders>
              <w:top w:val="single" w:sz="4" w:space="0" w:color="000000"/>
              <w:left w:val="single" w:sz="4" w:space="0" w:color="000000"/>
              <w:bottom w:val="single" w:sz="4" w:space="0" w:color="000000"/>
              <w:right w:val="single" w:sz="4" w:space="0" w:color="000000"/>
            </w:tcBorders>
            <w:shd w:val="clear" w:color="auto" w:fill="8DB4E2"/>
          </w:tcPr>
          <w:p w14:paraId="0FFA651C" w14:textId="77777777" w:rsidR="00CF2E34" w:rsidRDefault="000B4ABC">
            <w:pPr>
              <w:spacing w:after="0" w:line="259" w:lineRule="auto"/>
              <w:ind w:left="0" w:right="0" w:firstLine="0"/>
              <w:jc w:val="center"/>
            </w:pPr>
            <w:r>
              <w:rPr>
                <w:rFonts w:ascii="Calibri" w:eastAsia="Calibri" w:hAnsi="Calibri" w:cs="Calibri"/>
                <w:b/>
                <w:sz w:val="20"/>
              </w:rPr>
              <w:t xml:space="preserve">Entidad organizadora </w:t>
            </w:r>
          </w:p>
        </w:tc>
        <w:tc>
          <w:tcPr>
            <w:tcW w:w="1186" w:type="dxa"/>
            <w:tcBorders>
              <w:top w:val="single" w:sz="4" w:space="0" w:color="000000"/>
              <w:left w:val="single" w:sz="4" w:space="0" w:color="000000"/>
              <w:bottom w:val="single" w:sz="4" w:space="0" w:color="000000"/>
              <w:right w:val="single" w:sz="4" w:space="0" w:color="000000"/>
            </w:tcBorders>
            <w:shd w:val="clear" w:color="auto" w:fill="8DB4E2"/>
          </w:tcPr>
          <w:p w14:paraId="14059BF8" w14:textId="77777777" w:rsidR="00CF2E34" w:rsidRDefault="000B4ABC">
            <w:pPr>
              <w:spacing w:after="0" w:line="259" w:lineRule="auto"/>
              <w:ind w:left="35" w:right="0" w:firstLine="0"/>
              <w:jc w:val="left"/>
            </w:pPr>
            <w:r>
              <w:rPr>
                <w:rFonts w:ascii="Calibri" w:eastAsia="Calibri" w:hAnsi="Calibri" w:cs="Calibri"/>
                <w:b/>
                <w:sz w:val="20"/>
              </w:rPr>
              <w:t xml:space="preserve">Funcionario </w:t>
            </w:r>
          </w:p>
        </w:tc>
        <w:tc>
          <w:tcPr>
            <w:tcW w:w="881" w:type="dxa"/>
            <w:tcBorders>
              <w:top w:val="single" w:sz="4" w:space="0" w:color="000000"/>
              <w:left w:val="single" w:sz="4" w:space="0" w:color="000000"/>
              <w:bottom w:val="single" w:sz="4" w:space="0" w:color="000000"/>
              <w:right w:val="single" w:sz="4" w:space="0" w:color="000000"/>
            </w:tcBorders>
            <w:shd w:val="clear" w:color="auto" w:fill="8DB4E2"/>
          </w:tcPr>
          <w:p w14:paraId="363D46CC" w14:textId="77777777" w:rsidR="00CF2E34" w:rsidRDefault="000B4ABC">
            <w:pPr>
              <w:spacing w:after="0" w:line="259" w:lineRule="auto"/>
              <w:ind w:left="0" w:right="69" w:firstLine="0"/>
              <w:jc w:val="center"/>
            </w:pPr>
            <w:r>
              <w:rPr>
                <w:rFonts w:ascii="Calibri" w:eastAsia="Calibri" w:hAnsi="Calibri" w:cs="Calibri"/>
                <w:b/>
                <w:sz w:val="20"/>
              </w:rPr>
              <w:t xml:space="preserve">País </w:t>
            </w:r>
          </w:p>
        </w:tc>
        <w:tc>
          <w:tcPr>
            <w:tcW w:w="934" w:type="dxa"/>
            <w:tcBorders>
              <w:top w:val="single" w:sz="4" w:space="0" w:color="000000"/>
              <w:left w:val="single" w:sz="4" w:space="0" w:color="000000"/>
              <w:bottom w:val="single" w:sz="4" w:space="0" w:color="000000"/>
              <w:right w:val="single" w:sz="4" w:space="0" w:color="000000"/>
            </w:tcBorders>
            <w:shd w:val="clear" w:color="auto" w:fill="8DB4E2"/>
          </w:tcPr>
          <w:p w14:paraId="67D1C172" w14:textId="77777777" w:rsidR="00CF2E34" w:rsidRDefault="000B4ABC">
            <w:pPr>
              <w:spacing w:after="0" w:line="259" w:lineRule="auto"/>
              <w:ind w:left="0" w:right="72" w:firstLine="0"/>
              <w:jc w:val="center"/>
            </w:pPr>
            <w:r>
              <w:rPr>
                <w:rFonts w:ascii="Calibri" w:eastAsia="Calibri" w:hAnsi="Calibri" w:cs="Calibri"/>
                <w:b/>
                <w:sz w:val="20"/>
              </w:rPr>
              <w:t xml:space="preserve">Fecha </w:t>
            </w:r>
          </w:p>
        </w:tc>
        <w:tc>
          <w:tcPr>
            <w:tcW w:w="1106" w:type="dxa"/>
            <w:tcBorders>
              <w:top w:val="single" w:sz="4" w:space="0" w:color="000000"/>
              <w:left w:val="single" w:sz="4" w:space="0" w:color="000000"/>
              <w:bottom w:val="single" w:sz="4" w:space="0" w:color="000000"/>
              <w:right w:val="single" w:sz="4" w:space="0" w:color="000000"/>
            </w:tcBorders>
            <w:shd w:val="clear" w:color="auto" w:fill="8DB4E2"/>
          </w:tcPr>
          <w:p w14:paraId="74F71B3C" w14:textId="77777777" w:rsidR="00CF2E34" w:rsidRDefault="000B4ABC">
            <w:pPr>
              <w:spacing w:after="0" w:line="259" w:lineRule="auto"/>
              <w:ind w:left="0" w:right="0" w:firstLine="0"/>
              <w:jc w:val="center"/>
            </w:pPr>
            <w:r>
              <w:rPr>
                <w:rFonts w:ascii="Calibri" w:eastAsia="Calibri" w:hAnsi="Calibri" w:cs="Calibri"/>
                <w:b/>
                <w:sz w:val="20"/>
              </w:rPr>
              <w:t xml:space="preserve">Transporte en el exterior </w:t>
            </w:r>
          </w:p>
        </w:tc>
        <w:tc>
          <w:tcPr>
            <w:tcW w:w="1012" w:type="dxa"/>
            <w:tcBorders>
              <w:top w:val="single" w:sz="4" w:space="0" w:color="000000"/>
              <w:left w:val="single" w:sz="4" w:space="0" w:color="000000"/>
              <w:bottom w:val="single" w:sz="4" w:space="0" w:color="000000"/>
              <w:right w:val="single" w:sz="4" w:space="0" w:color="000000"/>
            </w:tcBorders>
            <w:shd w:val="clear" w:color="auto" w:fill="8DB4E2"/>
          </w:tcPr>
          <w:p w14:paraId="46DCD16B" w14:textId="77777777" w:rsidR="00CF2E34" w:rsidRDefault="000B4ABC">
            <w:pPr>
              <w:spacing w:after="0" w:line="259" w:lineRule="auto"/>
              <w:ind w:left="7" w:right="30" w:firstLine="0"/>
              <w:jc w:val="center"/>
            </w:pPr>
            <w:r>
              <w:rPr>
                <w:rFonts w:ascii="Calibri" w:eastAsia="Calibri" w:hAnsi="Calibri" w:cs="Calibri"/>
                <w:b/>
                <w:sz w:val="20"/>
              </w:rPr>
              <w:t xml:space="preserve">Viáticos en el exterior </w:t>
            </w:r>
          </w:p>
        </w:tc>
      </w:tr>
      <w:tr w:rsidR="00CF2E34" w14:paraId="06F4000B" w14:textId="77777777">
        <w:trPr>
          <w:trHeight w:val="1970"/>
        </w:trPr>
        <w:tc>
          <w:tcPr>
            <w:tcW w:w="2412" w:type="dxa"/>
            <w:tcBorders>
              <w:top w:val="single" w:sz="4" w:space="0" w:color="000000"/>
              <w:left w:val="single" w:sz="4" w:space="0" w:color="000000"/>
              <w:bottom w:val="single" w:sz="4" w:space="0" w:color="000000"/>
              <w:right w:val="single" w:sz="4" w:space="0" w:color="000000"/>
            </w:tcBorders>
          </w:tcPr>
          <w:p w14:paraId="59CAA92A" w14:textId="77777777" w:rsidR="00CF2E34" w:rsidRDefault="000B4ABC">
            <w:pPr>
              <w:spacing w:after="1" w:line="240" w:lineRule="auto"/>
              <w:ind w:left="0" w:right="0" w:firstLine="0"/>
              <w:jc w:val="left"/>
            </w:pPr>
            <w:r>
              <w:rPr>
                <w:rFonts w:ascii="Calibri" w:eastAsia="Calibri" w:hAnsi="Calibri" w:cs="Calibri"/>
                <w:sz w:val="18"/>
              </w:rPr>
              <w:t xml:space="preserve">Participación en la reunión conjunta de la en pensiones privadas; y asistencia a la conferencia de la Asociación Internacional de Investigación de Pensiones titulada </w:t>
            </w:r>
          </w:p>
          <w:p w14:paraId="4EC88C58" w14:textId="77777777" w:rsidR="00CF2E34" w:rsidRDefault="000B4ABC">
            <w:pPr>
              <w:spacing w:after="0" w:line="259" w:lineRule="auto"/>
              <w:ind w:left="0" w:right="0" w:firstLine="0"/>
              <w:jc w:val="left"/>
            </w:pPr>
            <w:r>
              <w:rPr>
                <w:rFonts w:ascii="Calibri" w:eastAsia="Calibri" w:hAnsi="Calibri" w:cs="Calibri"/>
                <w:sz w:val="18"/>
              </w:rPr>
              <w:t xml:space="preserve">"Pensiones para una economía en evolución". </w:t>
            </w:r>
          </w:p>
        </w:tc>
        <w:tc>
          <w:tcPr>
            <w:tcW w:w="1427" w:type="dxa"/>
            <w:tcBorders>
              <w:top w:val="single" w:sz="4" w:space="0" w:color="000000"/>
              <w:left w:val="single" w:sz="4" w:space="0" w:color="000000"/>
              <w:bottom w:val="single" w:sz="4" w:space="0" w:color="000000"/>
              <w:right w:val="single" w:sz="4" w:space="0" w:color="000000"/>
            </w:tcBorders>
          </w:tcPr>
          <w:p w14:paraId="7EBCEEDF" w14:textId="77777777" w:rsidR="00CF2E34" w:rsidRDefault="000B4ABC">
            <w:pPr>
              <w:spacing w:after="0" w:line="259" w:lineRule="auto"/>
              <w:ind w:left="2" w:right="0" w:firstLine="0"/>
              <w:jc w:val="left"/>
            </w:pPr>
            <w:r>
              <w:rPr>
                <w:rFonts w:ascii="Calibri" w:eastAsia="Calibri" w:hAnsi="Calibri" w:cs="Calibri"/>
                <w:sz w:val="18"/>
              </w:rPr>
              <w:t xml:space="preserve">Organización </w:t>
            </w:r>
          </w:p>
          <w:p w14:paraId="3124D839" w14:textId="77777777" w:rsidR="00CF2E34" w:rsidRDefault="000B4ABC">
            <w:pPr>
              <w:spacing w:after="0" w:line="259" w:lineRule="auto"/>
              <w:ind w:left="2" w:right="0" w:firstLine="0"/>
              <w:jc w:val="left"/>
            </w:pPr>
            <w:r>
              <w:rPr>
                <w:rFonts w:ascii="Calibri" w:eastAsia="Calibri" w:hAnsi="Calibri" w:cs="Calibri"/>
                <w:sz w:val="18"/>
              </w:rPr>
              <w:t xml:space="preserve">Internacional de </w:t>
            </w:r>
          </w:p>
          <w:p w14:paraId="6D87DC3E" w14:textId="77777777" w:rsidR="00CF2E34" w:rsidRDefault="000B4ABC">
            <w:pPr>
              <w:spacing w:after="0" w:line="259" w:lineRule="auto"/>
              <w:ind w:left="2" w:right="5" w:firstLine="0"/>
              <w:jc w:val="left"/>
            </w:pPr>
            <w:r>
              <w:rPr>
                <w:rFonts w:ascii="Calibri" w:eastAsia="Calibri" w:hAnsi="Calibri" w:cs="Calibri"/>
                <w:sz w:val="18"/>
              </w:rPr>
              <w:t xml:space="preserve">Supervisores de Pensiones (IOPS) y del Grupo de Trabajo de OECD </w:t>
            </w:r>
          </w:p>
        </w:tc>
        <w:tc>
          <w:tcPr>
            <w:tcW w:w="1186" w:type="dxa"/>
            <w:tcBorders>
              <w:top w:val="single" w:sz="4" w:space="0" w:color="000000"/>
              <w:left w:val="single" w:sz="4" w:space="0" w:color="000000"/>
              <w:bottom w:val="single" w:sz="4" w:space="0" w:color="000000"/>
              <w:right w:val="single" w:sz="4" w:space="0" w:color="000000"/>
            </w:tcBorders>
          </w:tcPr>
          <w:p w14:paraId="1019390D" w14:textId="77777777" w:rsidR="00CF2E34" w:rsidRDefault="000B4ABC">
            <w:pPr>
              <w:spacing w:after="0" w:line="259" w:lineRule="auto"/>
              <w:ind w:left="4" w:right="0" w:firstLine="0"/>
              <w:jc w:val="left"/>
            </w:pPr>
            <w:r>
              <w:rPr>
                <w:rFonts w:ascii="Calibri" w:eastAsia="Calibri" w:hAnsi="Calibri" w:cs="Calibri"/>
                <w:sz w:val="18"/>
              </w:rPr>
              <w:t xml:space="preserve">Álvaro Ramos Chaves </w:t>
            </w:r>
          </w:p>
        </w:tc>
        <w:tc>
          <w:tcPr>
            <w:tcW w:w="881" w:type="dxa"/>
            <w:tcBorders>
              <w:top w:val="single" w:sz="4" w:space="0" w:color="000000"/>
              <w:left w:val="single" w:sz="4" w:space="0" w:color="000000"/>
              <w:bottom w:val="single" w:sz="4" w:space="0" w:color="000000"/>
              <w:right w:val="single" w:sz="4" w:space="0" w:color="000000"/>
            </w:tcBorders>
          </w:tcPr>
          <w:p w14:paraId="32AE6B62" w14:textId="77777777" w:rsidR="00CF2E34" w:rsidRDefault="000B4ABC">
            <w:pPr>
              <w:spacing w:after="0" w:line="259" w:lineRule="auto"/>
              <w:ind w:left="0" w:right="70" w:firstLine="0"/>
              <w:jc w:val="center"/>
            </w:pPr>
            <w:r>
              <w:rPr>
                <w:rFonts w:ascii="Calibri" w:eastAsia="Calibri" w:hAnsi="Calibri" w:cs="Calibri"/>
                <w:sz w:val="18"/>
              </w:rPr>
              <w:t xml:space="preserve">Francia </w:t>
            </w:r>
          </w:p>
        </w:tc>
        <w:tc>
          <w:tcPr>
            <w:tcW w:w="934" w:type="dxa"/>
            <w:tcBorders>
              <w:top w:val="single" w:sz="4" w:space="0" w:color="000000"/>
              <w:left w:val="single" w:sz="4" w:space="0" w:color="000000"/>
              <w:bottom w:val="single" w:sz="4" w:space="0" w:color="000000"/>
              <w:right w:val="single" w:sz="4" w:space="0" w:color="000000"/>
            </w:tcBorders>
          </w:tcPr>
          <w:p w14:paraId="685A6943" w14:textId="77777777" w:rsidR="00CF2E34" w:rsidRDefault="000B4ABC">
            <w:pPr>
              <w:spacing w:after="0" w:line="259" w:lineRule="auto"/>
              <w:ind w:left="0" w:right="0" w:firstLine="0"/>
              <w:jc w:val="center"/>
            </w:pPr>
            <w:r>
              <w:rPr>
                <w:rFonts w:ascii="Calibri" w:eastAsia="Calibri" w:hAnsi="Calibri" w:cs="Calibri"/>
                <w:sz w:val="18"/>
              </w:rPr>
              <w:t xml:space="preserve">3 al 05 de junio 2019  </w:t>
            </w:r>
          </w:p>
        </w:tc>
        <w:tc>
          <w:tcPr>
            <w:tcW w:w="1106" w:type="dxa"/>
            <w:tcBorders>
              <w:top w:val="single" w:sz="4" w:space="0" w:color="000000"/>
              <w:left w:val="single" w:sz="4" w:space="0" w:color="000000"/>
              <w:bottom w:val="single" w:sz="4" w:space="0" w:color="000000"/>
              <w:right w:val="single" w:sz="4" w:space="0" w:color="000000"/>
            </w:tcBorders>
          </w:tcPr>
          <w:p w14:paraId="6F85274C" w14:textId="77777777" w:rsidR="00CF2E34" w:rsidRDefault="000B4ABC">
            <w:pPr>
              <w:spacing w:after="0" w:line="259" w:lineRule="auto"/>
              <w:ind w:left="0" w:right="68" w:firstLine="0"/>
              <w:jc w:val="right"/>
            </w:pPr>
            <w:r>
              <w:rPr>
                <w:rFonts w:ascii="Calibri" w:eastAsia="Calibri" w:hAnsi="Calibri" w:cs="Calibri"/>
                <w:sz w:val="18"/>
              </w:rPr>
              <w:t xml:space="preserve">1,037,065  </w:t>
            </w:r>
          </w:p>
        </w:tc>
        <w:tc>
          <w:tcPr>
            <w:tcW w:w="1012" w:type="dxa"/>
            <w:tcBorders>
              <w:top w:val="single" w:sz="4" w:space="0" w:color="000000"/>
              <w:left w:val="single" w:sz="4" w:space="0" w:color="000000"/>
              <w:bottom w:val="single" w:sz="4" w:space="0" w:color="000000"/>
              <w:right w:val="single" w:sz="4" w:space="0" w:color="000000"/>
            </w:tcBorders>
          </w:tcPr>
          <w:p w14:paraId="62418764" w14:textId="77777777" w:rsidR="00CF2E34" w:rsidRDefault="000B4ABC">
            <w:pPr>
              <w:spacing w:after="0" w:line="259" w:lineRule="auto"/>
              <w:ind w:left="0" w:right="69" w:firstLine="0"/>
              <w:jc w:val="right"/>
            </w:pPr>
            <w:r>
              <w:rPr>
                <w:rFonts w:ascii="Calibri" w:eastAsia="Calibri" w:hAnsi="Calibri" w:cs="Calibri"/>
                <w:sz w:val="18"/>
              </w:rPr>
              <w:t xml:space="preserve">700,966 </w:t>
            </w:r>
          </w:p>
        </w:tc>
      </w:tr>
      <w:tr w:rsidR="00CF2E34" w14:paraId="36BAE29E" w14:textId="77777777">
        <w:trPr>
          <w:trHeight w:val="646"/>
        </w:trPr>
        <w:tc>
          <w:tcPr>
            <w:tcW w:w="2412" w:type="dxa"/>
            <w:tcBorders>
              <w:top w:val="single" w:sz="4" w:space="0" w:color="000000"/>
              <w:left w:val="single" w:sz="4" w:space="0" w:color="000000"/>
              <w:bottom w:val="single" w:sz="4" w:space="0" w:color="000000"/>
              <w:right w:val="single" w:sz="4" w:space="0" w:color="000000"/>
            </w:tcBorders>
            <w:shd w:val="clear" w:color="auto" w:fill="D9D9D9"/>
          </w:tcPr>
          <w:p w14:paraId="59B24B02" w14:textId="77777777" w:rsidR="00CF2E34" w:rsidRDefault="000B4ABC">
            <w:pPr>
              <w:spacing w:after="0" w:line="259" w:lineRule="auto"/>
              <w:ind w:left="0" w:right="0" w:firstLine="0"/>
              <w:jc w:val="left"/>
            </w:pPr>
            <w:r>
              <w:rPr>
                <w:rFonts w:ascii="Calibri" w:eastAsia="Calibri" w:hAnsi="Calibri" w:cs="Calibri"/>
                <w:b/>
                <w:sz w:val="18"/>
              </w:rPr>
              <w:t xml:space="preserve">Subtotal viajes oficiales </w:t>
            </w:r>
          </w:p>
          <w:p w14:paraId="27F48197" w14:textId="77777777" w:rsidR="00CF2E34" w:rsidRDefault="000B4ABC">
            <w:pPr>
              <w:spacing w:after="0" w:line="259" w:lineRule="auto"/>
              <w:ind w:left="0" w:right="0" w:firstLine="0"/>
              <w:jc w:val="left"/>
            </w:pPr>
            <w:r>
              <w:rPr>
                <w:rFonts w:ascii="Calibri" w:eastAsia="Calibri" w:hAnsi="Calibri" w:cs="Calibri"/>
                <w:b/>
                <w:sz w:val="18"/>
              </w:rPr>
              <w:t xml:space="preserve">(cuentas 1.05.03 y 1.05.04) </w:t>
            </w:r>
          </w:p>
        </w:tc>
        <w:tc>
          <w:tcPr>
            <w:tcW w:w="1427" w:type="dxa"/>
            <w:tcBorders>
              <w:top w:val="single" w:sz="4" w:space="0" w:color="000000"/>
              <w:left w:val="single" w:sz="4" w:space="0" w:color="000000"/>
              <w:bottom w:val="single" w:sz="4" w:space="0" w:color="000000"/>
              <w:right w:val="single" w:sz="4" w:space="0" w:color="000000"/>
            </w:tcBorders>
            <w:shd w:val="clear" w:color="auto" w:fill="D9D9D9"/>
          </w:tcPr>
          <w:p w14:paraId="6A1C4CFA" w14:textId="77777777" w:rsidR="00CF2E34" w:rsidRDefault="000B4ABC">
            <w:pPr>
              <w:spacing w:after="0" w:line="259" w:lineRule="auto"/>
              <w:ind w:left="2" w:right="0" w:firstLine="0"/>
              <w:jc w:val="left"/>
            </w:pPr>
            <w:r>
              <w:rPr>
                <w:rFonts w:ascii="Calibri" w:eastAsia="Calibri" w:hAnsi="Calibri" w:cs="Calibri"/>
                <w:b/>
                <w:sz w:val="18"/>
              </w:rPr>
              <w:t xml:space="preserve">  </w:t>
            </w:r>
          </w:p>
        </w:tc>
        <w:tc>
          <w:tcPr>
            <w:tcW w:w="1186" w:type="dxa"/>
            <w:tcBorders>
              <w:top w:val="single" w:sz="4" w:space="0" w:color="000000"/>
              <w:left w:val="single" w:sz="4" w:space="0" w:color="000000"/>
              <w:bottom w:val="single" w:sz="4" w:space="0" w:color="000000"/>
              <w:right w:val="single" w:sz="4" w:space="0" w:color="000000"/>
            </w:tcBorders>
            <w:shd w:val="clear" w:color="auto" w:fill="D9D9D9"/>
          </w:tcPr>
          <w:p w14:paraId="5AC20BD4" w14:textId="77777777" w:rsidR="00CF2E34" w:rsidRDefault="000B4ABC">
            <w:pPr>
              <w:spacing w:after="0" w:line="259" w:lineRule="auto"/>
              <w:ind w:left="4" w:right="0" w:firstLine="0"/>
              <w:jc w:val="left"/>
            </w:pPr>
            <w:r>
              <w:rPr>
                <w:rFonts w:ascii="Calibri" w:eastAsia="Calibri" w:hAnsi="Calibri" w:cs="Calibri"/>
                <w:b/>
                <w:sz w:val="18"/>
              </w:rPr>
              <w:t xml:space="preserve">  </w:t>
            </w:r>
          </w:p>
        </w:tc>
        <w:tc>
          <w:tcPr>
            <w:tcW w:w="881" w:type="dxa"/>
            <w:tcBorders>
              <w:top w:val="single" w:sz="4" w:space="0" w:color="000000"/>
              <w:left w:val="single" w:sz="4" w:space="0" w:color="000000"/>
              <w:bottom w:val="single" w:sz="4" w:space="0" w:color="000000"/>
              <w:right w:val="single" w:sz="4" w:space="0" w:color="000000"/>
            </w:tcBorders>
            <w:shd w:val="clear" w:color="auto" w:fill="D9D9D9"/>
          </w:tcPr>
          <w:p w14:paraId="614CAB44" w14:textId="77777777" w:rsidR="00CF2E34" w:rsidRDefault="000B4ABC">
            <w:pPr>
              <w:spacing w:after="0" w:line="259" w:lineRule="auto"/>
              <w:ind w:left="54" w:right="0" w:firstLine="0"/>
              <w:jc w:val="left"/>
            </w:pPr>
            <w:r>
              <w:rPr>
                <w:rFonts w:ascii="Calibri" w:eastAsia="Calibri" w:hAnsi="Calibri" w:cs="Calibri"/>
                <w:b/>
                <w:sz w:val="18"/>
              </w:rPr>
              <w:t xml:space="preserve">Subtotal </w:t>
            </w:r>
          </w:p>
        </w:tc>
        <w:tc>
          <w:tcPr>
            <w:tcW w:w="934" w:type="dxa"/>
            <w:tcBorders>
              <w:top w:val="single" w:sz="4" w:space="0" w:color="000000"/>
              <w:left w:val="single" w:sz="4" w:space="0" w:color="000000"/>
              <w:bottom w:val="single" w:sz="4" w:space="0" w:color="000000"/>
              <w:right w:val="single" w:sz="4" w:space="0" w:color="000000"/>
            </w:tcBorders>
            <w:shd w:val="clear" w:color="auto" w:fill="D9D9D9"/>
          </w:tcPr>
          <w:p w14:paraId="55533515" w14:textId="77777777" w:rsidR="00CF2E34" w:rsidRDefault="000B4ABC">
            <w:pPr>
              <w:spacing w:after="0" w:line="259" w:lineRule="auto"/>
              <w:ind w:left="0" w:right="31" w:firstLine="0"/>
              <w:jc w:val="center"/>
            </w:pPr>
            <w:r>
              <w:rPr>
                <w:rFonts w:ascii="Calibri" w:eastAsia="Calibri" w:hAnsi="Calibri" w:cs="Calibri"/>
                <w:b/>
                <w:sz w:val="18"/>
              </w:rPr>
              <w:t xml:space="preserve">  </w:t>
            </w:r>
          </w:p>
        </w:tc>
        <w:tc>
          <w:tcPr>
            <w:tcW w:w="1106" w:type="dxa"/>
            <w:tcBorders>
              <w:top w:val="single" w:sz="4" w:space="0" w:color="000000"/>
              <w:left w:val="single" w:sz="4" w:space="0" w:color="000000"/>
              <w:bottom w:val="single" w:sz="4" w:space="0" w:color="000000"/>
              <w:right w:val="single" w:sz="4" w:space="0" w:color="000000"/>
            </w:tcBorders>
            <w:shd w:val="clear" w:color="auto" w:fill="D9D9D9"/>
          </w:tcPr>
          <w:p w14:paraId="74283740" w14:textId="77777777" w:rsidR="00CF2E34" w:rsidRDefault="000B4ABC">
            <w:pPr>
              <w:spacing w:after="0" w:line="259" w:lineRule="auto"/>
              <w:ind w:left="0" w:right="68" w:firstLine="0"/>
              <w:jc w:val="right"/>
            </w:pPr>
            <w:r>
              <w:rPr>
                <w:rFonts w:ascii="Calibri" w:eastAsia="Calibri" w:hAnsi="Calibri" w:cs="Calibri"/>
                <w:b/>
                <w:sz w:val="18"/>
              </w:rPr>
              <w:t xml:space="preserve"> 1,984,607  </w:t>
            </w:r>
          </w:p>
        </w:tc>
        <w:tc>
          <w:tcPr>
            <w:tcW w:w="1012" w:type="dxa"/>
            <w:tcBorders>
              <w:top w:val="single" w:sz="4" w:space="0" w:color="000000"/>
              <w:left w:val="single" w:sz="4" w:space="0" w:color="000000"/>
              <w:bottom w:val="single" w:sz="4" w:space="0" w:color="000000"/>
              <w:right w:val="single" w:sz="4" w:space="0" w:color="000000"/>
            </w:tcBorders>
            <w:shd w:val="clear" w:color="auto" w:fill="D9D9D9"/>
          </w:tcPr>
          <w:p w14:paraId="45DC7D2C" w14:textId="77777777" w:rsidR="00CF2E34" w:rsidRDefault="000B4ABC">
            <w:pPr>
              <w:spacing w:after="0" w:line="259" w:lineRule="auto"/>
              <w:ind w:left="0" w:right="68" w:firstLine="0"/>
              <w:jc w:val="right"/>
            </w:pPr>
            <w:r>
              <w:rPr>
                <w:rFonts w:ascii="Calibri" w:eastAsia="Calibri" w:hAnsi="Calibri" w:cs="Calibri"/>
                <w:b/>
                <w:sz w:val="18"/>
              </w:rPr>
              <w:t xml:space="preserve">1,512,922 </w:t>
            </w:r>
          </w:p>
        </w:tc>
      </w:tr>
      <w:tr w:rsidR="00CF2E34" w14:paraId="59981C87" w14:textId="77777777">
        <w:trPr>
          <w:trHeight w:val="2190"/>
        </w:trPr>
        <w:tc>
          <w:tcPr>
            <w:tcW w:w="2412" w:type="dxa"/>
            <w:tcBorders>
              <w:top w:val="single" w:sz="4" w:space="0" w:color="000000"/>
              <w:left w:val="single" w:sz="4" w:space="0" w:color="000000"/>
              <w:bottom w:val="single" w:sz="4" w:space="0" w:color="000000"/>
              <w:right w:val="single" w:sz="4" w:space="0" w:color="000000"/>
            </w:tcBorders>
          </w:tcPr>
          <w:p w14:paraId="3A9494E0" w14:textId="77777777" w:rsidR="00CF2E34" w:rsidRDefault="000B4ABC">
            <w:pPr>
              <w:spacing w:after="0" w:line="259" w:lineRule="auto"/>
              <w:ind w:left="0" w:right="0" w:firstLine="0"/>
              <w:jc w:val="left"/>
            </w:pPr>
            <w:r>
              <w:rPr>
                <w:rFonts w:ascii="Calibri" w:eastAsia="Calibri" w:hAnsi="Calibri" w:cs="Calibri"/>
                <w:sz w:val="18"/>
              </w:rPr>
              <w:t xml:space="preserve">Participación en la visita a la </w:t>
            </w:r>
          </w:p>
          <w:p w14:paraId="7120282B" w14:textId="77777777" w:rsidR="00CF2E34" w:rsidRDefault="000B4ABC">
            <w:pPr>
              <w:spacing w:after="0" w:line="259" w:lineRule="auto"/>
              <w:ind w:left="0" w:right="0" w:firstLine="0"/>
              <w:jc w:val="left"/>
            </w:pPr>
            <w:r>
              <w:rPr>
                <w:rFonts w:ascii="Calibri" w:eastAsia="Calibri" w:hAnsi="Calibri" w:cs="Calibri"/>
                <w:sz w:val="18"/>
              </w:rPr>
              <w:t xml:space="preserve">Superintendencia de </w:t>
            </w:r>
          </w:p>
          <w:p w14:paraId="79B1EECE" w14:textId="77777777" w:rsidR="00CF2E34" w:rsidRDefault="000B4ABC">
            <w:pPr>
              <w:spacing w:after="0" w:line="259" w:lineRule="auto"/>
              <w:ind w:left="0" w:right="49" w:firstLine="0"/>
              <w:jc w:val="left"/>
            </w:pPr>
            <w:r>
              <w:rPr>
                <w:rFonts w:ascii="Calibri" w:eastAsia="Calibri" w:hAnsi="Calibri" w:cs="Calibri"/>
                <w:sz w:val="18"/>
              </w:rPr>
              <w:t xml:space="preserve">Pensiones de Colombia y con el personal técnico de esa entidad, a efectos de recibir apoyo en la implantación del modelo de supervisión basado en riesgo que se ha venido consolidando en la SUPEN.  </w:t>
            </w:r>
          </w:p>
        </w:tc>
        <w:tc>
          <w:tcPr>
            <w:tcW w:w="1427" w:type="dxa"/>
            <w:tcBorders>
              <w:top w:val="single" w:sz="4" w:space="0" w:color="000000"/>
              <w:left w:val="single" w:sz="4" w:space="0" w:color="000000"/>
              <w:bottom w:val="single" w:sz="4" w:space="0" w:color="000000"/>
              <w:right w:val="single" w:sz="4" w:space="0" w:color="000000"/>
            </w:tcBorders>
          </w:tcPr>
          <w:p w14:paraId="3A235856" w14:textId="77777777" w:rsidR="00CF2E34" w:rsidRDefault="000B4ABC">
            <w:pPr>
              <w:spacing w:after="2" w:line="239" w:lineRule="auto"/>
              <w:ind w:left="2" w:right="0" w:firstLine="0"/>
              <w:jc w:val="left"/>
            </w:pPr>
            <w:r>
              <w:rPr>
                <w:rFonts w:ascii="Calibri" w:eastAsia="Calibri" w:hAnsi="Calibri" w:cs="Calibri"/>
                <w:sz w:val="18"/>
              </w:rPr>
              <w:t xml:space="preserve">Superintendencia de Pensiones de </w:t>
            </w:r>
          </w:p>
          <w:p w14:paraId="7900ACB0" w14:textId="77777777" w:rsidR="00CF2E34" w:rsidRDefault="000B4ABC">
            <w:pPr>
              <w:spacing w:after="0" w:line="259" w:lineRule="auto"/>
              <w:ind w:left="2" w:right="0" w:firstLine="0"/>
              <w:jc w:val="left"/>
            </w:pPr>
            <w:r>
              <w:rPr>
                <w:rFonts w:ascii="Calibri" w:eastAsia="Calibri" w:hAnsi="Calibri" w:cs="Calibri"/>
                <w:sz w:val="18"/>
              </w:rPr>
              <w:t xml:space="preserve">Colombia </w:t>
            </w:r>
          </w:p>
        </w:tc>
        <w:tc>
          <w:tcPr>
            <w:tcW w:w="1186" w:type="dxa"/>
            <w:tcBorders>
              <w:top w:val="single" w:sz="4" w:space="0" w:color="000000"/>
              <w:left w:val="single" w:sz="4" w:space="0" w:color="000000"/>
              <w:bottom w:val="single" w:sz="4" w:space="0" w:color="000000"/>
              <w:right w:val="single" w:sz="4" w:space="0" w:color="000000"/>
            </w:tcBorders>
          </w:tcPr>
          <w:p w14:paraId="29EDC6C9" w14:textId="77777777" w:rsidR="00CF2E34" w:rsidRDefault="000B4ABC">
            <w:pPr>
              <w:spacing w:after="0" w:line="259" w:lineRule="auto"/>
              <w:ind w:left="4" w:right="0" w:firstLine="0"/>
              <w:jc w:val="left"/>
            </w:pPr>
            <w:r>
              <w:rPr>
                <w:rFonts w:ascii="Calibri" w:eastAsia="Calibri" w:hAnsi="Calibri" w:cs="Calibri"/>
                <w:sz w:val="18"/>
              </w:rPr>
              <w:t xml:space="preserve">Aida Rita </w:t>
            </w:r>
          </w:p>
          <w:p w14:paraId="21EFE7C3" w14:textId="77777777" w:rsidR="00CF2E34" w:rsidRDefault="000B4ABC">
            <w:pPr>
              <w:spacing w:after="0" w:line="259" w:lineRule="auto"/>
              <w:ind w:left="4" w:right="0" w:firstLine="0"/>
              <w:jc w:val="left"/>
            </w:pPr>
            <w:r>
              <w:rPr>
                <w:rFonts w:ascii="Calibri" w:eastAsia="Calibri" w:hAnsi="Calibri" w:cs="Calibri"/>
                <w:sz w:val="18"/>
              </w:rPr>
              <w:t xml:space="preserve">Induni </w:t>
            </w:r>
          </w:p>
          <w:p w14:paraId="0B9AD60C" w14:textId="77777777" w:rsidR="00CF2E34" w:rsidRDefault="000B4ABC">
            <w:pPr>
              <w:spacing w:after="0" w:line="259" w:lineRule="auto"/>
              <w:ind w:left="4" w:right="0" w:firstLine="0"/>
              <w:jc w:val="left"/>
            </w:pPr>
            <w:r>
              <w:rPr>
                <w:rFonts w:ascii="Calibri" w:eastAsia="Calibri" w:hAnsi="Calibri" w:cs="Calibri"/>
                <w:sz w:val="18"/>
              </w:rPr>
              <w:t xml:space="preserve">Hidalgo </w:t>
            </w:r>
          </w:p>
        </w:tc>
        <w:tc>
          <w:tcPr>
            <w:tcW w:w="881" w:type="dxa"/>
            <w:tcBorders>
              <w:top w:val="single" w:sz="4" w:space="0" w:color="000000"/>
              <w:left w:val="single" w:sz="4" w:space="0" w:color="000000"/>
              <w:bottom w:val="single" w:sz="4" w:space="0" w:color="000000"/>
              <w:right w:val="single" w:sz="4" w:space="0" w:color="000000"/>
            </w:tcBorders>
          </w:tcPr>
          <w:p w14:paraId="4E12324C" w14:textId="77777777" w:rsidR="00CF2E34" w:rsidRDefault="000B4ABC">
            <w:pPr>
              <w:spacing w:after="0" w:line="259" w:lineRule="auto"/>
              <w:ind w:left="25" w:right="0" w:firstLine="0"/>
              <w:jc w:val="left"/>
            </w:pPr>
            <w:r>
              <w:rPr>
                <w:rFonts w:ascii="Calibri" w:eastAsia="Calibri" w:hAnsi="Calibri" w:cs="Calibri"/>
                <w:sz w:val="18"/>
              </w:rPr>
              <w:t xml:space="preserve">Colombia </w:t>
            </w:r>
          </w:p>
        </w:tc>
        <w:tc>
          <w:tcPr>
            <w:tcW w:w="934" w:type="dxa"/>
            <w:tcBorders>
              <w:top w:val="single" w:sz="4" w:space="0" w:color="000000"/>
              <w:left w:val="single" w:sz="4" w:space="0" w:color="000000"/>
              <w:bottom w:val="single" w:sz="4" w:space="0" w:color="000000"/>
              <w:right w:val="single" w:sz="4" w:space="0" w:color="000000"/>
            </w:tcBorders>
          </w:tcPr>
          <w:p w14:paraId="2B206055" w14:textId="77777777" w:rsidR="00CF2E34" w:rsidRDefault="000B4ABC">
            <w:pPr>
              <w:spacing w:after="2" w:line="239" w:lineRule="auto"/>
              <w:ind w:left="0" w:right="0" w:firstLine="0"/>
              <w:jc w:val="center"/>
            </w:pPr>
            <w:r>
              <w:rPr>
                <w:rFonts w:ascii="Calibri" w:eastAsia="Calibri" w:hAnsi="Calibri" w:cs="Calibri"/>
                <w:sz w:val="18"/>
              </w:rPr>
              <w:t xml:space="preserve">4 al 6 de febrero </w:t>
            </w:r>
          </w:p>
          <w:p w14:paraId="141C64BD" w14:textId="77777777" w:rsidR="00CF2E34" w:rsidRDefault="000B4ABC">
            <w:pPr>
              <w:spacing w:after="0" w:line="259" w:lineRule="auto"/>
              <w:ind w:left="0" w:right="70" w:firstLine="0"/>
              <w:jc w:val="center"/>
            </w:pPr>
            <w:r>
              <w:rPr>
                <w:rFonts w:ascii="Calibri" w:eastAsia="Calibri" w:hAnsi="Calibri" w:cs="Calibri"/>
                <w:sz w:val="18"/>
              </w:rPr>
              <w:t xml:space="preserve">2019 </w:t>
            </w:r>
          </w:p>
        </w:tc>
        <w:tc>
          <w:tcPr>
            <w:tcW w:w="1106" w:type="dxa"/>
            <w:tcBorders>
              <w:top w:val="single" w:sz="4" w:space="0" w:color="000000"/>
              <w:left w:val="single" w:sz="4" w:space="0" w:color="000000"/>
              <w:bottom w:val="single" w:sz="4" w:space="0" w:color="000000"/>
              <w:right w:val="single" w:sz="4" w:space="0" w:color="000000"/>
            </w:tcBorders>
          </w:tcPr>
          <w:p w14:paraId="2051618E" w14:textId="77777777" w:rsidR="00CF2E34" w:rsidRDefault="000B4ABC">
            <w:pPr>
              <w:spacing w:after="0" w:line="259" w:lineRule="auto"/>
              <w:ind w:left="0" w:right="68" w:firstLine="0"/>
              <w:jc w:val="right"/>
            </w:pPr>
            <w:r>
              <w:rPr>
                <w:rFonts w:ascii="Calibri" w:eastAsia="Calibri" w:hAnsi="Calibri" w:cs="Calibri"/>
                <w:sz w:val="18"/>
              </w:rPr>
              <w:t xml:space="preserve">296,033  </w:t>
            </w:r>
          </w:p>
        </w:tc>
        <w:tc>
          <w:tcPr>
            <w:tcW w:w="1012" w:type="dxa"/>
            <w:tcBorders>
              <w:top w:val="single" w:sz="4" w:space="0" w:color="000000"/>
              <w:left w:val="single" w:sz="4" w:space="0" w:color="000000"/>
              <w:bottom w:val="single" w:sz="4" w:space="0" w:color="000000"/>
              <w:right w:val="single" w:sz="4" w:space="0" w:color="000000"/>
            </w:tcBorders>
          </w:tcPr>
          <w:p w14:paraId="6D185595" w14:textId="77777777" w:rsidR="00CF2E34" w:rsidRDefault="000B4ABC">
            <w:pPr>
              <w:spacing w:after="0" w:line="259" w:lineRule="auto"/>
              <w:ind w:left="0" w:right="69" w:firstLine="0"/>
              <w:jc w:val="right"/>
            </w:pPr>
            <w:r>
              <w:rPr>
                <w:rFonts w:ascii="Calibri" w:eastAsia="Calibri" w:hAnsi="Calibri" w:cs="Calibri"/>
                <w:sz w:val="18"/>
              </w:rPr>
              <w:t xml:space="preserve">357,814 </w:t>
            </w:r>
          </w:p>
        </w:tc>
      </w:tr>
      <w:tr w:rsidR="00CF2E34" w14:paraId="3DD43EA2" w14:textId="77777777">
        <w:trPr>
          <w:trHeight w:val="2187"/>
        </w:trPr>
        <w:tc>
          <w:tcPr>
            <w:tcW w:w="2412" w:type="dxa"/>
            <w:tcBorders>
              <w:top w:val="single" w:sz="4" w:space="0" w:color="000000"/>
              <w:left w:val="single" w:sz="4" w:space="0" w:color="000000"/>
              <w:bottom w:val="single" w:sz="4" w:space="0" w:color="000000"/>
              <w:right w:val="single" w:sz="4" w:space="0" w:color="000000"/>
            </w:tcBorders>
          </w:tcPr>
          <w:p w14:paraId="3B8B5A5C" w14:textId="77777777" w:rsidR="00CF2E34" w:rsidRDefault="000B4ABC">
            <w:pPr>
              <w:spacing w:after="0" w:line="259" w:lineRule="auto"/>
              <w:ind w:left="0" w:right="0" w:firstLine="0"/>
              <w:jc w:val="left"/>
            </w:pPr>
            <w:r>
              <w:rPr>
                <w:rFonts w:ascii="Calibri" w:eastAsia="Calibri" w:hAnsi="Calibri" w:cs="Calibri"/>
                <w:sz w:val="18"/>
              </w:rPr>
              <w:t xml:space="preserve">Participación en la visita a la </w:t>
            </w:r>
          </w:p>
          <w:p w14:paraId="6C1643CD" w14:textId="77777777" w:rsidR="00CF2E34" w:rsidRDefault="000B4ABC">
            <w:pPr>
              <w:spacing w:after="0" w:line="259" w:lineRule="auto"/>
              <w:ind w:left="0" w:right="0" w:firstLine="0"/>
              <w:jc w:val="left"/>
            </w:pPr>
            <w:r>
              <w:rPr>
                <w:rFonts w:ascii="Calibri" w:eastAsia="Calibri" w:hAnsi="Calibri" w:cs="Calibri"/>
                <w:sz w:val="18"/>
              </w:rPr>
              <w:t xml:space="preserve">Superintendencia de </w:t>
            </w:r>
          </w:p>
          <w:p w14:paraId="2D33FB25" w14:textId="77777777" w:rsidR="00CF2E34" w:rsidRDefault="000B4ABC">
            <w:pPr>
              <w:spacing w:after="0" w:line="259" w:lineRule="auto"/>
              <w:ind w:left="0" w:right="49" w:firstLine="0"/>
              <w:jc w:val="left"/>
            </w:pPr>
            <w:r>
              <w:rPr>
                <w:rFonts w:ascii="Calibri" w:eastAsia="Calibri" w:hAnsi="Calibri" w:cs="Calibri"/>
                <w:sz w:val="18"/>
              </w:rPr>
              <w:t xml:space="preserve">Pensiones de Colombia y con el personal técnico de esa entidad, a efectos de recibir apoyo en la implantación del modelo de supervisión basado en riesgo que se ha venido consolidando en la SUPEN.  </w:t>
            </w:r>
          </w:p>
        </w:tc>
        <w:tc>
          <w:tcPr>
            <w:tcW w:w="1427" w:type="dxa"/>
            <w:tcBorders>
              <w:top w:val="single" w:sz="4" w:space="0" w:color="000000"/>
              <w:left w:val="single" w:sz="4" w:space="0" w:color="000000"/>
              <w:bottom w:val="single" w:sz="4" w:space="0" w:color="000000"/>
              <w:right w:val="single" w:sz="4" w:space="0" w:color="000000"/>
            </w:tcBorders>
          </w:tcPr>
          <w:p w14:paraId="3E369508" w14:textId="77777777" w:rsidR="00CF2E34" w:rsidRDefault="000B4ABC">
            <w:pPr>
              <w:spacing w:after="0" w:line="242" w:lineRule="auto"/>
              <w:ind w:left="2" w:right="0" w:firstLine="0"/>
              <w:jc w:val="left"/>
            </w:pPr>
            <w:r>
              <w:rPr>
                <w:rFonts w:ascii="Calibri" w:eastAsia="Calibri" w:hAnsi="Calibri" w:cs="Calibri"/>
                <w:sz w:val="18"/>
              </w:rPr>
              <w:t xml:space="preserve">Superintendencia de Pensiones de </w:t>
            </w:r>
          </w:p>
          <w:p w14:paraId="4F001E89" w14:textId="77777777" w:rsidR="00CF2E34" w:rsidRDefault="000B4ABC">
            <w:pPr>
              <w:spacing w:after="0" w:line="259" w:lineRule="auto"/>
              <w:ind w:left="2" w:right="0" w:firstLine="0"/>
              <w:jc w:val="left"/>
            </w:pPr>
            <w:r>
              <w:rPr>
                <w:rFonts w:ascii="Calibri" w:eastAsia="Calibri" w:hAnsi="Calibri" w:cs="Calibri"/>
                <w:sz w:val="18"/>
              </w:rPr>
              <w:t xml:space="preserve">Colombia </w:t>
            </w:r>
          </w:p>
        </w:tc>
        <w:tc>
          <w:tcPr>
            <w:tcW w:w="1186" w:type="dxa"/>
            <w:tcBorders>
              <w:top w:val="single" w:sz="4" w:space="0" w:color="000000"/>
              <w:left w:val="single" w:sz="4" w:space="0" w:color="000000"/>
              <w:bottom w:val="single" w:sz="4" w:space="0" w:color="000000"/>
              <w:right w:val="single" w:sz="4" w:space="0" w:color="000000"/>
            </w:tcBorders>
          </w:tcPr>
          <w:p w14:paraId="52A04450" w14:textId="77777777" w:rsidR="00CF2E34" w:rsidRDefault="000B4ABC">
            <w:pPr>
              <w:spacing w:after="0" w:line="259" w:lineRule="auto"/>
              <w:ind w:left="4" w:right="0" w:firstLine="0"/>
              <w:jc w:val="left"/>
            </w:pPr>
            <w:r>
              <w:rPr>
                <w:rFonts w:ascii="Calibri" w:eastAsia="Calibri" w:hAnsi="Calibri" w:cs="Calibri"/>
                <w:sz w:val="18"/>
              </w:rPr>
              <w:t xml:space="preserve">Patricia </w:t>
            </w:r>
          </w:p>
          <w:p w14:paraId="69698308" w14:textId="77777777" w:rsidR="00CF2E34" w:rsidRDefault="000B4ABC">
            <w:pPr>
              <w:spacing w:after="0" w:line="259" w:lineRule="auto"/>
              <w:ind w:left="4" w:right="0" w:firstLine="0"/>
              <w:jc w:val="left"/>
            </w:pPr>
            <w:r>
              <w:rPr>
                <w:rFonts w:ascii="Calibri" w:eastAsia="Calibri" w:hAnsi="Calibri" w:cs="Calibri"/>
                <w:sz w:val="18"/>
              </w:rPr>
              <w:t>Abar</w:t>
            </w:r>
            <w:r>
              <w:rPr>
                <w:rFonts w:ascii="Calibri" w:eastAsia="Calibri" w:hAnsi="Calibri" w:cs="Calibri"/>
                <w:sz w:val="18"/>
              </w:rPr>
              <w:t xml:space="preserve">ca </w:t>
            </w:r>
          </w:p>
          <w:p w14:paraId="0FD4BF2C" w14:textId="77777777" w:rsidR="00CF2E34" w:rsidRDefault="000B4ABC">
            <w:pPr>
              <w:spacing w:after="0" w:line="259" w:lineRule="auto"/>
              <w:ind w:left="4" w:right="0" w:firstLine="0"/>
              <w:jc w:val="left"/>
            </w:pPr>
            <w:r>
              <w:rPr>
                <w:rFonts w:ascii="Calibri" w:eastAsia="Calibri" w:hAnsi="Calibri" w:cs="Calibri"/>
                <w:sz w:val="18"/>
              </w:rPr>
              <w:t xml:space="preserve">Rodríguez </w:t>
            </w:r>
          </w:p>
        </w:tc>
        <w:tc>
          <w:tcPr>
            <w:tcW w:w="881" w:type="dxa"/>
            <w:tcBorders>
              <w:top w:val="single" w:sz="4" w:space="0" w:color="000000"/>
              <w:left w:val="single" w:sz="4" w:space="0" w:color="000000"/>
              <w:bottom w:val="single" w:sz="4" w:space="0" w:color="000000"/>
              <w:right w:val="single" w:sz="4" w:space="0" w:color="000000"/>
            </w:tcBorders>
          </w:tcPr>
          <w:p w14:paraId="6FB6B8B9" w14:textId="77777777" w:rsidR="00CF2E34" w:rsidRDefault="000B4ABC">
            <w:pPr>
              <w:spacing w:after="0" w:line="259" w:lineRule="auto"/>
              <w:ind w:left="25" w:right="0" w:firstLine="0"/>
              <w:jc w:val="left"/>
            </w:pPr>
            <w:r>
              <w:rPr>
                <w:rFonts w:ascii="Calibri" w:eastAsia="Calibri" w:hAnsi="Calibri" w:cs="Calibri"/>
                <w:sz w:val="18"/>
              </w:rPr>
              <w:t xml:space="preserve">Colombia </w:t>
            </w:r>
          </w:p>
        </w:tc>
        <w:tc>
          <w:tcPr>
            <w:tcW w:w="934" w:type="dxa"/>
            <w:tcBorders>
              <w:top w:val="single" w:sz="4" w:space="0" w:color="000000"/>
              <w:left w:val="single" w:sz="4" w:space="0" w:color="000000"/>
              <w:bottom w:val="single" w:sz="4" w:space="0" w:color="000000"/>
              <w:right w:val="single" w:sz="4" w:space="0" w:color="000000"/>
            </w:tcBorders>
          </w:tcPr>
          <w:p w14:paraId="4FD984D2" w14:textId="77777777" w:rsidR="00CF2E34" w:rsidRDefault="000B4ABC">
            <w:pPr>
              <w:spacing w:after="0" w:line="242" w:lineRule="auto"/>
              <w:ind w:left="0" w:right="0" w:firstLine="0"/>
              <w:jc w:val="center"/>
            </w:pPr>
            <w:r>
              <w:rPr>
                <w:rFonts w:ascii="Calibri" w:eastAsia="Calibri" w:hAnsi="Calibri" w:cs="Calibri"/>
                <w:sz w:val="18"/>
              </w:rPr>
              <w:t xml:space="preserve">4 al 6 de febrero </w:t>
            </w:r>
          </w:p>
          <w:p w14:paraId="66C9509E" w14:textId="77777777" w:rsidR="00CF2E34" w:rsidRDefault="000B4ABC">
            <w:pPr>
              <w:spacing w:after="0" w:line="259" w:lineRule="auto"/>
              <w:ind w:left="0" w:right="70" w:firstLine="0"/>
              <w:jc w:val="center"/>
            </w:pPr>
            <w:r>
              <w:rPr>
                <w:rFonts w:ascii="Calibri" w:eastAsia="Calibri" w:hAnsi="Calibri" w:cs="Calibri"/>
                <w:sz w:val="18"/>
              </w:rPr>
              <w:t xml:space="preserve">2019 </w:t>
            </w:r>
          </w:p>
        </w:tc>
        <w:tc>
          <w:tcPr>
            <w:tcW w:w="1106" w:type="dxa"/>
            <w:tcBorders>
              <w:top w:val="single" w:sz="4" w:space="0" w:color="000000"/>
              <w:left w:val="single" w:sz="4" w:space="0" w:color="000000"/>
              <w:bottom w:val="single" w:sz="4" w:space="0" w:color="000000"/>
              <w:right w:val="single" w:sz="4" w:space="0" w:color="000000"/>
            </w:tcBorders>
          </w:tcPr>
          <w:p w14:paraId="54269F8E" w14:textId="77777777" w:rsidR="00CF2E34" w:rsidRDefault="000B4ABC">
            <w:pPr>
              <w:spacing w:after="0" w:line="259" w:lineRule="auto"/>
              <w:ind w:left="0" w:right="68" w:firstLine="0"/>
              <w:jc w:val="right"/>
            </w:pPr>
            <w:r>
              <w:rPr>
                <w:rFonts w:ascii="Calibri" w:eastAsia="Calibri" w:hAnsi="Calibri" w:cs="Calibri"/>
                <w:sz w:val="18"/>
              </w:rPr>
              <w:t xml:space="preserve">  296,033  </w:t>
            </w:r>
          </w:p>
        </w:tc>
        <w:tc>
          <w:tcPr>
            <w:tcW w:w="1012" w:type="dxa"/>
            <w:tcBorders>
              <w:top w:val="single" w:sz="4" w:space="0" w:color="000000"/>
              <w:left w:val="single" w:sz="4" w:space="0" w:color="000000"/>
              <w:bottom w:val="single" w:sz="4" w:space="0" w:color="000000"/>
              <w:right w:val="single" w:sz="4" w:space="0" w:color="000000"/>
            </w:tcBorders>
          </w:tcPr>
          <w:p w14:paraId="68C3E27A" w14:textId="77777777" w:rsidR="00CF2E34" w:rsidRDefault="000B4ABC">
            <w:pPr>
              <w:spacing w:after="0" w:line="259" w:lineRule="auto"/>
              <w:ind w:left="0" w:right="69" w:firstLine="0"/>
              <w:jc w:val="right"/>
            </w:pPr>
            <w:r>
              <w:rPr>
                <w:rFonts w:ascii="Calibri" w:eastAsia="Calibri" w:hAnsi="Calibri" w:cs="Calibri"/>
                <w:sz w:val="18"/>
              </w:rPr>
              <w:t xml:space="preserve">  361,862 </w:t>
            </w:r>
          </w:p>
        </w:tc>
      </w:tr>
      <w:tr w:rsidR="00CF2E34" w14:paraId="0EE455F9" w14:textId="77777777">
        <w:trPr>
          <w:trHeight w:val="1090"/>
        </w:trPr>
        <w:tc>
          <w:tcPr>
            <w:tcW w:w="2412" w:type="dxa"/>
            <w:tcBorders>
              <w:top w:val="single" w:sz="4" w:space="0" w:color="000000"/>
              <w:left w:val="single" w:sz="4" w:space="0" w:color="000000"/>
              <w:bottom w:val="single" w:sz="4" w:space="0" w:color="000000"/>
              <w:right w:val="single" w:sz="4" w:space="0" w:color="000000"/>
            </w:tcBorders>
          </w:tcPr>
          <w:p w14:paraId="12739E4D" w14:textId="77777777" w:rsidR="00CF2E34" w:rsidRDefault="000B4ABC">
            <w:pPr>
              <w:spacing w:after="1" w:line="240" w:lineRule="auto"/>
              <w:ind w:left="0" w:right="0" w:firstLine="0"/>
              <w:jc w:val="left"/>
            </w:pPr>
            <w:r>
              <w:rPr>
                <w:rFonts w:ascii="Calibri" w:eastAsia="Calibri" w:hAnsi="Calibri" w:cs="Calibri"/>
                <w:sz w:val="18"/>
              </w:rPr>
              <w:t xml:space="preserve">Presentación del examen de certificación en Riesgos FRM I, de la Global Association of Risk </w:t>
            </w:r>
          </w:p>
          <w:p w14:paraId="788CB474" w14:textId="77777777" w:rsidR="00CF2E34" w:rsidRDefault="000B4ABC">
            <w:pPr>
              <w:spacing w:after="0" w:line="259" w:lineRule="auto"/>
              <w:ind w:left="0" w:right="0" w:firstLine="0"/>
              <w:jc w:val="left"/>
            </w:pPr>
            <w:r>
              <w:rPr>
                <w:rFonts w:ascii="Calibri" w:eastAsia="Calibri" w:hAnsi="Calibri" w:cs="Calibri"/>
                <w:sz w:val="18"/>
              </w:rPr>
              <w:t xml:space="preserve">Professionals </w:t>
            </w:r>
          </w:p>
        </w:tc>
        <w:tc>
          <w:tcPr>
            <w:tcW w:w="1427" w:type="dxa"/>
            <w:tcBorders>
              <w:top w:val="single" w:sz="4" w:space="0" w:color="000000"/>
              <w:left w:val="single" w:sz="4" w:space="0" w:color="000000"/>
              <w:bottom w:val="single" w:sz="4" w:space="0" w:color="000000"/>
              <w:right w:val="single" w:sz="4" w:space="0" w:color="000000"/>
            </w:tcBorders>
          </w:tcPr>
          <w:p w14:paraId="48F3C718" w14:textId="77777777" w:rsidR="00CF2E34" w:rsidRPr="00EB20BD" w:rsidRDefault="000B4ABC">
            <w:pPr>
              <w:spacing w:after="0" w:line="259" w:lineRule="auto"/>
              <w:ind w:left="2" w:right="0" w:firstLine="0"/>
              <w:jc w:val="left"/>
              <w:rPr>
                <w:lang w:val="en-US"/>
              </w:rPr>
            </w:pPr>
            <w:r w:rsidRPr="00EB20BD">
              <w:rPr>
                <w:rFonts w:ascii="Calibri" w:eastAsia="Calibri" w:hAnsi="Calibri" w:cs="Calibri"/>
                <w:sz w:val="18"/>
                <w:lang w:val="en-US"/>
              </w:rPr>
              <w:t xml:space="preserve">Global </w:t>
            </w:r>
          </w:p>
          <w:p w14:paraId="4B29AE6C" w14:textId="77777777" w:rsidR="00CF2E34" w:rsidRPr="00EB20BD" w:rsidRDefault="000B4ABC">
            <w:pPr>
              <w:spacing w:after="0" w:line="259" w:lineRule="auto"/>
              <w:ind w:left="2" w:right="0" w:firstLine="0"/>
              <w:jc w:val="left"/>
              <w:rPr>
                <w:lang w:val="en-US"/>
              </w:rPr>
            </w:pPr>
            <w:r w:rsidRPr="00EB20BD">
              <w:rPr>
                <w:rFonts w:ascii="Calibri" w:eastAsia="Calibri" w:hAnsi="Calibri" w:cs="Calibri"/>
                <w:sz w:val="18"/>
                <w:lang w:val="en-US"/>
              </w:rPr>
              <w:t xml:space="preserve">Association of </w:t>
            </w:r>
          </w:p>
          <w:p w14:paraId="191542BF" w14:textId="77777777" w:rsidR="00CF2E34" w:rsidRPr="00EB20BD" w:rsidRDefault="000B4ABC">
            <w:pPr>
              <w:spacing w:after="0" w:line="259" w:lineRule="auto"/>
              <w:ind w:left="2" w:right="0" w:firstLine="0"/>
              <w:jc w:val="left"/>
              <w:rPr>
                <w:lang w:val="en-US"/>
              </w:rPr>
            </w:pPr>
            <w:r w:rsidRPr="00EB20BD">
              <w:rPr>
                <w:rFonts w:ascii="Calibri" w:eastAsia="Calibri" w:hAnsi="Calibri" w:cs="Calibri"/>
                <w:sz w:val="18"/>
                <w:lang w:val="en-US"/>
              </w:rPr>
              <w:t xml:space="preserve">Risk </w:t>
            </w:r>
          </w:p>
          <w:p w14:paraId="5FAE673C" w14:textId="77777777" w:rsidR="00CF2E34" w:rsidRPr="00EB20BD" w:rsidRDefault="000B4ABC">
            <w:pPr>
              <w:spacing w:after="0" w:line="259" w:lineRule="auto"/>
              <w:ind w:left="2" w:right="0" w:firstLine="0"/>
              <w:jc w:val="left"/>
              <w:rPr>
                <w:lang w:val="en-US"/>
              </w:rPr>
            </w:pPr>
            <w:r w:rsidRPr="00EB20BD">
              <w:rPr>
                <w:rFonts w:ascii="Calibri" w:eastAsia="Calibri" w:hAnsi="Calibri" w:cs="Calibri"/>
                <w:sz w:val="18"/>
                <w:lang w:val="en-US"/>
              </w:rPr>
              <w:t xml:space="preserve">Professionals </w:t>
            </w:r>
          </w:p>
        </w:tc>
        <w:tc>
          <w:tcPr>
            <w:tcW w:w="1186" w:type="dxa"/>
            <w:tcBorders>
              <w:top w:val="single" w:sz="4" w:space="0" w:color="000000"/>
              <w:left w:val="single" w:sz="4" w:space="0" w:color="000000"/>
              <w:bottom w:val="single" w:sz="4" w:space="0" w:color="000000"/>
              <w:right w:val="single" w:sz="4" w:space="0" w:color="000000"/>
            </w:tcBorders>
          </w:tcPr>
          <w:p w14:paraId="40BB5E6F" w14:textId="77777777" w:rsidR="00CF2E34" w:rsidRDefault="000B4ABC">
            <w:pPr>
              <w:spacing w:after="0" w:line="259" w:lineRule="auto"/>
              <w:ind w:left="4" w:right="0" w:firstLine="0"/>
              <w:jc w:val="left"/>
            </w:pPr>
            <w:r>
              <w:rPr>
                <w:rFonts w:ascii="Calibri" w:eastAsia="Calibri" w:hAnsi="Calibri" w:cs="Calibri"/>
                <w:sz w:val="18"/>
              </w:rPr>
              <w:t xml:space="preserve">Federico </w:t>
            </w:r>
          </w:p>
          <w:p w14:paraId="6F22A8E7" w14:textId="77777777" w:rsidR="00CF2E34" w:rsidRDefault="000B4ABC">
            <w:pPr>
              <w:spacing w:after="0" w:line="259" w:lineRule="auto"/>
              <w:ind w:left="4" w:right="0" w:firstLine="0"/>
              <w:jc w:val="left"/>
            </w:pPr>
            <w:r>
              <w:rPr>
                <w:rFonts w:ascii="Calibri" w:eastAsia="Calibri" w:hAnsi="Calibri" w:cs="Calibri"/>
                <w:sz w:val="18"/>
              </w:rPr>
              <w:t xml:space="preserve">Meléndez </w:t>
            </w:r>
          </w:p>
          <w:p w14:paraId="1FB6AB4B" w14:textId="77777777" w:rsidR="00CF2E34" w:rsidRDefault="000B4ABC">
            <w:pPr>
              <w:spacing w:after="0" w:line="259" w:lineRule="auto"/>
              <w:ind w:left="4" w:right="0" w:firstLine="0"/>
              <w:jc w:val="left"/>
            </w:pPr>
            <w:r>
              <w:rPr>
                <w:rFonts w:ascii="Calibri" w:eastAsia="Calibri" w:hAnsi="Calibri" w:cs="Calibri"/>
                <w:sz w:val="18"/>
              </w:rPr>
              <w:t xml:space="preserve">Rojas </w:t>
            </w:r>
          </w:p>
        </w:tc>
        <w:tc>
          <w:tcPr>
            <w:tcW w:w="881" w:type="dxa"/>
            <w:tcBorders>
              <w:top w:val="single" w:sz="4" w:space="0" w:color="000000"/>
              <w:left w:val="single" w:sz="4" w:space="0" w:color="000000"/>
              <w:bottom w:val="single" w:sz="4" w:space="0" w:color="000000"/>
              <w:right w:val="single" w:sz="4" w:space="0" w:color="000000"/>
            </w:tcBorders>
          </w:tcPr>
          <w:p w14:paraId="3DD61C03" w14:textId="77777777" w:rsidR="00CF2E34" w:rsidRDefault="000B4ABC">
            <w:pPr>
              <w:spacing w:after="0" w:line="259" w:lineRule="auto"/>
              <w:ind w:left="0" w:right="67" w:firstLine="0"/>
              <w:jc w:val="center"/>
            </w:pPr>
            <w:r>
              <w:rPr>
                <w:rFonts w:ascii="Calibri" w:eastAsia="Calibri" w:hAnsi="Calibri" w:cs="Calibri"/>
                <w:sz w:val="18"/>
              </w:rPr>
              <w:t xml:space="preserve">Estados </w:t>
            </w:r>
          </w:p>
          <w:p w14:paraId="59FD68AB" w14:textId="77777777" w:rsidR="00CF2E34" w:rsidRDefault="000B4ABC">
            <w:pPr>
              <w:spacing w:after="2" w:line="239" w:lineRule="auto"/>
              <w:ind w:left="0" w:right="0" w:firstLine="0"/>
              <w:jc w:val="center"/>
            </w:pPr>
            <w:r>
              <w:rPr>
                <w:rFonts w:ascii="Calibri" w:eastAsia="Calibri" w:hAnsi="Calibri" w:cs="Calibri"/>
                <w:sz w:val="18"/>
              </w:rPr>
              <w:t xml:space="preserve">Unidades de </w:t>
            </w:r>
          </w:p>
          <w:p w14:paraId="69A55032" w14:textId="77777777" w:rsidR="00CF2E34" w:rsidRDefault="000B4ABC">
            <w:pPr>
              <w:spacing w:after="0" w:line="259" w:lineRule="auto"/>
              <w:ind w:left="68" w:right="0" w:firstLine="0"/>
              <w:jc w:val="left"/>
            </w:pPr>
            <w:r>
              <w:rPr>
                <w:rFonts w:ascii="Calibri" w:eastAsia="Calibri" w:hAnsi="Calibri" w:cs="Calibri"/>
                <w:sz w:val="18"/>
              </w:rPr>
              <w:t xml:space="preserve">América </w:t>
            </w:r>
          </w:p>
        </w:tc>
        <w:tc>
          <w:tcPr>
            <w:tcW w:w="934" w:type="dxa"/>
            <w:tcBorders>
              <w:top w:val="single" w:sz="4" w:space="0" w:color="000000"/>
              <w:left w:val="single" w:sz="4" w:space="0" w:color="000000"/>
              <w:bottom w:val="single" w:sz="4" w:space="0" w:color="000000"/>
              <w:right w:val="single" w:sz="4" w:space="0" w:color="000000"/>
            </w:tcBorders>
          </w:tcPr>
          <w:p w14:paraId="06027379" w14:textId="77777777" w:rsidR="00CF2E34" w:rsidRDefault="000B4ABC">
            <w:pPr>
              <w:spacing w:after="2" w:line="239" w:lineRule="auto"/>
              <w:ind w:left="0" w:right="21" w:firstLine="0"/>
              <w:jc w:val="center"/>
            </w:pPr>
            <w:r>
              <w:rPr>
                <w:rFonts w:ascii="Calibri" w:eastAsia="Calibri" w:hAnsi="Calibri" w:cs="Calibri"/>
                <w:sz w:val="18"/>
              </w:rPr>
              <w:t xml:space="preserve">18 de mayo </w:t>
            </w:r>
          </w:p>
          <w:p w14:paraId="27148C40" w14:textId="77777777" w:rsidR="00CF2E34" w:rsidRDefault="000B4ABC">
            <w:pPr>
              <w:spacing w:after="0" w:line="259" w:lineRule="auto"/>
              <w:ind w:left="0" w:right="70" w:firstLine="0"/>
              <w:jc w:val="center"/>
            </w:pPr>
            <w:r>
              <w:rPr>
                <w:rFonts w:ascii="Calibri" w:eastAsia="Calibri" w:hAnsi="Calibri" w:cs="Calibri"/>
                <w:sz w:val="18"/>
              </w:rPr>
              <w:t xml:space="preserve">2019 </w:t>
            </w:r>
          </w:p>
        </w:tc>
        <w:tc>
          <w:tcPr>
            <w:tcW w:w="1106" w:type="dxa"/>
            <w:tcBorders>
              <w:top w:val="single" w:sz="4" w:space="0" w:color="000000"/>
              <w:left w:val="single" w:sz="4" w:space="0" w:color="000000"/>
              <w:bottom w:val="single" w:sz="4" w:space="0" w:color="000000"/>
              <w:right w:val="single" w:sz="4" w:space="0" w:color="000000"/>
            </w:tcBorders>
          </w:tcPr>
          <w:p w14:paraId="5A553BEE" w14:textId="77777777" w:rsidR="00CF2E34" w:rsidRDefault="000B4ABC">
            <w:pPr>
              <w:spacing w:after="0" w:line="259" w:lineRule="auto"/>
              <w:ind w:left="0" w:right="68" w:firstLine="0"/>
              <w:jc w:val="right"/>
            </w:pPr>
            <w:r>
              <w:rPr>
                <w:rFonts w:ascii="Calibri" w:eastAsia="Calibri" w:hAnsi="Calibri" w:cs="Calibri"/>
                <w:sz w:val="18"/>
              </w:rPr>
              <w:t xml:space="preserve">  331,405  </w:t>
            </w:r>
          </w:p>
        </w:tc>
        <w:tc>
          <w:tcPr>
            <w:tcW w:w="1012" w:type="dxa"/>
            <w:tcBorders>
              <w:top w:val="single" w:sz="4" w:space="0" w:color="000000"/>
              <w:left w:val="single" w:sz="4" w:space="0" w:color="000000"/>
              <w:bottom w:val="single" w:sz="4" w:space="0" w:color="000000"/>
              <w:right w:val="single" w:sz="4" w:space="0" w:color="000000"/>
            </w:tcBorders>
          </w:tcPr>
          <w:p w14:paraId="12E8FAA5" w14:textId="77777777" w:rsidR="00CF2E34" w:rsidRDefault="000B4ABC">
            <w:pPr>
              <w:spacing w:after="0" w:line="259" w:lineRule="auto"/>
              <w:ind w:left="0" w:right="69" w:firstLine="0"/>
              <w:jc w:val="right"/>
            </w:pPr>
            <w:r>
              <w:rPr>
                <w:rFonts w:ascii="Calibri" w:eastAsia="Calibri" w:hAnsi="Calibri" w:cs="Calibri"/>
                <w:sz w:val="18"/>
              </w:rPr>
              <w:t xml:space="preserve">  </w:t>
            </w:r>
            <w:r>
              <w:rPr>
                <w:rFonts w:ascii="Calibri" w:eastAsia="Calibri" w:hAnsi="Calibri" w:cs="Calibri"/>
                <w:sz w:val="18"/>
              </w:rPr>
              <w:t xml:space="preserve">392,580 </w:t>
            </w:r>
          </w:p>
        </w:tc>
      </w:tr>
      <w:tr w:rsidR="00CF2E34" w14:paraId="275C0AED" w14:textId="77777777">
        <w:trPr>
          <w:trHeight w:val="1090"/>
        </w:trPr>
        <w:tc>
          <w:tcPr>
            <w:tcW w:w="2412" w:type="dxa"/>
            <w:tcBorders>
              <w:top w:val="single" w:sz="4" w:space="0" w:color="000000"/>
              <w:left w:val="single" w:sz="4" w:space="0" w:color="000000"/>
              <w:bottom w:val="single" w:sz="4" w:space="0" w:color="000000"/>
              <w:right w:val="single" w:sz="4" w:space="0" w:color="000000"/>
            </w:tcBorders>
          </w:tcPr>
          <w:p w14:paraId="68C2F69D" w14:textId="77777777" w:rsidR="00CF2E34" w:rsidRDefault="000B4ABC">
            <w:pPr>
              <w:spacing w:after="1" w:line="240" w:lineRule="auto"/>
              <w:ind w:left="0" w:right="0" w:firstLine="0"/>
              <w:jc w:val="left"/>
            </w:pPr>
            <w:r>
              <w:rPr>
                <w:rFonts w:ascii="Calibri" w:eastAsia="Calibri" w:hAnsi="Calibri" w:cs="Calibri"/>
                <w:sz w:val="18"/>
              </w:rPr>
              <w:t xml:space="preserve">Presentación del examen de certificación en Riesgos FRM I, de la Global Association of Risk </w:t>
            </w:r>
          </w:p>
          <w:p w14:paraId="1A7BD7FA" w14:textId="77777777" w:rsidR="00CF2E34" w:rsidRDefault="000B4ABC">
            <w:pPr>
              <w:spacing w:after="0" w:line="259" w:lineRule="auto"/>
              <w:ind w:left="0" w:right="0" w:firstLine="0"/>
              <w:jc w:val="left"/>
            </w:pPr>
            <w:r>
              <w:rPr>
                <w:rFonts w:ascii="Calibri" w:eastAsia="Calibri" w:hAnsi="Calibri" w:cs="Calibri"/>
                <w:sz w:val="18"/>
              </w:rPr>
              <w:t xml:space="preserve">Professionals </w:t>
            </w:r>
          </w:p>
        </w:tc>
        <w:tc>
          <w:tcPr>
            <w:tcW w:w="1427" w:type="dxa"/>
            <w:tcBorders>
              <w:top w:val="single" w:sz="4" w:space="0" w:color="000000"/>
              <w:left w:val="single" w:sz="4" w:space="0" w:color="000000"/>
              <w:bottom w:val="single" w:sz="4" w:space="0" w:color="000000"/>
              <w:right w:val="single" w:sz="4" w:space="0" w:color="000000"/>
            </w:tcBorders>
          </w:tcPr>
          <w:p w14:paraId="1C195DBA" w14:textId="77777777" w:rsidR="00CF2E34" w:rsidRPr="00EB20BD" w:rsidRDefault="000B4ABC">
            <w:pPr>
              <w:spacing w:after="0" w:line="259" w:lineRule="auto"/>
              <w:ind w:left="2" w:right="0" w:firstLine="0"/>
              <w:jc w:val="left"/>
              <w:rPr>
                <w:lang w:val="en-US"/>
              </w:rPr>
            </w:pPr>
            <w:r w:rsidRPr="00EB20BD">
              <w:rPr>
                <w:rFonts w:ascii="Calibri" w:eastAsia="Calibri" w:hAnsi="Calibri" w:cs="Calibri"/>
                <w:sz w:val="18"/>
                <w:lang w:val="en-US"/>
              </w:rPr>
              <w:t xml:space="preserve">Global </w:t>
            </w:r>
          </w:p>
          <w:p w14:paraId="142D5C20" w14:textId="77777777" w:rsidR="00CF2E34" w:rsidRPr="00EB20BD" w:rsidRDefault="000B4ABC">
            <w:pPr>
              <w:spacing w:after="0" w:line="259" w:lineRule="auto"/>
              <w:ind w:left="2" w:right="0" w:firstLine="0"/>
              <w:jc w:val="left"/>
              <w:rPr>
                <w:lang w:val="en-US"/>
              </w:rPr>
            </w:pPr>
            <w:r w:rsidRPr="00EB20BD">
              <w:rPr>
                <w:rFonts w:ascii="Calibri" w:eastAsia="Calibri" w:hAnsi="Calibri" w:cs="Calibri"/>
                <w:sz w:val="18"/>
                <w:lang w:val="en-US"/>
              </w:rPr>
              <w:t xml:space="preserve">Association of </w:t>
            </w:r>
          </w:p>
          <w:p w14:paraId="2B33E9E7" w14:textId="77777777" w:rsidR="00CF2E34" w:rsidRPr="00EB20BD" w:rsidRDefault="000B4ABC">
            <w:pPr>
              <w:spacing w:after="0" w:line="259" w:lineRule="auto"/>
              <w:ind w:left="2" w:right="0" w:firstLine="0"/>
              <w:jc w:val="left"/>
              <w:rPr>
                <w:lang w:val="en-US"/>
              </w:rPr>
            </w:pPr>
            <w:r w:rsidRPr="00EB20BD">
              <w:rPr>
                <w:rFonts w:ascii="Calibri" w:eastAsia="Calibri" w:hAnsi="Calibri" w:cs="Calibri"/>
                <w:sz w:val="18"/>
                <w:lang w:val="en-US"/>
              </w:rPr>
              <w:t xml:space="preserve">Risk </w:t>
            </w:r>
          </w:p>
          <w:p w14:paraId="01A11831" w14:textId="77777777" w:rsidR="00CF2E34" w:rsidRPr="00EB20BD" w:rsidRDefault="000B4ABC">
            <w:pPr>
              <w:spacing w:after="0" w:line="259" w:lineRule="auto"/>
              <w:ind w:left="2" w:right="0" w:firstLine="0"/>
              <w:jc w:val="left"/>
              <w:rPr>
                <w:lang w:val="en-US"/>
              </w:rPr>
            </w:pPr>
            <w:r w:rsidRPr="00EB20BD">
              <w:rPr>
                <w:rFonts w:ascii="Calibri" w:eastAsia="Calibri" w:hAnsi="Calibri" w:cs="Calibri"/>
                <w:sz w:val="18"/>
                <w:lang w:val="en-US"/>
              </w:rPr>
              <w:t xml:space="preserve">Professionals </w:t>
            </w:r>
          </w:p>
        </w:tc>
        <w:tc>
          <w:tcPr>
            <w:tcW w:w="1186" w:type="dxa"/>
            <w:tcBorders>
              <w:top w:val="single" w:sz="4" w:space="0" w:color="000000"/>
              <w:left w:val="single" w:sz="4" w:space="0" w:color="000000"/>
              <w:bottom w:val="single" w:sz="4" w:space="0" w:color="000000"/>
              <w:right w:val="single" w:sz="4" w:space="0" w:color="000000"/>
            </w:tcBorders>
          </w:tcPr>
          <w:p w14:paraId="1C29B80A" w14:textId="77777777" w:rsidR="00CF2E34" w:rsidRDefault="000B4ABC">
            <w:pPr>
              <w:spacing w:after="0" w:line="259" w:lineRule="auto"/>
              <w:ind w:left="4" w:right="0" w:firstLine="0"/>
              <w:jc w:val="left"/>
            </w:pPr>
            <w:r>
              <w:rPr>
                <w:rFonts w:ascii="Calibri" w:eastAsia="Calibri" w:hAnsi="Calibri" w:cs="Calibri"/>
                <w:sz w:val="18"/>
              </w:rPr>
              <w:t xml:space="preserve">Rafael </w:t>
            </w:r>
          </w:p>
          <w:p w14:paraId="07861FDE" w14:textId="77777777" w:rsidR="00CF2E34" w:rsidRDefault="000B4ABC">
            <w:pPr>
              <w:spacing w:after="0" w:line="259" w:lineRule="auto"/>
              <w:ind w:left="4" w:right="0" w:firstLine="0"/>
              <w:jc w:val="left"/>
            </w:pPr>
            <w:r>
              <w:rPr>
                <w:rFonts w:ascii="Calibri" w:eastAsia="Calibri" w:hAnsi="Calibri" w:cs="Calibri"/>
                <w:sz w:val="18"/>
              </w:rPr>
              <w:t xml:space="preserve">Chavarría </w:t>
            </w:r>
          </w:p>
          <w:p w14:paraId="3F814A86" w14:textId="77777777" w:rsidR="00CF2E34" w:rsidRDefault="000B4ABC">
            <w:pPr>
              <w:spacing w:after="0" w:line="259" w:lineRule="auto"/>
              <w:ind w:left="4" w:right="0" w:firstLine="0"/>
              <w:jc w:val="left"/>
            </w:pPr>
            <w:r>
              <w:rPr>
                <w:rFonts w:ascii="Calibri" w:eastAsia="Calibri" w:hAnsi="Calibri" w:cs="Calibri"/>
                <w:sz w:val="18"/>
              </w:rPr>
              <w:t xml:space="preserve">Delvó  </w:t>
            </w:r>
          </w:p>
        </w:tc>
        <w:tc>
          <w:tcPr>
            <w:tcW w:w="881" w:type="dxa"/>
            <w:tcBorders>
              <w:top w:val="single" w:sz="4" w:space="0" w:color="000000"/>
              <w:left w:val="single" w:sz="4" w:space="0" w:color="000000"/>
              <w:bottom w:val="single" w:sz="4" w:space="0" w:color="000000"/>
              <w:right w:val="single" w:sz="4" w:space="0" w:color="000000"/>
            </w:tcBorders>
          </w:tcPr>
          <w:p w14:paraId="5E14C1B8" w14:textId="77777777" w:rsidR="00CF2E34" w:rsidRDefault="000B4ABC">
            <w:pPr>
              <w:spacing w:after="0" w:line="259" w:lineRule="auto"/>
              <w:ind w:left="0" w:right="67" w:firstLine="0"/>
              <w:jc w:val="center"/>
            </w:pPr>
            <w:r>
              <w:rPr>
                <w:rFonts w:ascii="Calibri" w:eastAsia="Calibri" w:hAnsi="Calibri" w:cs="Calibri"/>
                <w:sz w:val="18"/>
              </w:rPr>
              <w:t xml:space="preserve">Estados </w:t>
            </w:r>
          </w:p>
          <w:p w14:paraId="5D58997E" w14:textId="77777777" w:rsidR="00CF2E34" w:rsidRDefault="000B4ABC">
            <w:pPr>
              <w:spacing w:after="0" w:line="241" w:lineRule="auto"/>
              <w:ind w:left="0" w:right="0" w:firstLine="0"/>
              <w:jc w:val="center"/>
            </w:pPr>
            <w:r>
              <w:rPr>
                <w:rFonts w:ascii="Calibri" w:eastAsia="Calibri" w:hAnsi="Calibri" w:cs="Calibri"/>
                <w:sz w:val="18"/>
              </w:rPr>
              <w:t xml:space="preserve">Unidades de </w:t>
            </w:r>
          </w:p>
          <w:p w14:paraId="2B0554F6" w14:textId="77777777" w:rsidR="00CF2E34" w:rsidRDefault="000B4ABC">
            <w:pPr>
              <w:spacing w:after="0" w:line="259" w:lineRule="auto"/>
              <w:ind w:left="68" w:right="0" w:firstLine="0"/>
              <w:jc w:val="left"/>
            </w:pPr>
            <w:r>
              <w:rPr>
                <w:rFonts w:ascii="Calibri" w:eastAsia="Calibri" w:hAnsi="Calibri" w:cs="Calibri"/>
                <w:sz w:val="18"/>
              </w:rPr>
              <w:t xml:space="preserve">América </w:t>
            </w:r>
          </w:p>
        </w:tc>
        <w:tc>
          <w:tcPr>
            <w:tcW w:w="934" w:type="dxa"/>
            <w:tcBorders>
              <w:top w:val="single" w:sz="4" w:space="0" w:color="000000"/>
              <w:left w:val="single" w:sz="4" w:space="0" w:color="000000"/>
              <w:bottom w:val="single" w:sz="4" w:space="0" w:color="000000"/>
              <w:right w:val="single" w:sz="4" w:space="0" w:color="000000"/>
            </w:tcBorders>
          </w:tcPr>
          <w:p w14:paraId="06992136" w14:textId="77777777" w:rsidR="00CF2E34" w:rsidRDefault="000B4ABC">
            <w:pPr>
              <w:spacing w:after="2" w:line="239" w:lineRule="auto"/>
              <w:ind w:left="0" w:right="21" w:firstLine="0"/>
              <w:jc w:val="center"/>
            </w:pPr>
            <w:r>
              <w:rPr>
                <w:rFonts w:ascii="Calibri" w:eastAsia="Calibri" w:hAnsi="Calibri" w:cs="Calibri"/>
                <w:sz w:val="18"/>
              </w:rPr>
              <w:t xml:space="preserve">18 de mayo </w:t>
            </w:r>
          </w:p>
          <w:p w14:paraId="3B9BBECD" w14:textId="77777777" w:rsidR="00CF2E34" w:rsidRDefault="000B4ABC">
            <w:pPr>
              <w:spacing w:after="0" w:line="259" w:lineRule="auto"/>
              <w:ind w:left="0" w:right="70" w:firstLine="0"/>
              <w:jc w:val="center"/>
            </w:pPr>
            <w:r>
              <w:rPr>
                <w:rFonts w:ascii="Calibri" w:eastAsia="Calibri" w:hAnsi="Calibri" w:cs="Calibri"/>
                <w:sz w:val="18"/>
              </w:rPr>
              <w:t xml:space="preserve">2019 </w:t>
            </w:r>
          </w:p>
        </w:tc>
        <w:tc>
          <w:tcPr>
            <w:tcW w:w="1106" w:type="dxa"/>
            <w:tcBorders>
              <w:top w:val="single" w:sz="4" w:space="0" w:color="000000"/>
              <w:left w:val="single" w:sz="4" w:space="0" w:color="000000"/>
              <w:bottom w:val="single" w:sz="4" w:space="0" w:color="000000"/>
              <w:right w:val="single" w:sz="4" w:space="0" w:color="000000"/>
            </w:tcBorders>
          </w:tcPr>
          <w:p w14:paraId="60F3A26D" w14:textId="77777777" w:rsidR="00CF2E34" w:rsidRDefault="000B4ABC">
            <w:pPr>
              <w:spacing w:after="0" w:line="259" w:lineRule="auto"/>
              <w:ind w:left="0" w:right="68" w:firstLine="0"/>
              <w:jc w:val="right"/>
            </w:pPr>
            <w:r>
              <w:rPr>
                <w:rFonts w:ascii="Calibri" w:eastAsia="Calibri" w:hAnsi="Calibri" w:cs="Calibri"/>
                <w:sz w:val="18"/>
              </w:rPr>
              <w:t xml:space="preserve">  </w:t>
            </w:r>
            <w:r>
              <w:rPr>
                <w:rFonts w:ascii="Calibri" w:eastAsia="Calibri" w:hAnsi="Calibri" w:cs="Calibri"/>
                <w:sz w:val="18"/>
              </w:rPr>
              <w:t xml:space="preserve">331,405  </w:t>
            </w:r>
          </w:p>
        </w:tc>
        <w:tc>
          <w:tcPr>
            <w:tcW w:w="1012" w:type="dxa"/>
            <w:tcBorders>
              <w:top w:val="single" w:sz="4" w:space="0" w:color="000000"/>
              <w:left w:val="single" w:sz="4" w:space="0" w:color="000000"/>
              <w:bottom w:val="single" w:sz="4" w:space="0" w:color="000000"/>
              <w:right w:val="single" w:sz="4" w:space="0" w:color="000000"/>
            </w:tcBorders>
          </w:tcPr>
          <w:p w14:paraId="7DAB1546" w14:textId="77777777" w:rsidR="00CF2E34" w:rsidRDefault="000B4ABC">
            <w:pPr>
              <w:spacing w:after="0" w:line="259" w:lineRule="auto"/>
              <w:ind w:left="0" w:right="69" w:firstLine="0"/>
              <w:jc w:val="right"/>
            </w:pPr>
            <w:r>
              <w:rPr>
                <w:rFonts w:ascii="Calibri" w:eastAsia="Calibri" w:hAnsi="Calibri" w:cs="Calibri"/>
                <w:sz w:val="18"/>
              </w:rPr>
              <w:t xml:space="preserve">  344,114 </w:t>
            </w:r>
          </w:p>
        </w:tc>
      </w:tr>
      <w:tr w:rsidR="00CF2E34" w14:paraId="3EEBA5DD" w14:textId="77777777">
        <w:trPr>
          <w:trHeight w:val="1087"/>
        </w:trPr>
        <w:tc>
          <w:tcPr>
            <w:tcW w:w="2412" w:type="dxa"/>
            <w:tcBorders>
              <w:top w:val="single" w:sz="4" w:space="0" w:color="000000"/>
              <w:left w:val="single" w:sz="4" w:space="0" w:color="000000"/>
              <w:bottom w:val="single" w:sz="4" w:space="0" w:color="000000"/>
              <w:right w:val="single" w:sz="4" w:space="0" w:color="000000"/>
            </w:tcBorders>
          </w:tcPr>
          <w:p w14:paraId="111C008A" w14:textId="77777777" w:rsidR="00CF2E34" w:rsidRDefault="000B4ABC">
            <w:pPr>
              <w:spacing w:after="0" w:line="241" w:lineRule="auto"/>
              <w:ind w:left="0" w:right="0" w:firstLine="0"/>
              <w:jc w:val="left"/>
            </w:pPr>
            <w:r>
              <w:rPr>
                <w:rFonts w:ascii="Calibri" w:eastAsia="Calibri" w:hAnsi="Calibri" w:cs="Calibri"/>
                <w:sz w:val="18"/>
              </w:rPr>
              <w:t xml:space="preserve">Presentación del examen de certificación en Riesgos FRM I, de la Global Association of Risk </w:t>
            </w:r>
          </w:p>
          <w:p w14:paraId="7A4D6AD2" w14:textId="77777777" w:rsidR="00CF2E34" w:rsidRDefault="000B4ABC">
            <w:pPr>
              <w:spacing w:after="0" w:line="259" w:lineRule="auto"/>
              <w:ind w:left="0" w:right="0" w:firstLine="0"/>
              <w:jc w:val="left"/>
            </w:pPr>
            <w:r>
              <w:rPr>
                <w:rFonts w:ascii="Calibri" w:eastAsia="Calibri" w:hAnsi="Calibri" w:cs="Calibri"/>
                <w:sz w:val="18"/>
              </w:rPr>
              <w:t xml:space="preserve">Professionals </w:t>
            </w:r>
          </w:p>
        </w:tc>
        <w:tc>
          <w:tcPr>
            <w:tcW w:w="1427" w:type="dxa"/>
            <w:tcBorders>
              <w:top w:val="single" w:sz="4" w:space="0" w:color="000000"/>
              <w:left w:val="single" w:sz="4" w:space="0" w:color="000000"/>
              <w:bottom w:val="single" w:sz="4" w:space="0" w:color="000000"/>
              <w:right w:val="single" w:sz="4" w:space="0" w:color="000000"/>
            </w:tcBorders>
          </w:tcPr>
          <w:p w14:paraId="0707FF71" w14:textId="77777777" w:rsidR="00CF2E34" w:rsidRDefault="000B4ABC">
            <w:pPr>
              <w:spacing w:after="0" w:line="259" w:lineRule="auto"/>
              <w:ind w:left="2" w:right="0" w:firstLine="0"/>
              <w:jc w:val="left"/>
            </w:pPr>
            <w:r>
              <w:rPr>
                <w:rFonts w:ascii="Calibri" w:eastAsia="Calibri" w:hAnsi="Calibri" w:cs="Calibri"/>
                <w:sz w:val="18"/>
              </w:rPr>
              <w:t xml:space="preserve">Global </w:t>
            </w:r>
          </w:p>
          <w:p w14:paraId="58DF3CFC" w14:textId="77777777" w:rsidR="00CF2E34" w:rsidRDefault="000B4ABC">
            <w:pPr>
              <w:spacing w:after="0" w:line="259" w:lineRule="auto"/>
              <w:ind w:left="2" w:right="0" w:firstLine="0"/>
              <w:jc w:val="left"/>
            </w:pPr>
            <w:r>
              <w:rPr>
                <w:rFonts w:ascii="Calibri" w:eastAsia="Calibri" w:hAnsi="Calibri" w:cs="Calibri"/>
                <w:sz w:val="18"/>
              </w:rPr>
              <w:t xml:space="preserve">Association of </w:t>
            </w:r>
          </w:p>
          <w:p w14:paraId="07336C76" w14:textId="77777777" w:rsidR="00CF2E34" w:rsidRDefault="000B4ABC">
            <w:pPr>
              <w:spacing w:after="0" w:line="259" w:lineRule="auto"/>
              <w:ind w:left="2" w:right="0" w:firstLine="0"/>
              <w:jc w:val="left"/>
            </w:pPr>
            <w:r>
              <w:rPr>
                <w:rFonts w:ascii="Calibri" w:eastAsia="Calibri" w:hAnsi="Calibri" w:cs="Calibri"/>
                <w:sz w:val="18"/>
              </w:rPr>
              <w:t xml:space="preserve">Risk </w:t>
            </w:r>
          </w:p>
          <w:p w14:paraId="5AD4A755" w14:textId="77777777" w:rsidR="00CF2E34" w:rsidRDefault="000B4ABC">
            <w:pPr>
              <w:spacing w:after="0" w:line="259" w:lineRule="auto"/>
              <w:ind w:left="2" w:right="0" w:firstLine="0"/>
              <w:jc w:val="left"/>
            </w:pPr>
            <w:r>
              <w:rPr>
                <w:rFonts w:ascii="Calibri" w:eastAsia="Calibri" w:hAnsi="Calibri" w:cs="Calibri"/>
                <w:sz w:val="18"/>
              </w:rPr>
              <w:t xml:space="preserve">Professionals </w:t>
            </w:r>
          </w:p>
        </w:tc>
        <w:tc>
          <w:tcPr>
            <w:tcW w:w="1186" w:type="dxa"/>
            <w:tcBorders>
              <w:top w:val="single" w:sz="4" w:space="0" w:color="000000"/>
              <w:left w:val="single" w:sz="4" w:space="0" w:color="000000"/>
              <w:bottom w:val="single" w:sz="4" w:space="0" w:color="000000"/>
              <w:right w:val="single" w:sz="4" w:space="0" w:color="000000"/>
            </w:tcBorders>
          </w:tcPr>
          <w:p w14:paraId="2B245820" w14:textId="77777777" w:rsidR="00CF2E34" w:rsidRDefault="000B4ABC">
            <w:pPr>
              <w:spacing w:after="0" w:line="259" w:lineRule="auto"/>
              <w:ind w:left="4" w:right="0" w:firstLine="0"/>
            </w:pPr>
            <w:r>
              <w:rPr>
                <w:rFonts w:ascii="Calibri" w:eastAsia="Calibri" w:hAnsi="Calibri" w:cs="Calibri"/>
                <w:sz w:val="18"/>
              </w:rPr>
              <w:t xml:space="preserve">Raúl Espinoza </w:t>
            </w:r>
          </w:p>
        </w:tc>
        <w:tc>
          <w:tcPr>
            <w:tcW w:w="881" w:type="dxa"/>
            <w:tcBorders>
              <w:top w:val="single" w:sz="4" w:space="0" w:color="000000"/>
              <w:left w:val="single" w:sz="4" w:space="0" w:color="000000"/>
              <w:bottom w:val="single" w:sz="4" w:space="0" w:color="000000"/>
              <w:right w:val="single" w:sz="4" w:space="0" w:color="000000"/>
            </w:tcBorders>
          </w:tcPr>
          <w:p w14:paraId="2C557AD9" w14:textId="77777777" w:rsidR="00CF2E34" w:rsidRDefault="000B4ABC">
            <w:pPr>
              <w:spacing w:after="0" w:line="259" w:lineRule="auto"/>
              <w:ind w:left="0" w:right="67" w:firstLine="0"/>
              <w:jc w:val="center"/>
            </w:pPr>
            <w:r>
              <w:rPr>
                <w:rFonts w:ascii="Calibri" w:eastAsia="Calibri" w:hAnsi="Calibri" w:cs="Calibri"/>
                <w:sz w:val="18"/>
              </w:rPr>
              <w:t xml:space="preserve">Estados </w:t>
            </w:r>
          </w:p>
          <w:p w14:paraId="6656ABA6" w14:textId="77777777" w:rsidR="00CF2E34" w:rsidRDefault="000B4ABC">
            <w:pPr>
              <w:spacing w:after="0" w:line="241" w:lineRule="auto"/>
              <w:ind w:left="0" w:right="0" w:firstLine="0"/>
              <w:jc w:val="center"/>
            </w:pPr>
            <w:r>
              <w:rPr>
                <w:rFonts w:ascii="Calibri" w:eastAsia="Calibri" w:hAnsi="Calibri" w:cs="Calibri"/>
                <w:sz w:val="18"/>
              </w:rPr>
              <w:t xml:space="preserve">Unidades de </w:t>
            </w:r>
          </w:p>
          <w:p w14:paraId="2603F0D3" w14:textId="77777777" w:rsidR="00CF2E34" w:rsidRDefault="000B4ABC">
            <w:pPr>
              <w:spacing w:after="0" w:line="259" w:lineRule="auto"/>
              <w:ind w:left="68" w:right="0" w:firstLine="0"/>
              <w:jc w:val="left"/>
            </w:pPr>
            <w:r>
              <w:rPr>
                <w:rFonts w:ascii="Calibri" w:eastAsia="Calibri" w:hAnsi="Calibri" w:cs="Calibri"/>
                <w:sz w:val="18"/>
              </w:rPr>
              <w:t xml:space="preserve">América </w:t>
            </w:r>
          </w:p>
        </w:tc>
        <w:tc>
          <w:tcPr>
            <w:tcW w:w="934" w:type="dxa"/>
            <w:tcBorders>
              <w:top w:val="single" w:sz="4" w:space="0" w:color="000000"/>
              <w:left w:val="single" w:sz="4" w:space="0" w:color="000000"/>
              <w:bottom w:val="single" w:sz="4" w:space="0" w:color="000000"/>
              <w:right w:val="single" w:sz="4" w:space="0" w:color="000000"/>
            </w:tcBorders>
          </w:tcPr>
          <w:p w14:paraId="003A8940" w14:textId="77777777" w:rsidR="00CF2E34" w:rsidRDefault="000B4ABC">
            <w:pPr>
              <w:spacing w:after="0" w:line="241" w:lineRule="auto"/>
              <w:ind w:left="0" w:right="21" w:firstLine="0"/>
              <w:jc w:val="center"/>
            </w:pPr>
            <w:r>
              <w:rPr>
                <w:rFonts w:ascii="Calibri" w:eastAsia="Calibri" w:hAnsi="Calibri" w:cs="Calibri"/>
                <w:sz w:val="18"/>
              </w:rPr>
              <w:t xml:space="preserve">18 de mayo </w:t>
            </w:r>
          </w:p>
          <w:p w14:paraId="60B0115F" w14:textId="77777777" w:rsidR="00CF2E34" w:rsidRDefault="000B4ABC">
            <w:pPr>
              <w:spacing w:after="0" w:line="259" w:lineRule="auto"/>
              <w:ind w:left="0" w:right="70" w:firstLine="0"/>
              <w:jc w:val="center"/>
            </w:pPr>
            <w:r>
              <w:rPr>
                <w:rFonts w:ascii="Calibri" w:eastAsia="Calibri" w:hAnsi="Calibri" w:cs="Calibri"/>
                <w:sz w:val="18"/>
              </w:rPr>
              <w:t xml:space="preserve">2019 </w:t>
            </w:r>
          </w:p>
        </w:tc>
        <w:tc>
          <w:tcPr>
            <w:tcW w:w="1106" w:type="dxa"/>
            <w:tcBorders>
              <w:top w:val="single" w:sz="4" w:space="0" w:color="000000"/>
              <w:left w:val="single" w:sz="4" w:space="0" w:color="000000"/>
              <w:bottom w:val="single" w:sz="4" w:space="0" w:color="000000"/>
              <w:right w:val="single" w:sz="4" w:space="0" w:color="000000"/>
            </w:tcBorders>
          </w:tcPr>
          <w:p w14:paraId="5D976166" w14:textId="77777777" w:rsidR="00CF2E34" w:rsidRDefault="000B4ABC">
            <w:pPr>
              <w:spacing w:after="0" w:line="259" w:lineRule="auto"/>
              <w:ind w:left="0" w:right="68" w:firstLine="0"/>
              <w:jc w:val="right"/>
            </w:pPr>
            <w:r>
              <w:rPr>
                <w:rFonts w:ascii="Calibri" w:eastAsia="Calibri" w:hAnsi="Calibri" w:cs="Calibri"/>
                <w:sz w:val="18"/>
              </w:rPr>
              <w:t xml:space="preserve">  </w:t>
            </w:r>
            <w:r>
              <w:rPr>
                <w:rFonts w:ascii="Calibri" w:eastAsia="Calibri" w:hAnsi="Calibri" w:cs="Calibri"/>
                <w:sz w:val="18"/>
              </w:rPr>
              <w:t xml:space="preserve">331,405  </w:t>
            </w:r>
          </w:p>
        </w:tc>
        <w:tc>
          <w:tcPr>
            <w:tcW w:w="1012" w:type="dxa"/>
            <w:tcBorders>
              <w:top w:val="single" w:sz="4" w:space="0" w:color="000000"/>
              <w:left w:val="single" w:sz="4" w:space="0" w:color="000000"/>
              <w:bottom w:val="single" w:sz="4" w:space="0" w:color="000000"/>
              <w:right w:val="single" w:sz="4" w:space="0" w:color="000000"/>
            </w:tcBorders>
          </w:tcPr>
          <w:p w14:paraId="13805FE6" w14:textId="77777777" w:rsidR="00CF2E34" w:rsidRDefault="000B4ABC">
            <w:pPr>
              <w:spacing w:after="0" w:line="259" w:lineRule="auto"/>
              <w:ind w:left="0" w:right="69" w:firstLine="0"/>
              <w:jc w:val="right"/>
            </w:pPr>
            <w:r>
              <w:rPr>
                <w:rFonts w:ascii="Calibri" w:eastAsia="Calibri" w:hAnsi="Calibri" w:cs="Calibri"/>
                <w:sz w:val="18"/>
              </w:rPr>
              <w:t xml:space="preserve">  381,184 </w:t>
            </w:r>
          </w:p>
        </w:tc>
      </w:tr>
      <w:tr w:rsidR="00CF2E34" w14:paraId="01D112CD" w14:textId="77777777">
        <w:trPr>
          <w:trHeight w:val="871"/>
        </w:trPr>
        <w:tc>
          <w:tcPr>
            <w:tcW w:w="2412" w:type="dxa"/>
            <w:tcBorders>
              <w:top w:val="single" w:sz="4" w:space="0" w:color="000000"/>
              <w:left w:val="single" w:sz="4" w:space="0" w:color="000000"/>
              <w:bottom w:val="single" w:sz="4" w:space="0" w:color="000000"/>
              <w:right w:val="single" w:sz="4" w:space="0" w:color="000000"/>
            </w:tcBorders>
          </w:tcPr>
          <w:p w14:paraId="7146E8AC" w14:textId="77777777" w:rsidR="00CF2E34" w:rsidRDefault="000B4ABC">
            <w:pPr>
              <w:spacing w:after="0" w:line="259" w:lineRule="auto"/>
              <w:ind w:left="0" w:right="50" w:firstLine="0"/>
              <w:jc w:val="left"/>
            </w:pPr>
            <w:r>
              <w:rPr>
                <w:rFonts w:ascii="Calibri" w:eastAsia="Calibri" w:hAnsi="Calibri" w:cs="Calibri"/>
                <w:sz w:val="18"/>
              </w:rPr>
              <w:lastRenderedPageBreak/>
              <w:t xml:space="preserve">Participación en el evento Latin CACS 2019. </w:t>
            </w:r>
          </w:p>
        </w:tc>
        <w:tc>
          <w:tcPr>
            <w:tcW w:w="1427" w:type="dxa"/>
            <w:tcBorders>
              <w:top w:val="single" w:sz="4" w:space="0" w:color="000000"/>
              <w:left w:val="single" w:sz="4" w:space="0" w:color="000000"/>
              <w:bottom w:val="single" w:sz="4" w:space="0" w:color="000000"/>
              <w:right w:val="single" w:sz="4" w:space="0" w:color="000000"/>
            </w:tcBorders>
          </w:tcPr>
          <w:p w14:paraId="48590313" w14:textId="77777777" w:rsidR="00CF2E34" w:rsidRDefault="000B4ABC">
            <w:pPr>
              <w:spacing w:after="0" w:line="259" w:lineRule="auto"/>
              <w:ind w:left="2" w:right="0" w:firstLine="0"/>
              <w:jc w:val="left"/>
            </w:pPr>
            <w:r>
              <w:rPr>
                <w:rFonts w:ascii="Calibri" w:eastAsia="Calibri" w:hAnsi="Calibri" w:cs="Calibri"/>
                <w:sz w:val="18"/>
              </w:rPr>
              <w:t xml:space="preserve">Latin CACS </w:t>
            </w:r>
          </w:p>
        </w:tc>
        <w:tc>
          <w:tcPr>
            <w:tcW w:w="1186" w:type="dxa"/>
            <w:tcBorders>
              <w:top w:val="single" w:sz="4" w:space="0" w:color="000000"/>
              <w:left w:val="single" w:sz="4" w:space="0" w:color="000000"/>
              <w:bottom w:val="single" w:sz="4" w:space="0" w:color="000000"/>
              <w:right w:val="single" w:sz="4" w:space="0" w:color="000000"/>
            </w:tcBorders>
          </w:tcPr>
          <w:p w14:paraId="19D7BBA8" w14:textId="77777777" w:rsidR="00CF2E34" w:rsidRDefault="000B4ABC">
            <w:pPr>
              <w:spacing w:after="0" w:line="259" w:lineRule="auto"/>
              <w:ind w:left="4" w:right="0" w:firstLine="0"/>
              <w:jc w:val="left"/>
            </w:pPr>
            <w:r>
              <w:rPr>
                <w:rFonts w:ascii="Calibri" w:eastAsia="Calibri" w:hAnsi="Calibri" w:cs="Calibri"/>
                <w:sz w:val="18"/>
              </w:rPr>
              <w:t xml:space="preserve">Jorge Enrique </w:t>
            </w:r>
          </w:p>
          <w:p w14:paraId="0446E803" w14:textId="77777777" w:rsidR="00CF2E34" w:rsidRDefault="000B4ABC">
            <w:pPr>
              <w:spacing w:after="0" w:line="259" w:lineRule="auto"/>
              <w:ind w:left="4" w:right="0" w:firstLine="0"/>
              <w:jc w:val="left"/>
            </w:pPr>
            <w:r>
              <w:rPr>
                <w:rFonts w:ascii="Calibri" w:eastAsia="Calibri" w:hAnsi="Calibri" w:cs="Calibri"/>
                <w:sz w:val="18"/>
              </w:rPr>
              <w:t xml:space="preserve">López </w:t>
            </w:r>
          </w:p>
          <w:p w14:paraId="2F3F759C" w14:textId="77777777" w:rsidR="00CF2E34" w:rsidRDefault="000B4ABC">
            <w:pPr>
              <w:spacing w:after="0" w:line="259" w:lineRule="auto"/>
              <w:ind w:left="4" w:right="0" w:firstLine="0"/>
              <w:jc w:val="left"/>
            </w:pPr>
            <w:r>
              <w:rPr>
                <w:rFonts w:ascii="Calibri" w:eastAsia="Calibri" w:hAnsi="Calibri" w:cs="Calibri"/>
                <w:sz w:val="18"/>
              </w:rPr>
              <w:t xml:space="preserve">Martínez </w:t>
            </w:r>
          </w:p>
        </w:tc>
        <w:tc>
          <w:tcPr>
            <w:tcW w:w="881" w:type="dxa"/>
            <w:tcBorders>
              <w:top w:val="single" w:sz="4" w:space="0" w:color="000000"/>
              <w:left w:val="single" w:sz="4" w:space="0" w:color="000000"/>
              <w:bottom w:val="single" w:sz="4" w:space="0" w:color="000000"/>
              <w:right w:val="single" w:sz="4" w:space="0" w:color="000000"/>
            </w:tcBorders>
          </w:tcPr>
          <w:p w14:paraId="308FB631" w14:textId="77777777" w:rsidR="00CF2E34" w:rsidRDefault="000B4ABC">
            <w:pPr>
              <w:spacing w:after="0" w:line="259" w:lineRule="auto"/>
              <w:ind w:left="0" w:right="69" w:firstLine="0"/>
              <w:jc w:val="center"/>
            </w:pPr>
            <w:r>
              <w:rPr>
                <w:rFonts w:ascii="Calibri" w:eastAsia="Calibri" w:hAnsi="Calibri" w:cs="Calibri"/>
                <w:sz w:val="18"/>
              </w:rPr>
              <w:t xml:space="preserve">Chile </w:t>
            </w:r>
          </w:p>
        </w:tc>
        <w:tc>
          <w:tcPr>
            <w:tcW w:w="934" w:type="dxa"/>
            <w:tcBorders>
              <w:top w:val="single" w:sz="4" w:space="0" w:color="000000"/>
              <w:left w:val="single" w:sz="4" w:space="0" w:color="000000"/>
              <w:bottom w:val="single" w:sz="4" w:space="0" w:color="000000"/>
              <w:right w:val="single" w:sz="4" w:space="0" w:color="000000"/>
            </w:tcBorders>
          </w:tcPr>
          <w:p w14:paraId="144D4B72" w14:textId="77777777" w:rsidR="00CF2E34" w:rsidRDefault="000B4ABC">
            <w:pPr>
              <w:spacing w:after="0" w:line="241" w:lineRule="auto"/>
              <w:ind w:left="18" w:right="48" w:firstLine="0"/>
              <w:jc w:val="center"/>
            </w:pPr>
            <w:r>
              <w:rPr>
                <w:rFonts w:ascii="Calibri" w:eastAsia="Calibri" w:hAnsi="Calibri" w:cs="Calibri"/>
                <w:sz w:val="18"/>
              </w:rPr>
              <w:t xml:space="preserve">25 al 28 de agosto </w:t>
            </w:r>
          </w:p>
          <w:p w14:paraId="74541F7D" w14:textId="77777777" w:rsidR="00CF2E34" w:rsidRDefault="000B4ABC">
            <w:pPr>
              <w:spacing w:after="0" w:line="259" w:lineRule="auto"/>
              <w:ind w:left="0" w:right="70" w:firstLine="0"/>
              <w:jc w:val="center"/>
            </w:pPr>
            <w:r>
              <w:rPr>
                <w:rFonts w:ascii="Calibri" w:eastAsia="Calibri" w:hAnsi="Calibri" w:cs="Calibri"/>
                <w:sz w:val="18"/>
              </w:rPr>
              <w:t xml:space="preserve">2019 </w:t>
            </w:r>
          </w:p>
        </w:tc>
        <w:tc>
          <w:tcPr>
            <w:tcW w:w="1106" w:type="dxa"/>
            <w:tcBorders>
              <w:top w:val="single" w:sz="4" w:space="0" w:color="000000"/>
              <w:left w:val="single" w:sz="4" w:space="0" w:color="000000"/>
              <w:bottom w:val="single" w:sz="4" w:space="0" w:color="000000"/>
              <w:right w:val="single" w:sz="4" w:space="0" w:color="000000"/>
            </w:tcBorders>
          </w:tcPr>
          <w:p w14:paraId="5A48FEC3" w14:textId="77777777" w:rsidR="00CF2E34" w:rsidRDefault="000B4ABC">
            <w:pPr>
              <w:spacing w:after="0" w:line="259" w:lineRule="auto"/>
              <w:ind w:left="0" w:right="68" w:firstLine="0"/>
              <w:jc w:val="right"/>
            </w:pPr>
            <w:r>
              <w:rPr>
                <w:rFonts w:ascii="Calibri" w:eastAsia="Calibri" w:hAnsi="Calibri" w:cs="Calibri"/>
                <w:sz w:val="18"/>
              </w:rPr>
              <w:t xml:space="preserve">  425,910  </w:t>
            </w:r>
          </w:p>
        </w:tc>
        <w:tc>
          <w:tcPr>
            <w:tcW w:w="1012" w:type="dxa"/>
            <w:tcBorders>
              <w:top w:val="single" w:sz="4" w:space="0" w:color="000000"/>
              <w:left w:val="single" w:sz="4" w:space="0" w:color="000000"/>
              <w:bottom w:val="single" w:sz="4" w:space="0" w:color="000000"/>
              <w:right w:val="single" w:sz="4" w:space="0" w:color="000000"/>
            </w:tcBorders>
          </w:tcPr>
          <w:p w14:paraId="3D625E86" w14:textId="77777777" w:rsidR="00CF2E34" w:rsidRDefault="000B4ABC">
            <w:pPr>
              <w:spacing w:after="0" w:line="259" w:lineRule="auto"/>
              <w:ind w:left="0" w:right="69" w:firstLine="0"/>
              <w:jc w:val="right"/>
            </w:pPr>
            <w:r>
              <w:rPr>
                <w:rFonts w:ascii="Calibri" w:eastAsia="Calibri" w:hAnsi="Calibri" w:cs="Calibri"/>
                <w:sz w:val="18"/>
              </w:rPr>
              <w:t xml:space="preserve">  700,101 </w:t>
            </w:r>
          </w:p>
        </w:tc>
      </w:tr>
      <w:tr w:rsidR="00CF2E34" w14:paraId="37EC4EC7" w14:textId="77777777">
        <w:trPr>
          <w:trHeight w:val="941"/>
        </w:trPr>
        <w:tc>
          <w:tcPr>
            <w:tcW w:w="2412" w:type="dxa"/>
            <w:tcBorders>
              <w:top w:val="single" w:sz="4" w:space="0" w:color="000000"/>
              <w:left w:val="single" w:sz="4" w:space="0" w:color="000000"/>
              <w:bottom w:val="single" w:sz="4" w:space="0" w:color="000000"/>
              <w:right w:val="single" w:sz="4" w:space="0" w:color="000000"/>
            </w:tcBorders>
            <w:shd w:val="clear" w:color="auto" w:fill="8DB4E2"/>
          </w:tcPr>
          <w:p w14:paraId="4CCAE6F6" w14:textId="77777777" w:rsidR="00CF2E34" w:rsidRDefault="000B4ABC">
            <w:pPr>
              <w:spacing w:after="0" w:line="259" w:lineRule="auto"/>
              <w:ind w:left="0" w:right="68" w:firstLine="0"/>
              <w:jc w:val="center"/>
            </w:pPr>
            <w:r>
              <w:rPr>
                <w:rFonts w:ascii="Calibri" w:eastAsia="Calibri" w:hAnsi="Calibri" w:cs="Calibri"/>
                <w:b/>
                <w:sz w:val="20"/>
              </w:rPr>
              <w:t xml:space="preserve">Tema </w:t>
            </w:r>
          </w:p>
        </w:tc>
        <w:tc>
          <w:tcPr>
            <w:tcW w:w="1427" w:type="dxa"/>
            <w:tcBorders>
              <w:top w:val="single" w:sz="4" w:space="0" w:color="000000"/>
              <w:left w:val="single" w:sz="4" w:space="0" w:color="000000"/>
              <w:bottom w:val="single" w:sz="4" w:space="0" w:color="000000"/>
              <w:right w:val="single" w:sz="4" w:space="0" w:color="000000"/>
            </w:tcBorders>
            <w:shd w:val="clear" w:color="auto" w:fill="8DB4E2"/>
          </w:tcPr>
          <w:p w14:paraId="1F0B56D2" w14:textId="77777777" w:rsidR="00CF2E34" w:rsidRDefault="000B4ABC">
            <w:pPr>
              <w:spacing w:after="0" w:line="259" w:lineRule="auto"/>
              <w:ind w:left="0" w:right="0" w:firstLine="0"/>
              <w:jc w:val="center"/>
            </w:pPr>
            <w:r>
              <w:rPr>
                <w:rFonts w:ascii="Calibri" w:eastAsia="Calibri" w:hAnsi="Calibri" w:cs="Calibri"/>
                <w:b/>
                <w:sz w:val="20"/>
              </w:rPr>
              <w:t xml:space="preserve">Entidad organizadora </w:t>
            </w:r>
          </w:p>
        </w:tc>
        <w:tc>
          <w:tcPr>
            <w:tcW w:w="1186" w:type="dxa"/>
            <w:tcBorders>
              <w:top w:val="single" w:sz="4" w:space="0" w:color="000000"/>
              <w:left w:val="single" w:sz="4" w:space="0" w:color="000000"/>
              <w:bottom w:val="single" w:sz="4" w:space="0" w:color="000000"/>
              <w:right w:val="single" w:sz="4" w:space="0" w:color="000000"/>
            </w:tcBorders>
            <w:shd w:val="clear" w:color="auto" w:fill="8DB4E2"/>
          </w:tcPr>
          <w:p w14:paraId="110E6C8A" w14:textId="77777777" w:rsidR="00CF2E34" w:rsidRDefault="000B4ABC">
            <w:pPr>
              <w:spacing w:after="0" w:line="259" w:lineRule="auto"/>
              <w:ind w:left="35" w:right="0" w:firstLine="0"/>
              <w:jc w:val="left"/>
            </w:pPr>
            <w:r>
              <w:rPr>
                <w:rFonts w:ascii="Calibri" w:eastAsia="Calibri" w:hAnsi="Calibri" w:cs="Calibri"/>
                <w:b/>
                <w:sz w:val="20"/>
              </w:rPr>
              <w:t xml:space="preserve">Funcionario </w:t>
            </w:r>
          </w:p>
        </w:tc>
        <w:tc>
          <w:tcPr>
            <w:tcW w:w="881" w:type="dxa"/>
            <w:tcBorders>
              <w:top w:val="single" w:sz="4" w:space="0" w:color="000000"/>
              <w:left w:val="single" w:sz="4" w:space="0" w:color="000000"/>
              <w:bottom w:val="single" w:sz="4" w:space="0" w:color="000000"/>
              <w:right w:val="single" w:sz="4" w:space="0" w:color="000000"/>
            </w:tcBorders>
            <w:shd w:val="clear" w:color="auto" w:fill="8DB4E2"/>
          </w:tcPr>
          <w:p w14:paraId="7166B116" w14:textId="77777777" w:rsidR="00CF2E34" w:rsidRDefault="000B4ABC">
            <w:pPr>
              <w:spacing w:after="0" w:line="259" w:lineRule="auto"/>
              <w:ind w:left="0" w:right="69" w:firstLine="0"/>
              <w:jc w:val="center"/>
            </w:pPr>
            <w:r>
              <w:rPr>
                <w:rFonts w:ascii="Calibri" w:eastAsia="Calibri" w:hAnsi="Calibri" w:cs="Calibri"/>
                <w:b/>
                <w:sz w:val="20"/>
              </w:rPr>
              <w:t xml:space="preserve">País </w:t>
            </w:r>
          </w:p>
        </w:tc>
        <w:tc>
          <w:tcPr>
            <w:tcW w:w="934" w:type="dxa"/>
            <w:tcBorders>
              <w:top w:val="single" w:sz="4" w:space="0" w:color="000000"/>
              <w:left w:val="single" w:sz="4" w:space="0" w:color="000000"/>
              <w:bottom w:val="single" w:sz="4" w:space="0" w:color="000000"/>
              <w:right w:val="single" w:sz="4" w:space="0" w:color="000000"/>
            </w:tcBorders>
            <w:shd w:val="clear" w:color="auto" w:fill="8DB4E2"/>
          </w:tcPr>
          <w:p w14:paraId="0BA499B9" w14:textId="77777777" w:rsidR="00CF2E34" w:rsidRDefault="000B4ABC">
            <w:pPr>
              <w:spacing w:after="0" w:line="259" w:lineRule="auto"/>
              <w:ind w:left="0" w:right="72" w:firstLine="0"/>
              <w:jc w:val="center"/>
            </w:pPr>
            <w:r>
              <w:rPr>
                <w:rFonts w:ascii="Calibri" w:eastAsia="Calibri" w:hAnsi="Calibri" w:cs="Calibri"/>
                <w:b/>
                <w:sz w:val="20"/>
              </w:rPr>
              <w:t xml:space="preserve">Fecha </w:t>
            </w:r>
          </w:p>
        </w:tc>
        <w:tc>
          <w:tcPr>
            <w:tcW w:w="1106" w:type="dxa"/>
            <w:tcBorders>
              <w:top w:val="single" w:sz="4" w:space="0" w:color="000000"/>
              <w:left w:val="single" w:sz="4" w:space="0" w:color="000000"/>
              <w:bottom w:val="single" w:sz="4" w:space="0" w:color="000000"/>
              <w:right w:val="single" w:sz="4" w:space="0" w:color="000000"/>
            </w:tcBorders>
            <w:shd w:val="clear" w:color="auto" w:fill="8DB4E2"/>
          </w:tcPr>
          <w:p w14:paraId="44AA0415" w14:textId="77777777" w:rsidR="00CF2E34" w:rsidRDefault="000B4ABC">
            <w:pPr>
              <w:spacing w:after="0" w:line="259" w:lineRule="auto"/>
              <w:ind w:left="0" w:right="0" w:firstLine="0"/>
              <w:jc w:val="center"/>
            </w:pPr>
            <w:r>
              <w:rPr>
                <w:rFonts w:ascii="Calibri" w:eastAsia="Calibri" w:hAnsi="Calibri" w:cs="Calibri"/>
                <w:b/>
                <w:sz w:val="20"/>
              </w:rPr>
              <w:t xml:space="preserve">Transporte en el exterior </w:t>
            </w:r>
          </w:p>
        </w:tc>
        <w:tc>
          <w:tcPr>
            <w:tcW w:w="1012" w:type="dxa"/>
            <w:tcBorders>
              <w:top w:val="single" w:sz="4" w:space="0" w:color="000000"/>
              <w:left w:val="single" w:sz="4" w:space="0" w:color="000000"/>
              <w:bottom w:val="single" w:sz="4" w:space="0" w:color="000000"/>
              <w:right w:val="single" w:sz="4" w:space="0" w:color="000000"/>
            </w:tcBorders>
            <w:shd w:val="clear" w:color="auto" w:fill="8DB4E2"/>
          </w:tcPr>
          <w:p w14:paraId="496B641B" w14:textId="77777777" w:rsidR="00CF2E34" w:rsidRDefault="000B4ABC">
            <w:pPr>
              <w:spacing w:after="0" w:line="259" w:lineRule="auto"/>
              <w:ind w:left="7" w:right="30" w:firstLine="0"/>
              <w:jc w:val="center"/>
            </w:pPr>
            <w:r>
              <w:rPr>
                <w:rFonts w:ascii="Calibri" w:eastAsia="Calibri" w:hAnsi="Calibri" w:cs="Calibri"/>
                <w:b/>
                <w:sz w:val="20"/>
              </w:rPr>
              <w:t xml:space="preserve">Viáticos en el exterior </w:t>
            </w:r>
          </w:p>
        </w:tc>
      </w:tr>
      <w:tr w:rsidR="00CF2E34" w14:paraId="66870919" w14:textId="77777777">
        <w:trPr>
          <w:trHeight w:val="870"/>
        </w:trPr>
        <w:tc>
          <w:tcPr>
            <w:tcW w:w="2412" w:type="dxa"/>
            <w:tcBorders>
              <w:top w:val="single" w:sz="4" w:space="0" w:color="000000"/>
              <w:left w:val="single" w:sz="4" w:space="0" w:color="000000"/>
              <w:bottom w:val="single" w:sz="4" w:space="0" w:color="000000"/>
              <w:right w:val="single" w:sz="4" w:space="0" w:color="000000"/>
            </w:tcBorders>
          </w:tcPr>
          <w:p w14:paraId="7F970281" w14:textId="77777777" w:rsidR="00CF2E34" w:rsidRDefault="000B4ABC">
            <w:pPr>
              <w:spacing w:after="0" w:line="259" w:lineRule="auto"/>
              <w:ind w:left="0" w:right="51" w:firstLine="0"/>
              <w:jc w:val="left"/>
            </w:pPr>
            <w:r>
              <w:rPr>
                <w:rFonts w:ascii="Calibri" w:eastAsia="Calibri" w:hAnsi="Calibri" w:cs="Calibri"/>
                <w:sz w:val="18"/>
              </w:rPr>
              <w:t xml:space="preserve">Participación en el evento Latin CACS 2019. </w:t>
            </w:r>
          </w:p>
        </w:tc>
        <w:tc>
          <w:tcPr>
            <w:tcW w:w="1427" w:type="dxa"/>
            <w:tcBorders>
              <w:top w:val="single" w:sz="4" w:space="0" w:color="000000"/>
              <w:left w:val="single" w:sz="4" w:space="0" w:color="000000"/>
              <w:bottom w:val="single" w:sz="4" w:space="0" w:color="000000"/>
              <w:right w:val="single" w:sz="4" w:space="0" w:color="000000"/>
            </w:tcBorders>
          </w:tcPr>
          <w:p w14:paraId="5F480360" w14:textId="77777777" w:rsidR="00CF2E34" w:rsidRDefault="000B4ABC">
            <w:pPr>
              <w:spacing w:after="0" w:line="259" w:lineRule="auto"/>
              <w:ind w:left="2" w:right="0" w:firstLine="0"/>
              <w:jc w:val="left"/>
            </w:pPr>
            <w:r>
              <w:rPr>
                <w:rFonts w:ascii="Calibri" w:eastAsia="Calibri" w:hAnsi="Calibri" w:cs="Calibri"/>
                <w:sz w:val="18"/>
              </w:rPr>
              <w:t xml:space="preserve">Latin CACS </w:t>
            </w:r>
          </w:p>
        </w:tc>
        <w:tc>
          <w:tcPr>
            <w:tcW w:w="1186" w:type="dxa"/>
            <w:tcBorders>
              <w:top w:val="single" w:sz="4" w:space="0" w:color="000000"/>
              <w:left w:val="single" w:sz="4" w:space="0" w:color="000000"/>
              <w:bottom w:val="single" w:sz="4" w:space="0" w:color="000000"/>
              <w:right w:val="single" w:sz="4" w:space="0" w:color="000000"/>
            </w:tcBorders>
          </w:tcPr>
          <w:p w14:paraId="68B66518" w14:textId="77777777" w:rsidR="00CF2E34" w:rsidRDefault="000B4ABC">
            <w:pPr>
              <w:spacing w:after="0" w:line="259" w:lineRule="auto"/>
              <w:ind w:left="4" w:right="0" w:firstLine="0"/>
              <w:jc w:val="left"/>
            </w:pPr>
            <w:r>
              <w:rPr>
                <w:rFonts w:ascii="Calibri" w:eastAsia="Calibri" w:hAnsi="Calibri" w:cs="Calibri"/>
                <w:sz w:val="18"/>
              </w:rPr>
              <w:t xml:space="preserve">Álvaro Rojas Araya </w:t>
            </w:r>
          </w:p>
        </w:tc>
        <w:tc>
          <w:tcPr>
            <w:tcW w:w="881" w:type="dxa"/>
            <w:tcBorders>
              <w:top w:val="single" w:sz="4" w:space="0" w:color="000000"/>
              <w:left w:val="single" w:sz="4" w:space="0" w:color="000000"/>
              <w:bottom w:val="single" w:sz="4" w:space="0" w:color="000000"/>
              <w:right w:val="single" w:sz="4" w:space="0" w:color="000000"/>
            </w:tcBorders>
          </w:tcPr>
          <w:p w14:paraId="38514726" w14:textId="77777777" w:rsidR="00CF2E34" w:rsidRDefault="000B4ABC">
            <w:pPr>
              <w:spacing w:after="0" w:line="259" w:lineRule="auto"/>
              <w:ind w:left="0" w:right="69" w:firstLine="0"/>
              <w:jc w:val="center"/>
            </w:pPr>
            <w:r>
              <w:rPr>
                <w:rFonts w:ascii="Calibri" w:eastAsia="Calibri" w:hAnsi="Calibri" w:cs="Calibri"/>
                <w:sz w:val="18"/>
              </w:rPr>
              <w:t xml:space="preserve">Chile </w:t>
            </w:r>
          </w:p>
        </w:tc>
        <w:tc>
          <w:tcPr>
            <w:tcW w:w="934" w:type="dxa"/>
            <w:tcBorders>
              <w:top w:val="single" w:sz="4" w:space="0" w:color="000000"/>
              <w:left w:val="single" w:sz="4" w:space="0" w:color="000000"/>
              <w:bottom w:val="single" w:sz="4" w:space="0" w:color="000000"/>
              <w:right w:val="single" w:sz="4" w:space="0" w:color="000000"/>
            </w:tcBorders>
          </w:tcPr>
          <w:p w14:paraId="21235932" w14:textId="77777777" w:rsidR="00CF2E34" w:rsidRDefault="000B4ABC">
            <w:pPr>
              <w:spacing w:after="2" w:line="239" w:lineRule="auto"/>
              <w:ind w:left="18" w:right="48" w:firstLine="0"/>
              <w:jc w:val="center"/>
            </w:pPr>
            <w:r>
              <w:rPr>
                <w:rFonts w:ascii="Calibri" w:eastAsia="Calibri" w:hAnsi="Calibri" w:cs="Calibri"/>
                <w:sz w:val="18"/>
              </w:rPr>
              <w:t xml:space="preserve">25 al 28 de agosto </w:t>
            </w:r>
          </w:p>
          <w:p w14:paraId="64218537" w14:textId="77777777" w:rsidR="00CF2E34" w:rsidRDefault="000B4ABC">
            <w:pPr>
              <w:spacing w:after="0" w:line="259" w:lineRule="auto"/>
              <w:ind w:left="0" w:right="70" w:firstLine="0"/>
              <w:jc w:val="center"/>
            </w:pPr>
            <w:r>
              <w:rPr>
                <w:rFonts w:ascii="Calibri" w:eastAsia="Calibri" w:hAnsi="Calibri" w:cs="Calibri"/>
                <w:sz w:val="18"/>
              </w:rPr>
              <w:t xml:space="preserve">2019 </w:t>
            </w:r>
          </w:p>
        </w:tc>
        <w:tc>
          <w:tcPr>
            <w:tcW w:w="1106" w:type="dxa"/>
            <w:tcBorders>
              <w:top w:val="single" w:sz="4" w:space="0" w:color="000000"/>
              <w:left w:val="single" w:sz="4" w:space="0" w:color="000000"/>
              <w:bottom w:val="single" w:sz="4" w:space="0" w:color="000000"/>
              <w:right w:val="single" w:sz="4" w:space="0" w:color="000000"/>
            </w:tcBorders>
          </w:tcPr>
          <w:p w14:paraId="750075B4" w14:textId="77777777" w:rsidR="00CF2E34" w:rsidRDefault="000B4ABC">
            <w:pPr>
              <w:spacing w:after="0" w:line="259" w:lineRule="auto"/>
              <w:ind w:left="0" w:right="68" w:firstLine="0"/>
              <w:jc w:val="right"/>
            </w:pPr>
            <w:r>
              <w:rPr>
                <w:rFonts w:ascii="Calibri" w:eastAsia="Calibri" w:hAnsi="Calibri" w:cs="Calibri"/>
                <w:sz w:val="18"/>
              </w:rPr>
              <w:t xml:space="preserve">  425,910  </w:t>
            </w:r>
          </w:p>
        </w:tc>
        <w:tc>
          <w:tcPr>
            <w:tcW w:w="1012" w:type="dxa"/>
            <w:tcBorders>
              <w:top w:val="single" w:sz="4" w:space="0" w:color="000000"/>
              <w:left w:val="single" w:sz="4" w:space="0" w:color="000000"/>
              <w:bottom w:val="single" w:sz="4" w:space="0" w:color="000000"/>
              <w:right w:val="single" w:sz="4" w:space="0" w:color="000000"/>
            </w:tcBorders>
          </w:tcPr>
          <w:p w14:paraId="2DB07BB8" w14:textId="77777777" w:rsidR="00CF2E34" w:rsidRDefault="000B4ABC">
            <w:pPr>
              <w:spacing w:after="0" w:line="259" w:lineRule="auto"/>
              <w:ind w:left="0" w:right="69" w:firstLine="0"/>
              <w:jc w:val="right"/>
            </w:pPr>
            <w:r>
              <w:rPr>
                <w:rFonts w:ascii="Calibri" w:eastAsia="Calibri" w:hAnsi="Calibri" w:cs="Calibri"/>
                <w:sz w:val="18"/>
              </w:rPr>
              <w:t xml:space="preserve">  710,400 </w:t>
            </w:r>
          </w:p>
        </w:tc>
      </w:tr>
      <w:tr w:rsidR="00CF2E34" w14:paraId="7A2A9FC5" w14:textId="77777777">
        <w:trPr>
          <w:trHeight w:val="1308"/>
        </w:trPr>
        <w:tc>
          <w:tcPr>
            <w:tcW w:w="2412" w:type="dxa"/>
            <w:tcBorders>
              <w:top w:val="single" w:sz="4" w:space="0" w:color="000000"/>
              <w:left w:val="single" w:sz="4" w:space="0" w:color="000000"/>
              <w:bottom w:val="single" w:sz="4" w:space="0" w:color="000000"/>
              <w:right w:val="single" w:sz="4" w:space="0" w:color="000000"/>
            </w:tcBorders>
          </w:tcPr>
          <w:p w14:paraId="6574FA51" w14:textId="77777777" w:rsidR="00CF2E34" w:rsidRDefault="000B4ABC">
            <w:pPr>
              <w:spacing w:after="0" w:line="259" w:lineRule="auto"/>
              <w:ind w:left="0" w:right="0" w:firstLine="0"/>
              <w:jc w:val="left"/>
            </w:pPr>
            <w:r>
              <w:rPr>
                <w:rFonts w:ascii="Calibri" w:eastAsia="Calibri" w:hAnsi="Calibri" w:cs="Calibri"/>
                <w:sz w:val="18"/>
              </w:rPr>
              <w:t xml:space="preserve">Participación en el programa Curso - Taller “Administración de Riesgos orientada a los seguros sociales”. </w:t>
            </w:r>
          </w:p>
        </w:tc>
        <w:tc>
          <w:tcPr>
            <w:tcW w:w="1427" w:type="dxa"/>
            <w:tcBorders>
              <w:top w:val="single" w:sz="4" w:space="0" w:color="000000"/>
              <w:left w:val="single" w:sz="4" w:space="0" w:color="000000"/>
              <w:bottom w:val="single" w:sz="4" w:space="0" w:color="000000"/>
              <w:right w:val="single" w:sz="4" w:space="0" w:color="000000"/>
            </w:tcBorders>
          </w:tcPr>
          <w:p w14:paraId="53B3E764" w14:textId="77777777" w:rsidR="00CF2E34" w:rsidRDefault="000B4ABC">
            <w:pPr>
              <w:spacing w:after="0" w:line="259" w:lineRule="auto"/>
              <w:ind w:left="2" w:right="0" w:firstLine="0"/>
              <w:jc w:val="left"/>
            </w:pPr>
            <w:r>
              <w:rPr>
                <w:rFonts w:ascii="Calibri" w:eastAsia="Calibri" w:hAnsi="Calibri" w:cs="Calibri"/>
                <w:sz w:val="18"/>
              </w:rPr>
              <w:t xml:space="preserve"> Centro </w:t>
            </w:r>
          </w:p>
          <w:p w14:paraId="37C0CBBC" w14:textId="77777777" w:rsidR="00CF2E34" w:rsidRDefault="000B4ABC">
            <w:pPr>
              <w:spacing w:after="1" w:line="240" w:lineRule="auto"/>
              <w:ind w:left="2" w:right="6" w:firstLine="0"/>
              <w:jc w:val="left"/>
            </w:pPr>
            <w:r>
              <w:rPr>
                <w:rFonts w:ascii="Calibri" w:eastAsia="Calibri" w:hAnsi="Calibri" w:cs="Calibri"/>
                <w:sz w:val="18"/>
              </w:rPr>
              <w:t xml:space="preserve">Interamericano de Estudios de Seguridad Social </w:t>
            </w:r>
          </w:p>
          <w:p w14:paraId="7A54AE0E" w14:textId="77777777" w:rsidR="00CF2E34" w:rsidRDefault="000B4ABC">
            <w:pPr>
              <w:spacing w:after="0" w:line="259" w:lineRule="auto"/>
              <w:ind w:left="2" w:right="0" w:firstLine="0"/>
              <w:jc w:val="left"/>
            </w:pPr>
            <w:r>
              <w:rPr>
                <w:rFonts w:ascii="Calibri" w:eastAsia="Calibri" w:hAnsi="Calibri" w:cs="Calibri"/>
                <w:sz w:val="18"/>
              </w:rPr>
              <w:t xml:space="preserve">(CIESS) </w:t>
            </w:r>
          </w:p>
        </w:tc>
        <w:tc>
          <w:tcPr>
            <w:tcW w:w="1186" w:type="dxa"/>
            <w:tcBorders>
              <w:top w:val="single" w:sz="4" w:space="0" w:color="000000"/>
              <w:left w:val="single" w:sz="4" w:space="0" w:color="000000"/>
              <w:bottom w:val="single" w:sz="4" w:space="0" w:color="000000"/>
              <w:right w:val="single" w:sz="4" w:space="0" w:color="000000"/>
            </w:tcBorders>
          </w:tcPr>
          <w:p w14:paraId="1DA64939" w14:textId="77777777" w:rsidR="00CF2E34" w:rsidRDefault="000B4ABC">
            <w:pPr>
              <w:spacing w:after="0" w:line="259" w:lineRule="auto"/>
              <w:ind w:left="4" w:right="0" w:firstLine="0"/>
              <w:jc w:val="left"/>
            </w:pPr>
            <w:r>
              <w:rPr>
                <w:rFonts w:ascii="Calibri" w:eastAsia="Calibri" w:hAnsi="Calibri" w:cs="Calibri"/>
                <w:sz w:val="18"/>
              </w:rPr>
              <w:t xml:space="preserve">Evelyn García Bravo </w:t>
            </w:r>
          </w:p>
        </w:tc>
        <w:tc>
          <w:tcPr>
            <w:tcW w:w="881" w:type="dxa"/>
            <w:tcBorders>
              <w:top w:val="single" w:sz="4" w:space="0" w:color="000000"/>
              <w:left w:val="single" w:sz="4" w:space="0" w:color="000000"/>
              <w:bottom w:val="single" w:sz="4" w:space="0" w:color="000000"/>
              <w:right w:val="single" w:sz="4" w:space="0" w:color="000000"/>
            </w:tcBorders>
          </w:tcPr>
          <w:p w14:paraId="0F53C62F" w14:textId="77777777" w:rsidR="00CF2E34" w:rsidRDefault="000B4ABC">
            <w:pPr>
              <w:spacing w:after="0" w:line="259" w:lineRule="auto"/>
              <w:ind w:left="0" w:right="69" w:firstLine="0"/>
              <w:jc w:val="center"/>
            </w:pPr>
            <w:r>
              <w:rPr>
                <w:rFonts w:ascii="Calibri" w:eastAsia="Calibri" w:hAnsi="Calibri" w:cs="Calibri"/>
                <w:sz w:val="18"/>
              </w:rPr>
              <w:t xml:space="preserve">México </w:t>
            </w:r>
          </w:p>
        </w:tc>
        <w:tc>
          <w:tcPr>
            <w:tcW w:w="934" w:type="dxa"/>
            <w:tcBorders>
              <w:top w:val="single" w:sz="4" w:space="0" w:color="000000"/>
              <w:left w:val="single" w:sz="4" w:space="0" w:color="000000"/>
              <w:bottom w:val="single" w:sz="4" w:space="0" w:color="000000"/>
              <w:right w:val="single" w:sz="4" w:space="0" w:color="000000"/>
            </w:tcBorders>
          </w:tcPr>
          <w:p w14:paraId="1BE6AE93" w14:textId="77777777" w:rsidR="00CF2E34" w:rsidRDefault="000B4ABC">
            <w:pPr>
              <w:spacing w:after="0" w:line="241" w:lineRule="auto"/>
              <w:ind w:left="0" w:right="0" w:firstLine="0"/>
              <w:jc w:val="center"/>
            </w:pPr>
            <w:r>
              <w:rPr>
                <w:rFonts w:ascii="Calibri" w:eastAsia="Calibri" w:hAnsi="Calibri" w:cs="Calibri"/>
                <w:sz w:val="18"/>
              </w:rPr>
              <w:t xml:space="preserve">1 al 7 de setiembre </w:t>
            </w:r>
          </w:p>
          <w:p w14:paraId="7BC40B66" w14:textId="77777777" w:rsidR="00CF2E34" w:rsidRDefault="000B4ABC">
            <w:pPr>
              <w:spacing w:after="0" w:line="259" w:lineRule="auto"/>
              <w:ind w:left="0" w:right="70" w:firstLine="0"/>
              <w:jc w:val="center"/>
            </w:pPr>
            <w:r>
              <w:rPr>
                <w:rFonts w:ascii="Calibri" w:eastAsia="Calibri" w:hAnsi="Calibri" w:cs="Calibri"/>
                <w:sz w:val="18"/>
              </w:rPr>
              <w:t xml:space="preserve">2019 </w:t>
            </w:r>
          </w:p>
        </w:tc>
        <w:tc>
          <w:tcPr>
            <w:tcW w:w="1106" w:type="dxa"/>
            <w:tcBorders>
              <w:top w:val="single" w:sz="4" w:space="0" w:color="000000"/>
              <w:left w:val="single" w:sz="4" w:space="0" w:color="000000"/>
              <w:bottom w:val="single" w:sz="4" w:space="0" w:color="000000"/>
              <w:right w:val="single" w:sz="4" w:space="0" w:color="000000"/>
            </w:tcBorders>
          </w:tcPr>
          <w:p w14:paraId="2AF64BA1" w14:textId="77777777" w:rsidR="00CF2E34" w:rsidRDefault="000B4ABC">
            <w:pPr>
              <w:spacing w:after="0" w:line="259" w:lineRule="auto"/>
              <w:ind w:left="0" w:right="68" w:firstLine="0"/>
              <w:jc w:val="right"/>
            </w:pPr>
            <w:r>
              <w:rPr>
                <w:rFonts w:ascii="Calibri" w:eastAsia="Calibri" w:hAnsi="Calibri" w:cs="Calibri"/>
                <w:sz w:val="18"/>
              </w:rPr>
              <w:t xml:space="preserve">  222,936  </w:t>
            </w:r>
          </w:p>
        </w:tc>
        <w:tc>
          <w:tcPr>
            <w:tcW w:w="1012" w:type="dxa"/>
            <w:tcBorders>
              <w:top w:val="single" w:sz="4" w:space="0" w:color="000000"/>
              <w:left w:val="single" w:sz="4" w:space="0" w:color="000000"/>
              <w:bottom w:val="single" w:sz="4" w:space="0" w:color="000000"/>
              <w:right w:val="single" w:sz="4" w:space="0" w:color="000000"/>
            </w:tcBorders>
          </w:tcPr>
          <w:p w14:paraId="45C037D4" w14:textId="77777777" w:rsidR="00CF2E34" w:rsidRDefault="000B4ABC">
            <w:pPr>
              <w:spacing w:after="0" w:line="259" w:lineRule="auto"/>
              <w:ind w:left="0" w:right="69" w:firstLine="0"/>
              <w:jc w:val="right"/>
            </w:pPr>
            <w:r>
              <w:rPr>
                <w:rFonts w:ascii="Calibri" w:eastAsia="Calibri" w:hAnsi="Calibri" w:cs="Calibri"/>
                <w:sz w:val="18"/>
              </w:rPr>
              <w:t xml:space="preserve">  </w:t>
            </w:r>
            <w:r>
              <w:rPr>
                <w:rFonts w:ascii="Calibri" w:eastAsia="Calibri" w:hAnsi="Calibri" w:cs="Calibri"/>
                <w:sz w:val="18"/>
              </w:rPr>
              <w:t xml:space="preserve">31,383 </w:t>
            </w:r>
          </w:p>
        </w:tc>
      </w:tr>
      <w:tr w:rsidR="00CF2E34" w14:paraId="7CBBE679" w14:textId="77777777">
        <w:trPr>
          <w:trHeight w:val="1311"/>
        </w:trPr>
        <w:tc>
          <w:tcPr>
            <w:tcW w:w="2412" w:type="dxa"/>
            <w:tcBorders>
              <w:top w:val="single" w:sz="4" w:space="0" w:color="000000"/>
              <w:left w:val="single" w:sz="4" w:space="0" w:color="000000"/>
              <w:bottom w:val="single" w:sz="4" w:space="0" w:color="000000"/>
              <w:right w:val="single" w:sz="4" w:space="0" w:color="000000"/>
            </w:tcBorders>
          </w:tcPr>
          <w:p w14:paraId="50404E03" w14:textId="77777777" w:rsidR="00CF2E34" w:rsidRDefault="000B4ABC">
            <w:pPr>
              <w:spacing w:after="0" w:line="259" w:lineRule="auto"/>
              <w:ind w:left="0" w:right="0" w:firstLine="0"/>
              <w:jc w:val="left"/>
            </w:pPr>
            <w:r>
              <w:rPr>
                <w:rFonts w:ascii="Calibri" w:eastAsia="Calibri" w:hAnsi="Calibri" w:cs="Calibri"/>
                <w:sz w:val="18"/>
              </w:rPr>
              <w:t xml:space="preserve">Participación en la VII </w:t>
            </w:r>
          </w:p>
          <w:p w14:paraId="4DFDB643" w14:textId="77777777" w:rsidR="00CF2E34" w:rsidRDefault="000B4ABC">
            <w:pPr>
              <w:spacing w:after="0" w:line="259" w:lineRule="auto"/>
              <w:ind w:left="0" w:right="0" w:firstLine="0"/>
              <w:jc w:val="left"/>
            </w:pPr>
            <w:r>
              <w:rPr>
                <w:rFonts w:ascii="Calibri" w:eastAsia="Calibri" w:hAnsi="Calibri" w:cs="Calibri"/>
                <w:sz w:val="18"/>
              </w:rPr>
              <w:t xml:space="preserve">Conferencia Anual </w:t>
            </w:r>
          </w:p>
          <w:p w14:paraId="1945F4C5" w14:textId="77777777" w:rsidR="00CF2E34" w:rsidRDefault="000B4ABC">
            <w:pPr>
              <w:spacing w:after="0" w:line="259" w:lineRule="auto"/>
              <w:ind w:left="0" w:right="0" w:firstLine="0"/>
              <w:jc w:val="left"/>
            </w:pPr>
            <w:r>
              <w:rPr>
                <w:rFonts w:ascii="Calibri" w:eastAsia="Calibri" w:hAnsi="Calibri" w:cs="Calibri"/>
                <w:sz w:val="18"/>
              </w:rPr>
              <w:t xml:space="preserve">Latinoamericana sobre Delitos Financieros. </w:t>
            </w:r>
          </w:p>
        </w:tc>
        <w:tc>
          <w:tcPr>
            <w:tcW w:w="1427" w:type="dxa"/>
            <w:tcBorders>
              <w:top w:val="single" w:sz="4" w:space="0" w:color="000000"/>
              <w:left w:val="single" w:sz="4" w:space="0" w:color="000000"/>
              <w:bottom w:val="single" w:sz="4" w:space="0" w:color="000000"/>
              <w:right w:val="single" w:sz="4" w:space="0" w:color="000000"/>
            </w:tcBorders>
          </w:tcPr>
          <w:p w14:paraId="2BCBE789" w14:textId="77777777" w:rsidR="00CF2E34" w:rsidRDefault="000B4ABC">
            <w:pPr>
              <w:spacing w:after="0" w:line="259" w:lineRule="auto"/>
              <w:ind w:left="2" w:right="0" w:firstLine="0"/>
              <w:jc w:val="left"/>
            </w:pPr>
            <w:r>
              <w:rPr>
                <w:rFonts w:ascii="Calibri" w:eastAsia="Calibri" w:hAnsi="Calibri" w:cs="Calibri"/>
                <w:sz w:val="18"/>
              </w:rPr>
              <w:t xml:space="preserve">Asociación de </w:t>
            </w:r>
          </w:p>
          <w:p w14:paraId="487E2E90" w14:textId="77777777" w:rsidR="00CF2E34" w:rsidRDefault="000B4ABC">
            <w:pPr>
              <w:spacing w:after="0" w:line="259" w:lineRule="auto"/>
              <w:ind w:left="2" w:right="0" w:firstLine="0"/>
              <w:jc w:val="left"/>
            </w:pPr>
            <w:r>
              <w:rPr>
                <w:rFonts w:ascii="Calibri" w:eastAsia="Calibri" w:hAnsi="Calibri" w:cs="Calibri"/>
                <w:sz w:val="18"/>
              </w:rPr>
              <w:t xml:space="preserve">Especialistas </w:t>
            </w:r>
          </w:p>
          <w:p w14:paraId="2BCD2234" w14:textId="77777777" w:rsidR="00CF2E34" w:rsidRDefault="000B4ABC">
            <w:pPr>
              <w:spacing w:after="0" w:line="259" w:lineRule="auto"/>
              <w:ind w:left="2" w:right="0" w:firstLine="0"/>
              <w:jc w:val="left"/>
            </w:pPr>
            <w:r>
              <w:rPr>
                <w:rFonts w:ascii="Calibri" w:eastAsia="Calibri" w:hAnsi="Calibri" w:cs="Calibri"/>
                <w:sz w:val="18"/>
              </w:rPr>
              <w:t xml:space="preserve">Certificados en </w:t>
            </w:r>
          </w:p>
          <w:p w14:paraId="77A60133" w14:textId="77777777" w:rsidR="00CF2E34" w:rsidRDefault="000B4ABC">
            <w:pPr>
              <w:spacing w:after="0" w:line="259" w:lineRule="auto"/>
              <w:ind w:left="2" w:right="0" w:firstLine="0"/>
              <w:jc w:val="left"/>
            </w:pPr>
            <w:r>
              <w:rPr>
                <w:rFonts w:ascii="Calibri" w:eastAsia="Calibri" w:hAnsi="Calibri" w:cs="Calibri"/>
                <w:sz w:val="18"/>
              </w:rPr>
              <w:t xml:space="preserve">Delitos </w:t>
            </w:r>
          </w:p>
          <w:p w14:paraId="3688F957" w14:textId="77777777" w:rsidR="00CF2E34" w:rsidRDefault="000B4ABC">
            <w:pPr>
              <w:spacing w:after="0" w:line="259" w:lineRule="auto"/>
              <w:ind w:left="2" w:right="0" w:firstLine="0"/>
              <w:jc w:val="left"/>
            </w:pPr>
            <w:r>
              <w:rPr>
                <w:rFonts w:ascii="Calibri" w:eastAsia="Calibri" w:hAnsi="Calibri" w:cs="Calibri"/>
                <w:sz w:val="18"/>
              </w:rPr>
              <w:t xml:space="preserve">Financieros </w:t>
            </w:r>
          </w:p>
        </w:tc>
        <w:tc>
          <w:tcPr>
            <w:tcW w:w="1186" w:type="dxa"/>
            <w:tcBorders>
              <w:top w:val="single" w:sz="4" w:space="0" w:color="000000"/>
              <w:left w:val="single" w:sz="4" w:space="0" w:color="000000"/>
              <w:bottom w:val="single" w:sz="4" w:space="0" w:color="000000"/>
              <w:right w:val="single" w:sz="4" w:space="0" w:color="000000"/>
            </w:tcBorders>
          </w:tcPr>
          <w:p w14:paraId="3FD2432A" w14:textId="77777777" w:rsidR="00CF2E34" w:rsidRDefault="000B4ABC">
            <w:pPr>
              <w:spacing w:after="0" w:line="259" w:lineRule="auto"/>
              <w:ind w:left="4" w:right="0" w:firstLine="0"/>
              <w:jc w:val="left"/>
            </w:pPr>
            <w:r>
              <w:rPr>
                <w:rFonts w:ascii="Calibri" w:eastAsia="Calibri" w:hAnsi="Calibri" w:cs="Calibri"/>
                <w:sz w:val="18"/>
              </w:rPr>
              <w:t xml:space="preserve">Gian Franco </w:t>
            </w:r>
          </w:p>
          <w:p w14:paraId="006783D2" w14:textId="77777777" w:rsidR="00CF2E34" w:rsidRDefault="000B4ABC">
            <w:pPr>
              <w:spacing w:after="0" w:line="259" w:lineRule="auto"/>
              <w:ind w:left="4" w:right="0" w:firstLine="0"/>
              <w:jc w:val="left"/>
            </w:pPr>
            <w:r>
              <w:rPr>
                <w:rFonts w:ascii="Calibri" w:eastAsia="Calibri" w:hAnsi="Calibri" w:cs="Calibri"/>
                <w:sz w:val="18"/>
              </w:rPr>
              <w:t xml:space="preserve">Rodríguez </w:t>
            </w:r>
          </w:p>
          <w:p w14:paraId="1E38AF70" w14:textId="77777777" w:rsidR="00CF2E34" w:rsidRDefault="000B4ABC">
            <w:pPr>
              <w:spacing w:after="0" w:line="259" w:lineRule="auto"/>
              <w:ind w:left="4" w:right="0" w:firstLine="0"/>
              <w:jc w:val="left"/>
            </w:pPr>
            <w:r>
              <w:rPr>
                <w:rFonts w:ascii="Calibri" w:eastAsia="Calibri" w:hAnsi="Calibri" w:cs="Calibri"/>
                <w:sz w:val="18"/>
              </w:rPr>
              <w:t xml:space="preserve">Bovieri </w:t>
            </w:r>
          </w:p>
        </w:tc>
        <w:tc>
          <w:tcPr>
            <w:tcW w:w="881" w:type="dxa"/>
            <w:tcBorders>
              <w:top w:val="single" w:sz="4" w:space="0" w:color="000000"/>
              <w:left w:val="single" w:sz="4" w:space="0" w:color="000000"/>
              <w:bottom w:val="single" w:sz="4" w:space="0" w:color="000000"/>
              <w:right w:val="single" w:sz="4" w:space="0" w:color="000000"/>
            </w:tcBorders>
          </w:tcPr>
          <w:p w14:paraId="7FAF0C3D" w14:textId="77777777" w:rsidR="00CF2E34" w:rsidRDefault="000B4ABC">
            <w:pPr>
              <w:spacing w:after="0" w:line="259" w:lineRule="auto"/>
              <w:ind w:left="76" w:right="0" w:firstLine="0"/>
              <w:jc w:val="left"/>
            </w:pPr>
            <w:r>
              <w:rPr>
                <w:rFonts w:ascii="Calibri" w:eastAsia="Calibri" w:hAnsi="Calibri" w:cs="Calibri"/>
                <w:sz w:val="18"/>
              </w:rPr>
              <w:t xml:space="preserve">Panamá </w:t>
            </w:r>
          </w:p>
        </w:tc>
        <w:tc>
          <w:tcPr>
            <w:tcW w:w="934" w:type="dxa"/>
            <w:tcBorders>
              <w:top w:val="single" w:sz="4" w:space="0" w:color="000000"/>
              <w:left w:val="single" w:sz="4" w:space="0" w:color="000000"/>
              <w:bottom w:val="single" w:sz="4" w:space="0" w:color="000000"/>
              <w:right w:val="single" w:sz="4" w:space="0" w:color="000000"/>
            </w:tcBorders>
          </w:tcPr>
          <w:p w14:paraId="7975835B" w14:textId="77777777" w:rsidR="00CF2E34" w:rsidRDefault="000B4ABC">
            <w:pPr>
              <w:spacing w:after="2" w:line="239" w:lineRule="auto"/>
              <w:ind w:left="0" w:right="0" w:firstLine="0"/>
              <w:jc w:val="center"/>
            </w:pPr>
            <w:r>
              <w:rPr>
                <w:rFonts w:ascii="Calibri" w:eastAsia="Calibri" w:hAnsi="Calibri" w:cs="Calibri"/>
                <w:sz w:val="18"/>
              </w:rPr>
              <w:t xml:space="preserve">24 y 25 de octubre </w:t>
            </w:r>
          </w:p>
          <w:p w14:paraId="2C3D3C5C" w14:textId="77777777" w:rsidR="00CF2E34" w:rsidRDefault="000B4ABC">
            <w:pPr>
              <w:spacing w:after="0" w:line="259" w:lineRule="auto"/>
              <w:ind w:left="0" w:right="70" w:firstLine="0"/>
              <w:jc w:val="center"/>
            </w:pPr>
            <w:r>
              <w:rPr>
                <w:rFonts w:ascii="Calibri" w:eastAsia="Calibri" w:hAnsi="Calibri" w:cs="Calibri"/>
                <w:sz w:val="18"/>
              </w:rPr>
              <w:t xml:space="preserve">2019 </w:t>
            </w:r>
          </w:p>
        </w:tc>
        <w:tc>
          <w:tcPr>
            <w:tcW w:w="1106" w:type="dxa"/>
            <w:tcBorders>
              <w:top w:val="single" w:sz="4" w:space="0" w:color="000000"/>
              <w:left w:val="single" w:sz="4" w:space="0" w:color="000000"/>
              <w:bottom w:val="single" w:sz="4" w:space="0" w:color="000000"/>
              <w:right w:val="single" w:sz="4" w:space="0" w:color="000000"/>
            </w:tcBorders>
          </w:tcPr>
          <w:p w14:paraId="44416A77" w14:textId="77777777" w:rsidR="00CF2E34" w:rsidRDefault="000B4ABC">
            <w:pPr>
              <w:spacing w:after="0" w:line="259" w:lineRule="auto"/>
              <w:ind w:left="0" w:right="68" w:firstLine="0"/>
              <w:jc w:val="right"/>
            </w:pPr>
            <w:r>
              <w:rPr>
                <w:rFonts w:ascii="Calibri" w:eastAsia="Calibri" w:hAnsi="Calibri" w:cs="Calibri"/>
                <w:sz w:val="18"/>
              </w:rPr>
              <w:t xml:space="preserve">217,181  </w:t>
            </w:r>
          </w:p>
        </w:tc>
        <w:tc>
          <w:tcPr>
            <w:tcW w:w="1012" w:type="dxa"/>
            <w:tcBorders>
              <w:top w:val="single" w:sz="4" w:space="0" w:color="000000"/>
              <w:left w:val="single" w:sz="4" w:space="0" w:color="000000"/>
              <w:bottom w:val="single" w:sz="4" w:space="0" w:color="000000"/>
              <w:right w:val="single" w:sz="4" w:space="0" w:color="000000"/>
            </w:tcBorders>
          </w:tcPr>
          <w:p w14:paraId="1C9E374B" w14:textId="77777777" w:rsidR="00CF2E34" w:rsidRDefault="000B4ABC">
            <w:pPr>
              <w:spacing w:after="0" w:line="259" w:lineRule="auto"/>
              <w:ind w:left="0" w:right="69" w:firstLine="0"/>
              <w:jc w:val="right"/>
            </w:pPr>
            <w:r>
              <w:rPr>
                <w:rFonts w:ascii="Calibri" w:eastAsia="Calibri" w:hAnsi="Calibri" w:cs="Calibri"/>
                <w:sz w:val="18"/>
              </w:rPr>
              <w:t xml:space="preserve">  </w:t>
            </w:r>
            <w:r>
              <w:rPr>
                <w:rFonts w:ascii="Calibri" w:eastAsia="Calibri" w:hAnsi="Calibri" w:cs="Calibri"/>
                <w:sz w:val="18"/>
              </w:rPr>
              <w:t xml:space="preserve">396,121 </w:t>
            </w:r>
          </w:p>
        </w:tc>
      </w:tr>
      <w:tr w:rsidR="00CF2E34" w14:paraId="6A03234C" w14:textId="77777777">
        <w:trPr>
          <w:trHeight w:val="1087"/>
        </w:trPr>
        <w:tc>
          <w:tcPr>
            <w:tcW w:w="2412" w:type="dxa"/>
            <w:tcBorders>
              <w:top w:val="single" w:sz="4" w:space="0" w:color="000000"/>
              <w:left w:val="single" w:sz="4" w:space="0" w:color="000000"/>
              <w:bottom w:val="single" w:sz="4" w:space="0" w:color="000000"/>
              <w:right w:val="single" w:sz="4" w:space="0" w:color="000000"/>
            </w:tcBorders>
          </w:tcPr>
          <w:p w14:paraId="4F85B2EE" w14:textId="77777777" w:rsidR="00CF2E34" w:rsidRDefault="000B4ABC">
            <w:pPr>
              <w:spacing w:after="0" w:line="259" w:lineRule="auto"/>
              <w:ind w:left="0" w:right="0" w:firstLine="0"/>
              <w:jc w:val="left"/>
            </w:pPr>
            <w:r>
              <w:rPr>
                <w:rFonts w:ascii="Calibri" w:eastAsia="Calibri" w:hAnsi="Calibri" w:cs="Calibri"/>
                <w:sz w:val="18"/>
              </w:rPr>
              <w:t xml:space="preserve">Participación en el Curso de Valuación Actuarial. </w:t>
            </w:r>
          </w:p>
        </w:tc>
        <w:tc>
          <w:tcPr>
            <w:tcW w:w="1427" w:type="dxa"/>
            <w:tcBorders>
              <w:top w:val="single" w:sz="4" w:space="0" w:color="000000"/>
              <w:left w:val="single" w:sz="4" w:space="0" w:color="000000"/>
              <w:bottom w:val="single" w:sz="4" w:space="0" w:color="000000"/>
              <w:right w:val="single" w:sz="4" w:space="0" w:color="000000"/>
            </w:tcBorders>
          </w:tcPr>
          <w:p w14:paraId="572E41C8" w14:textId="77777777" w:rsidR="00CF2E34" w:rsidRDefault="000B4ABC">
            <w:pPr>
              <w:spacing w:after="0" w:line="241" w:lineRule="auto"/>
              <w:ind w:left="2" w:right="0" w:firstLine="0"/>
            </w:pPr>
            <w:r>
              <w:rPr>
                <w:rFonts w:ascii="Calibri" w:eastAsia="Calibri" w:hAnsi="Calibri" w:cs="Calibri"/>
                <w:sz w:val="18"/>
              </w:rPr>
              <w:t xml:space="preserve">Centro de capacitación del </w:t>
            </w:r>
          </w:p>
          <w:p w14:paraId="249E7006" w14:textId="77777777" w:rsidR="00CF2E34" w:rsidRDefault="000B4ABC">
            <w:pPr>
              <w:spacing w:after="0" w:line="259" w:lineRule="auto"/>
              <w:ind w:left="2" w:right="0" w:firstLine="0"/>
              <w:jc w:val="left"/>
            </w:pPr>
            <w:r>
              <w:rPr>
                <w:rFonts w:ascii="Calibri" w:eastAsia="Calibri" w:hAnsi="Calibri" w:cs="Calibri"/>
                <w:sz w:val="18"/>
              </w:rPr>
              <w:t xml:space="preserve">BID </w:t>
            </w:r>
          </w:p>
        </w:tc>
        <w:tc>
          <w:tcPr>
            <w:tcW w:w="1186" w:type="dxa"/>
            <w:tcBorders>
              <w:top w:val="single" w:sz="4" w:space="0" w:color="000000"/>
              <w:left w:val="single" w:sz="4" w:space="0" w:color="000000"/>
              <w:bottom w:val="single" w:sz="4" w:space="0" w:color="000000"/>
              <w:right w:val="single" w:sz="4" w:space="0" w:color="000000"/>
            </w:tcBorders>
          </w:tcPr>
          <w:p w14:paraId="6D3C4BE7" w14:textId="77777777" w:rsidR="00CF2E34" w:rsidRDefault="000B4ABC">
            <w:pPr>
              <w:spacing w:after="0" w:line="259" w:lineRule="auto"/>
              <w:ind w:left="4" w:right="0" w:firstLine="0"/>
              <w:jc w:val="left"/>
            </w:pPr>
            <w:r>
              <w:rPr>
                <w:rFonts w:ascii="Calibri" w:eastAsia="Calibri" w:hAnsi="Calibri" w:cs="Calibri"/>
                <w:sz w:val="18"/>
              </w:rPr>
              <w:t xml:space="preserve">Rafael </w:t>
            </w:r>
          </w:p>
          <w:p w14:paraId="3D38BFD3" w14:textId="77777777" w:rsidR="00CF2E34" w:rsidRDefault="000B4ABC">
            <w:pPr>
              <w:spacing w:after="0" w:line="259" w:lineRule="auto"/>
              <w:ind w:left="4" w:right="0" w:firstLine="0"/>
              <w:jc w:val="left"/>
            </w:pPr>
            <w:r>
              <w:rPr>
                <w:rFonts w:ascii="Calibri" w:eastAsia="Calibri" w:hAnsi="Calibri" w:cs="Calibri"/>
                <w:sz w:val="18"/>
              </w:rPr>
              <w:t xml:space="preserve">Chavarría </w:t>
            </w:r>
          </w:p>
          <w:p w14:paraId="4523D280" w14:textId="77777777" w:rsidR="00CF2E34" w:rsidRDefault="000B4ABC">
            <w:pPr>
              <w:spacing w:after="0" w:line="259" w:lineRule="auto"/>
              <w:ind w:left="4" w:right="0" w:firstLine="0"/>
              <w:jc w:val="left"/>
            </w:pPr>
            <w:r>
              <w:rPr>
                <w:rFonts w:ascii="Calibri" w:eastAsia="Calibri" w:hAnsi="Calibri" w:cs="Calibri"/>
                <w:sz w:val="18"/>
              </w:rPr>
              <w:t xml:space="preserve">Delvó </w:t>
            </w:r>
          </w:p>
        </w:tc>
        <w:tc>
          <w:tcPr>
            <w:tcW w:w="881" w:type="dxa"/>
            <w:tcBorders>
              <w:top w:val="single" w:sz="4" w:space="0" w:color="000000"/>
              <w:left w:val="single" w:sz="4" w:space="0" w:color="000000"/>
              <w:bottom w:val="single" w:sz="4" w:space="0" w:color="000000"/>
              <w:right w:val="single" w:sz="4" w:space="0" w:color="000000"/>
            </w:tcBorders>
          </w:tcPr>
          <w:p w14:paraId="0A4F51F8" w14:textId="77777777" w:rsidR="00CF2E34" w:rsidRDefault="000B4ABC">
            <w:pPr>
              <w:spacing w:after="0" w:line="259" w:lineRule="auto"/>
              <w:ind w:left="0" w:right="67" w:firstLine="0"/>
              <w:jc w:val="center"/>
            </w:pPr>
            <w:r>
              <w:rPr>
                <w:rFonts w:ascii="Calibri" w:eastAsia="Calibri" w:hAnsi="Calibri" w:cs="Calibri"/>
                <w:sz w:val="18"/>
              </w:rPr>
              <w:t xml:space="preserve">Estados </w:t>
            </w:r>
          </w:p>
          <w:p w14:paraId="200845ED" w14:textId="77777777" w:rsidR="00CF2E34" w:rsidRDefault="000B4ABC">
            <w:pPr>
              <w:spacing w:after="2" w:line="239" w:lineRule="auto"/>
              <w:ind w:left="0" w:right="0" w:firstLine="0"/>
              <w:jc w:val="center"/>
            </w:pPr>
            <w:r>
              <w:rPr>
                <w:rFonts w:ascii="Calibri" w:eastAsia="Calibri" w:hAnsi="Calibri" w:cs="Calibri"/>
                <w:sz w:val="18"/>
              </w:rPr>
              <w:t xml:space="preserve">Unidades de </w:t>
            </w:r>
          </w:p>
          <w:p w14:paraId="786F5CBA" w14:textId="77777777" w:rsidR="00CF2E34" w:rsidRDefault="000B4ABC">
            <w:pPr>
              <w:spacing w:after="0" w:line="259" w:lineRule="auto"/>
              <w:ind w:left="68" w:right="0" w:firstLine="0"/>
              <w:jc w:val="left"/>
            </w:pPr>
            <w:r>
              <w:rPr>
                <w:rFonts w:ascii="Calibri" w:eastAsia="Calibri" w:hAnsi="Calibri" w:cs="Calibri"/>
                <w:sz w:val="18"/>
              </w:rPr>
              <w:t xml:space="preserve">América </w:t>
            </w:r>
          </w:p>
        </w:tc>
        <w:tc>
          <w:tcPr>
            <w:tcW w:w="934" w:type="dxa"/>
            <w:tcBorders>
              <w:top w:val="single" w:sz="4" w:space="0" w:color="000000"/>
              <w:left w:val="single" w:sz="4" w:space="0" w:color="000000"/>
              <w:bottom w:val="single" w:sz="4" w:space="0" w:color="000000"/>
              <w:right w:val="single" w:sz="4" w:space="0" w:color="000000"/>
            </w:tcBorders>
          </w:tcPr>
          <w:p w14:paraId="63453E49" w14:textId="77777777" w:rsidR="00CF2E34" w:rsidRDefault="000B4ABC">
            <w:pPr>
              <w:spacing w:after="0" w:line="241" w:lineRule="auto"/>
              <w:ind w:left="18" w:right="48" w:firstLine="0"/>
              <w:jc w:val="center"/>
            </w:pPr>
            <w:r>
              <w:rPr>
                <w:rFonts w:ascii="Calibri" w:eastAsia="Calibri" w:hAnsi="Calibri" w:cs="Calibri"/>
                <w:sz w:val="18"/>
              </w:rPr>
              <w:t xml:space="preserve">11 al 15 de </w:t>
            </w:r>
          </w:p>
          <w:p w14:paraId="727353F4" w14:textId="77777777" w:rsidR="00CF2E34" w:rsidRDefault="000B4ABC">
            <w:pPr>
              <w:spacing w:after="0" w:line="259" w:lineRule="auto"/>
              <w:ind w:left="1" w:right="0" w:firstLine="0"/>
            </w:pPr>
            <w:r>
              <w:rPr>
                <w:rFonts w:ascii="Calibri" w:eastAsia="Calibri" w:hAnsi="Calibri" w:cs="Calibri"/>
                <w:sz w:val="18"/>
              </w:rPr>
              <w:t xml:space="preserve">noviembre </w:t>
            </w:r>
          </w:p>
          <w:p w14:paraId="4D68A4E3" w14:textId="77777777" w:rsidR="00CF2E34" w:rsidRDefault="000B4ABC">
            <w:pPr>
              <w:spacing w:after="0" w:line="259" w:lineRule="auto"/>
              <w:ind w:left="0" w:right="70" w:firstLine="0"/>
              <w:jc w:val="center"/>
            </w:pPr>
            <w:r>
              <w:rPr>
                <w:rFonts w:ascii="Calibri" w:eastAsia="Calibri" w:hAnsi="Calibri" w:cs="Calibri"/>
                <w:sz w:val="18"/>
              </w:rPr>
              <w:t xml:space="preserve">2019 </w:t>
            </w:r>
          </w:p>
        </w:tc>
        <w:tc>
          <w:tcPr>
            <w:tcW w:w="1106" w:type="dxa"/>
            <w:tcBorders>
              <w:top w:val="single" w:sz="4" w:space="0" w:color="000000"/>
              <w:left w:val="single" w:sz="4" w:space="0" w:color="000000"/>
              <w:bottom w:val="single" w:sz="4" w:space="0" w:color="000000"/>
              <w:right w:val="single" w:sz="4" w:space="0" w:color="000000"/>
            </w:tcBorders>
          </w:tcPr>
          <w:p w14:paraId="428A6C03" w14:textId="77777777" w:rsidR="00CF2E34" w:rsidRDefault="000B4ABC">
            <w:pPr>
              <w:spacing w:after="0" w:line="259" w:lineRule="auto"/>
              <w:ind w:left="0" w:right="68" w:firstLine="0"/>
              <w:jc w:val="right"/>
            </w:pPr>
            <w:r>
              <w:rPr>
                <w:rFonts w:ascii="Calibri" w:eastAsia="Calibri" w:hAnsi="Calibri" w:cs="Calibri"/>
                <w:sz w:val="18"/>
              </w:rPr>
              <w:t xml:space="preserve">  363,400  </w:t>
            </w:r>
          </w:p>
        </w:tc>
        <w:tc>
          <w:tcPr>
            <w:tcW w:w="1012" w:type="dxa"/>
            <w:tcBorders>
              <w:top w:val="single" w:sz="4" w:space="0" w:color="000000"/>
              <w:left w:val="single" w:sz="4" w:space="0" w:color="000000"/>
              <w:bottom w:val="single" w:sz="4" w:space="0" w:color="000000"/>
              <w:right w:val="single" w:sz="4" w:space="0" w:color="000000"/>
            </w:tcBorders>
          </w:tcPr>
          <w:p w14:paraId="535E76DF" w14:textId="77777777" w:rsidR="00CF2E34" w:rsidRDefault="000B4ABC">
            <w:pPr>
              <w:spacing w:after="0" w:line="259" w:lineRule="auto"/>
              <w:ind w:left="0" w:right="69" w:firstLine="0"/>
              <w:jc w:val="right"/>
            </w:pPr>
            <w:r>
              <w:rPr>
                <w:rFonts w:ascii="Calibri" w:eastAsia="Calibri" w:hAnsi="Calibri" w:cs="Calibri"/>
                <w:sz w:val="18"/>
              </w:rPr>
              <w:t xml:space="preserve">  921,832 </w:t>
            </w:r>
          </w:p>
        </w:tc>
      </w:tr>
      <w:tr w:rsidR="00CF2E34" w14:paraId="64560A6A" w14:textId="77777777">
        <w:trPr>
          <w:trHeight w:val="1090"/>
        </w:trPr>
        <w:tc>
          <w:tcPr>
            <w:tcW w:w="2412" w:type="dxa"/>
            <w:tcBorders>
              <w:top w:val="single" w:sz="4" w:space="0" w:color="000000"/>
              <w:left w:val="single" w:sz="4" w:space="0" w:color="000000"/>
              <w:bottom w:val="single" w:sz="4" w:space="0" w:color="000000"/>
              <w:right w:val="single" w:sz="4" w:space="0" w:color="000000"/>
            </w:tcBorders>
          </w:tcPr>
          <w:p w14:paraId="156E1618" w14:textId="77777777" w:rsidR="00CF2E34" w:rsidRDefault="000B4ABC">
            <w:pPr>
              <w:spacing w:after="0" w:line="259" w:lineRule="auto"/>
              <w:ind w:left="0" w:right="0" w:firstLine="0"/>
              <w:jc w:val="left"/>
            </w:pPr>
            <w:r>
              <w:rPr>
                <w:rFonts w:ascii="Calibri" w:eastAsia="Calibri" w:hAnsi="Calibri" w:cs="Calibri"/>
                <w:sz w:val="18"/>
              </w:rPr>
              <w:t xml:space="preserve">Participación en el Curso de Valuación Actuarial. </w:t>
            </w:r>
          </w:p>
        </w:tc>
        <w:tc>
          <w:tcPr>
            <w:tcW w:w="1427" w:type="dxa"/>
            <w:tcBorders>
              <w:top w:val="single" w:sz="4" w:space="0" w:color="000000"/>
              <w:left w:val="single" w:sz="4" w:space="0" w:color="000000"/>
              <w:bottom w:val="single" w:sz="4" w:space="0" w:color="000000"/>
              <w:right w:val="single" w:sz="4" w:space="0" w:color="000000"/>
            </w:tcBorders>
          </w:tcPr>
          <w:p w14:paraId="3B525762" w14:textId="77777777" w:rsidR="00CF2E34" w:rsidRDefault="000B4ABC">
            <w:pPr>
              <w:spacing w:after="2" w:line="239" w:lineRule="auto"/>
              <w:ind w:left="2" w:right="0" w:firstLine="0"/>
            </w:pPr>
            <w:r>
              <w:rPr>
                <w:rFonts w:ascii="Calibri" w:eastAsia="Calibri" w:hAnsi="Calibri" w:cs="Calibri"/>
                <w:sz w:val="18"/>
              </w:rPr>
              <w:t xml:space="preserve">Centro de capacitación del </w:t>
            </w:r>
          </w:p>
          <w:p w14:paraId="60EF1B13" w14:textId="77777777" w:rsidR="00CF2E34" w:rsidRDefault="000B4ABC">
            <w:pPr>
              <w:spacing w:after="0" w:line="259" w:lineRule="auto"/>
              <w:ind w:left="2" w:right="0" w:firstLine="0"/>
              <w:jc w:val="left"/>
            </w:pPr>
            <w:r>
              <w:rPr>
                <w:rFonts w:ascii="Calibri" w:eastAsia="Calibri" w:hAnsi="Calibri" w:cs="Calibri"/>
                <w:sz w:val="18"/>
              </w:rPr>
              <w:t xml:space="preserve">BID </w:t>
            </w:r>
          </w:p>
        </w:tc>
        <w:tc>
          <w:tcPr>
            <w:tcW w:w="1186" w:type="dxa"/>
            <w:tcBorders>
              <w:top w:val="single" w:sz="4" w:space="0" w:color="000000"/>
              <w:left w:val="single" w:sz="4" w:space="0" w:color="000000"/>
              <w:bottom w:val="single" w:sz="4" w:space="0" w:color="000000"/>
              <w:right w:val="single" w:sz="4" w:space="0" w:color="000000"/>
            </w:tcBorders>
          </w:tcPr>
          <w:p w14:paraId="4FEE84E3" w14:textId="77777777" w:rsidR="00CF2E34" w:rsidRDefault="000B4ABC">
            <w:pPr>
              <w:spacing w:after="0" w:line="259" w:lineRule="auto"/>
              <w:ind w:left="4" w:right="0" w:firstLine="0"/>
              <w:jc w:val="left"/>
            </w:pPr>
            <w:r>
              <w:rPr>
                <w:rFonts w:ascii="Calibri" w:eastAsia="Calibri" w:hAnsi="Calibri" w:cs="Calibri"/>
                <w:sz w:val="18"/>
              </w:rPr>
              <w:t xml:space="preserve">Rudy Corrales Vega </w:t>
            </w:r>
          </w:p>
        </w:tc>
        <w:tc>
          <w:tcPr>
            <w:tcW w:w="881" w:type="dxa"/>
            <w:tcBorders>
              <w:top w:val="single" w:sz="4" w:space="0" w:color="000000"/>
              <w:left w:val="single" w:sz="4" w:space="0" w:color="000000"/>
              <w:bottom w:val="single" w:sz="4" w:space="0" w:color="000000"/>
              <w:right w:val="single" w:sz="4" w:space="0" w:color="000000"/>
            </w:tcBorders>
          </w:tcPr>
          <w:p w14:paraId="0C6CE244" w14:textId="77777777" w:rsidR="00CF2E34" w:rsidRDefault="000B4ABC">
            <w:pPr>
              <w:spacing w:after="0" w:line="259" w:lineRule="auto"/>
              <w:ind w:left="0" w:right="67" w:firstLine="0"/>
              <w:jc w:val="center"/>
            </w:pPr>
            <w:r>
              <w:rPr>
                <w:rFonts w:ascii="Calibri" w:eastAsia="Calibri" w:hAnsi="Calibri" w:cs="Calibri"/>
                <w:sz w:val="18"/>
              </w:rPr>
              <w:t xml:space="preserve">Estados </w:t>
            </w:r>
          </w:p>
          <w:p w14:paraId="48311076" w14:textId="77777777" w:rsidR="00CF2E34" w:rsidRDefault="000B4ABC">
            <w:pPr>
              <w:spacing w:after="2" w:line="239" w:lineRule="auto"/>
              <w:ind w:left="0" w:right="0" w:firstLine="0"/>
              <w:jc w:val="center"/>
            </w:pPr>
            <w:r>
              <w:rPr>
                <w:rFonts w:ascii="Calibri" w:eastAsia="Calibri" w:hAnsi="Calibri" w:cs="Calibri"/>
                <w:sz w:val="18"/>
              </w:rPr>
              <w:t xml:space="preserve">Unidades de </w:t>
            </w:r>
          </w:p>
          <w:p w14:paraId="1D515CD4" w14:textId="77777777" w:rsidR="00CF2E34" w:rsidRDefault="000B4ABC">
            <w:pPr>
              <w:spacing w:after="0" w:line="259" w:lineRule="auto"/>
              <w:ind w:left="68" w:right="0" w:firstLine="0"/>
              <w:jc w:val="left"/>
            </w:pPr>
            <w:r>
              <w:rPr>
                <w:rFonts w:ascii="Calibri" w:eastAsia="Calibri" w:hAnsi="Calibri" w:cs="Calibri"/>
                <w:sz w:val="18"/>
              </w:rPr>
              <w:t xml:space="preserve">América </w:t>
            </w:r>
          </w:p>
        </w:tc>
        <w:tc>
          <w:tcPr>
            <w:tcW w:w="934" w:type="dxa"/>
            <w:tcBorders>
              <w:top w:val="single" w:sz="4" w:space="0" w:color="000000"/>
              <w:left w:val="single" w:sz="4" w:space="0" w:color="000000"/>
              <w:bottom w:val="single" w:sz="4" w:space="0" w:color="000000"/>
              <w:right w:val="single" w:sz="4" w:space="0" w:color="000000"/>
            </w:tcBorders>
          </w:tcPr>
          <w:p w14:paraId="55630250" w14:textId="77777777" w:rsidR="00CF2E34" w:rsidRDefault="000B4ABC">
            <w:pPr>
              <w:spacing w:after="0" w:line="241" w:lineRule="auto"/>
              <w:ind w:left="18" w:right="48" w:firstLine="0"/>
              <w:jc w:val="center"/>
            </w:pPr>
            <w:r>
              <w:rPr>
                <w:rFonts w:ascii="Calibri" w:eastAsia="Calibri" w:hAnsi="Calibri" w:cs="Calibri"/>
                <w:sz w:val="18"/>
              </w:rPr>
              <w:t xml:space="preserve">11 al 15 de </w:t>
            </w:r>
          </w:p>
          <w:p w14:paraId="525C93F9" w14:textId="77777777" w:rsidR="00CF2E34" w:rsidRDefault="000B4ABC">
            <w:pPr>
              <w:spacing w:after="0" w:line="259" w:lineRule="auto"/>
              <w:ind w:left="1" w:right="0" w:firstLine="0"/>
            </w:pPr>
            <w:r>
              <w:rPr>
                <w:rFonts w:ascii="Calibri" w:eastAsia="Calibri" w:hAnsi="Calibri" w:cs="Calibri"/>
                <w:sz w:val="18"/>
              </w:rPr>
              <w:t xml:space="preserve">noviembre </w:t>
            </w:r>
          </w:p>
          <w:p w14:paraId="44A59A4A" w14:textId="77777777" w:rsidR="00CF2E34" w:rsidRDefault="000B4ABC">
            <w:pPr>
              <w:spacing w:after="0" w:line="259" w:lineRule="auto"/>
              <w:ind w:left="0" w:right="70" w:firstLine="0"/>
              <w:jc w:val="center"/>
            </w:pPr>
            <w:r>
              <w:rPr>
                <w:rFonts w:ascii="Calibri" w:eastAsia="Calibri" w:hAnsi="Calibri" w:cs="Calibri"/>
                <w:sz w:val="18"/>
              </w:rPr>
              <w:t xml:space="preserve">2019 </w:t>
            </w:r>
          </w:p>
        </w:tc>
        <w:tc>
          <w:tcPr>
            <w:tcW w:w="1106" w:type="dxa"/>
            <w:tcBorders>
              <w:top w:val="single" w:sz="4" w:space="0" w:color="000000"/>
              <w:left w:val="single" w:sz="4" w:space="0" w:color="000000"/>
              <w:bottom w:val="single" w:sz="4" w:space="0" w:color="000000"/>
              <w:right w:val="single" w:sz="4" w:space="0" w:color="000000"/>
            </w:tcBorders>
          </w:tcPr>
          <w:p w14:paraId="201CD2C4" w14:textId="77777777" w:rsidR="00CF2E34" w:rsidRDefault="000B4ABC">
            <w:pPr>
              <w:spacing w:after="0" w:line="259" w:lineRule="auto"/>
              <w:ind w:left="0" w:right="68" w:firstLine="0"/>
              <w:jc w:val="right"/>
            </w:pPr>
            <w:r>
              <w:rPr>
                <w:rFonts w:ascii="Calibri" w:eastAsia="Calibri" w:hAnsi="Calibri" w:cs="Calibri"/>
                <w:sz w:val="18"/>
              </w:rPr>
              <w:t xml:space="preserve">  363,400  </w:t>
            </w:r>
          </w:p>
        </w:tc>
        <w:tc>
          <w:tcPr>
            <w:tcW w:w="1012" w:type="dxa"/>
            <w:tcBorders>
              <w:top w:val="single" w:sz="4" w:space="0" w:color="000000"/>
              <w:left w:val="single" w:sz="4" w:space="0" w:color="000000"/>
              <w:bottom w:val="single" w:sz="4" w:space="0" w:color="000000"/>
              <w:right w:val="single" w:sz="4" w:space="0" w:color="000000"/>
            </w:tcBorders>
          </w:tcPr>
          <w:p w14:paraId="0CCE606E" w14:textId="77777777" w:rsidR="00CF2E34" w:rsidRDefault="000B4ABC">
            <w:pPr>
              <w:spacing w:after="0" w:line="259" w:lineRule="auto"/>
              <w:ind w:left="0" w:right="69" w:firstLine="0"/>
              <w:jc w:val="right"/>
            </w:pPr>
            <w:r>
              <w:rPr>
                <w:rFonts w:ascii="Calibri" w:eastAsia="Calibri" w:hAnsi="Calibri" w:cs="Calibri"/>
                <w:sz w:val="18"/>
              </w:rPr>
              <w:t xml:space="preserve">  940,943 </w:t>
            </w:r>
          </w:p>
        </w:tc>
      </w:tr>
      <w:tr w:rsidR="00CF2E34" w14:paraId="26B02347" w14:textId="77777777">
        <w:trPr>
          <w:trHeight w:val="1090"/>
        </w:trPr>
        <w:tc>
          <w:tcPr>
            <w:tcW w:w="2412" w:type="dxa"/>
            <w:tcBorders>
              <w:top w:val="single" w:sz="4" w:space="0" w:color="000000"/>
              <w:left w:val="single" w:sz="4" w:space="0" w:color="000000"/>
              <w:bottom w:val="single" w:sz="4" w:space="0" w:color="000000"/>
              <w:right w:val="single" w:sz="4" w:space="0" w:color="000000"/>
            </w:tcBorders>
          </w:tcPr>
          <w:p w14:paraId="53DA7606" w14:textId="77777777" w:rsidR="00CF2E34" w:rsidRDefault="000B4ABC">
            <w:pPr>
              <w:spacing w:after="0" w:line="259" w:lineRule="auto"/>
              <w:ind w:left="0" w:right="0" w:firstLine="0"/>
              <w:jc w:val="left"/>
            </w:pPr>
            <w:r>
              <w:rPr>
                <w:rFonts w:ascii="Calibri" w:eastAsia="Calibri" w:hAnsi="Calibri" w:cs="Calibri"/>
                <w:sz w:val="18"/>
              </w:rPr>
              <w:t xml:space="preserve">Participación en el Curso de Valuación Actuarial. </w:t>
            </w:r>
          </w:p>
        </w:tc>
        <w:tc>
          <w:tcPr>
            <w:tcW w:w="1427" w:type="dxa"/>
            <w:tcBorders>
              <w:top w:val="single" w:sz="4" w:space="0" w:color="000000"/>
              <w:left w:val="single" w:sz="4" w:space="0" w:color="000000"/>
              <w:bottom w:val="single" w:sz="4" w:space="0" w:color="000000"/>
              <w:right w:val="single" w:sz="4" w:space="0" w:color="000000"/>
            </w:tcBorders>
          </w:tcPr>
          <w:p w14:paraId="7EEEA522" w14:textId="77777777" w:rsidR="00CF2E34" w:rsidRDefault="000B4ABC">
            <w:pPr>
              <w:spacing w:after="0" w:line="241" w:lineRule="auto"/>
              <w:ind w:left="2" w:right="0" w:firstLine="0"/>
            </w:pPr>
            <w:r>
              <w:rPr>
                <w:rFonts w:ascii="Calibri" w:eastAsia="Calibri" w:hAnsi="Calibri" w:cs="Calibri"/>
                <w:sz w:val="18"/>
              </w:rPr>
              <w:t xml:space="preserve">Centro de capacitación del </w:t>
            </w:r>
          </w:p>
          <w:p w14:paraId="24420B34" w14:textId="77777777" w:rsidR="00CF2E34" w:rsidRDefault="000B4ABC">
            <w:pPr>
              <w:spacing w:after="0" w:line="259" w:lineRule="auto"/>
              <w:ind w:left="2" w:right="0" w:firstLine="0"/>
              <w:jc w:val="left"/>
            </w:pPr>
            <w:r>
              <w:rPr>
                <w:rFonts w:ascii="Calibri" w:eastAsia="Calibri" w:hAnsi="Calibri" w:cs="Calibri"/>
                <w:sz w:val="18"/>
              </w:rPr>
              <w:t xml:space="preserve">BID </w:t>
            </w:r>
          </w:p>
        </w:tc>
        <w:tc>
          <w:tcPr>
            <w:tcW w:w="1186" w:type="dxa"/>
            <w:tcBorders>
              <w:top w:val="single" w:sz="4" w:space="0" w:color="000000"/>
              <w:left w:val="single" w:sz="4" w:space="0" w:color="000000"/>
              <w:bottom w:val="single" w:sz="4" w:space="0" w:color="000000"/>
              <w:right w:val="single" w:sz="4" w:space="0" w:color="000000"/>
            </w:tcBorders>
          </w:tcPr>
          <w:p w14:paraId="14B49B7E" w14:textId="77777777" w:rsidR="00CF2E34" w:rsidRDefault="000B4ABC">
            <w:pPr>
              <w:spacing w:after="0" w:line="259" w:lineRule="auto"/>
              <w:ind w:left="4" w:right="0" w:firstLine="0"/>
              <w:jc w:val="left"/>
            </w:pPr>
            <w:r>
              <w:rPr>
                <w:rFonts w:ascii="Calibri" w:eastAsia="Calibri" w:hAnsi="Calibri" w:cs="Calibri"/>
                <w:sz w:val="18"/>
              </w:rPr>
              <w:t xml:space="preserve">Daisy </w:t>
            </w:r>
          </w:p>
          <w:p w14:paraId="6FBDDCD4" w14:textId="77777777" w:rsidR="00CF2E34" w:rsidRDefault="000B4ABC">
            <w:pPr>
              <w:spacing w:after="0" w:line="259" w:lineRule="auto"/>
              <w:ind w:left="4" w:right="0" w:firstLine="0"/>
              <w:jc w:val="left"/>
            </w:pPr>
            <w:r>
              <w:rPr>
                <w:rFonts w:ascii="Calibri" w:eastAsia="Calibri" w:hAnsi="Calibri" w:cs="Calibri"/>
                <w:sz w:val="18"/>
              </w:rPr>
              <w:t xml:space="preserve">Céspedes </w:t>
            </w:r>
          </w:p>
          <w:p w14:paraId="61CDA9B9" w14:textId="77777777" w:rsidR="00CF2E34" w:rsidRDefault="000B4ABC">
            <w:pPr>
              <w:spacing w:after="0" w:line="259" w:lineRule="auto"/>
              <w:ind w:left="4" w:right="0" w:firstLine="0"/>
              <w:jc w:val="left"/>
            </w:pPr>
            <w:r>
              <w:rPr>
                <w:rFonts w:ascii="Calibri" w:eastAsia="Calibri" w:hAnsi="Calibri" w:cs="Calibri"/>
                <w:sz w:val="18"/>
              </w:rPr>
              <w:t xml:space="preserve">López </w:t>
            </w:r>
          </w:p>
        </w:tc>
        <w:tc>
          <w:tcPr>
            <w:tcW w:w="881" w:type="dxa"/>
            <w:tcBorders>
              <w:top w:val="single" w:sz="4" w:space="0" w:color="000000"/>
              <w:left w:val="single" w:sz="4" w:space="0" w:color="000000"/>
              <w:bottom w:val="single" w:sz="4" w:space="0" w:color="000000"/>
              <w:right w:val="single" w:sz="4" w:space="0" w:color="000000"/>
            </w:tcBorders>
          </w:tcPr>
          <w:p w14:paraId="29F51006" w14:textId="77777777" w:rsidR="00CF2E34" w:rsidRDefault="000B4ABC">
            <w:pPr>
              <w:spacing w:after="0" w:line="259" w:lineRule="auto"/>
              <w:ind w:left="0" w:right="67" w:firstLine="0"/>
              <w:jc w:val="center"/>
            </w:pPr>
            <w:r>
              <w:rPr>
                <w:rFonts w:ascii="Calibri" w:eastAsia="Calibri" w:hAnsi="Calibri" w:cs="Calibri"/>
                <w:sz w:val="18"/>
              </w:rPr>
              <w:t xml:space="preserve">Estados </w:t>
            </w:r>
          </w:p>
          <w:p w14:paraId="39748CA6" w14:textId="77777777" w:rsidR="00CF2E34" w:rsidRDefault="000B4ABC">
            <w:pPr>
              <w:spacing w:after="0" w:line="241" w:lineRule="auto"/>
              <w:ind w:left="0" w:right="0" w:firstLine="0"/>
              <w:jc w:val="center"/>
            </w:pPr>
            <w:r>
              <w:rPr>
                <w:rFonts w:ascii="Calibri" w:eastAsia="Calibri" w:hAnsi="Calibri" w:cs="Calibri"/>
                <w:sz w:val="18"/>
              </w:rPr>
              <w:t xml:space="preserve">Unidades de </w:t>
            </w:r>
          </w:p>
          <w:p w14:paraId="4744874F" w14:textId="77777777" w:rsidR="00CF2E34" w:rsidRDefault="000B4ABC">
            <w:pPr>
              <w:spacing w:after="0" w:line="259" w:lineRule="auto"/>
              <w:ind w:left="68" w:right="0" w:firstLine="0"/>
              <w:jc w:val="left"/>
            </w:pPr>
            <w:r>
              <w:rPr>
                <w:rFonts w:ascii="Calibri" w:eastAsia="Calibri" w:hAnsi="Calibri" w:cs="Calibri"/>
                <w:sz w:val="18"/>
              </w:rPr>
              <w:t xml:space="preserve">América </w:t>
            </w:r>
          </w:p>
        </w:tc>
        <w:tc>
          <w:tcPr>
            <w:tcW w:w="934" w:type="dxa"/>
            <w:tcBorders>
              <w:top w:val="single" w:sz="4" w:space="0" w:color="000000"/>
              <w:left w:val="single" w:sz="4" w:space="0" w:color="000000"/>
              <w:bottom w:val="single" w:sz="4" w:space="0" w:color="000000"/>
              <w:right w:val="single" w:sz="4" w:space="0" w:color="000000"/>
            </w:tcBorders>
          </w:tcPr>
          <w:p w14:paraId="2B07B4B9" w14:textId="77777777" w:rsidR="00CF2E34" w:rsidRDefault="000B4ABC">
            <w:pPr>
              <w:spacing w:after="2" w:line="239" w:lineRule="auto"/>
              <w:ind w:left="18" w:right="49" w:firstLine="0"/>
              <w:jc w:val="center"/>
            </w:pPr>
            <w:r>
              <w:rPr>
                <w:rFonts w:ascii="Calibri" w:eastAsia="Calibri" w:hAnsi="Calibri" w:cs="Calibri"/>
                <w:sz w:val="18"/>
              </w:rPr>
              <w:t xml:space="preserve">11 al 15 de </w:t>
            </w:r>
          </w:p>
          <w:p w14:paraId="61ACDA92" w14:textId="77777777" w:rsidR="00CF2E34" w:rsidRDefault="000B4ABC">
            <w:pPr>
              <w:spacing w:after="0" w:line="259" w:lineRule="auto"/>
              <w:ind w:left="1" w:right="0" w:firstLine="0"/>
            </w:pPr>
            <w:r>
              <w:rPr>
                <w:rFonts w:ascii="Calibri" w:eastAsia="Calibri" w:hAnsi="Calibri" w:cs="Calibri"/>
                <w:sz w:val="18"/>
              </w:rPr>
              <w:t xml:space="preserve">noviembre </w:t>
            </w:r>
          </w:p>
          <w:p w14:paraId="3F4A0A2D" w14:textId="77777777" w:rsidR="00CF2E34" w:rsidRDefault="000B4ABC">
            <w:pPr>
              <w:spacing w:after="0" w:line="259" w:lineRule="auto"/>
              <w:ind w:left="0" w:right="70" w:firstLine="0"/>
              <w:jc w:val="center"/>
            </w:pPr>
            <w:r>
              <w:rPr>
                <w:rFonts w:ascii="Calibri" w:eastAsia="Calibri" w:hAnsi="Calibri" w:cs="Calibri"/>
                <w:sz w:val="18"/>
              </w:rPr>
              <w:t xml:space="preserve">2019 </w:t>
            </w:r>
          </w:p>
        </w:tc>
        <w:tc>
          <w:tcPr>
            <w:tcW w:w="1106" w:type="dxa"/>
            <w:tcBorders>
              <w:top w:val="single" w:sz="4" w:space="0" w:color="000000"/>
              <w:left w:val="single" w:sz="4" w:space="0" w:color="000000"/>
              <w:bottom w:val="single" w:sz="4" w:space="0" w:color="000000"/>
              <w:right w:val="single" w:sz="4" w:space="0" w:color="000000"/>
            </w:tcBorders>
          </w:tcPr>
          <w:p w14:paraId="167532D9" w14:textId="77777777" w:rsidR="00CF2E34" w:rsidRDefault="000B4ABC">
            <w:pPr>
              <w:spacing w:after="0" w:line="259" w:lineRule="auto"/>
              <w:ind w:left="0" w:right="67" w:firstLine="0"/>
              <w:jc w:val="right"/>
            </w:pPr>
            <w:r>
              <w:rPr>
                <w:rFonts w:ascii="Calibri" w:eastAsia="Calibri" w:hAnsi="Calibri" w:cs="Calibri"/>
                <w:sz w:val="18"/>
              </w:rPr>
              <w:t xml:space="preserve">0  </w:t>
            </w:r>
          </w:p>
        </w:tc>
        <w:tc>
          <w:tcPr>
            <w:tcW w:w="1012" w:type="dxa"/>
            <w:tcBorders>
              <w:top w:val="single" w:sz="4" w:space="0" w:color="000000"/>
              <w:left w:val="single" w:sz="4" w:space="0" w:color="000000"/>
              <w:bottom w:val="single" w:sz="4" w:space="0" w:color="000000"/>
              <w:right w:val="single" w:sz="4" w:space="0" w:color="000000"/>
            </w:tcBorders>
          </w:tcPr>
          <w:p w14:paraId="292C61C9" w14:textId="77777777" w:rsidR="00CF2E34" w:rsidRDefault="000B4ABC">
            <w:pPr>
              <w:spacing w:after="0" w:line="259" w:lineRule="auto"/>
              <w:ind w:left="0" w:right="69" w:firstLine="0"/>
              <w:jc w:val="right"/>
            </w:pPr>
            <w:r>
              <w:rPr>
                <w:rFonts w:ascii="Calibri" w:eastAsia="Calibri" w:hAnsi="Calibri" w:cs="Calibri"/>
                <w:sz w:val="18"/>
              </w:rPr>
              <w:t xml:space="preserve">  129,607 </w:t>
            </w:r>
          </w:p>
        </w:tc>
      </w:tr>
      <w:tr w:rsidR="00CF2E34" w14:paraId="502CAB49" w14:textId="77777777">
        <w:trPr>
          <w:trHeight w:val="1087"/>
        </w:trPr>
        <w:tc>
          <w:tcPr>
            <w:tcW w:w="2412" w:type="dxa"/>
            <w:tcBorders>
              <w:top w:val="single" w:sz="4" w:space="0" w:color="000000"/>
              <w:left w:val="single" w:sz="4" w:space="0" w:color="000000"/>
              <w:bottom w:val="single" w:sz="4" w:space="0" w:color="000000"/>
              <w:right w:val="single" w:sz="4" w:space="0" w:color="000000"/>
            </w:tcBorders>
          </w:tcPr>
          <w:p w14:paraId="4E462AAA" w14:textId="77777777" w:rsidR="00CF2E34" w:rsidRDefault="000B4ABC">
            <w:pPr>
              <w:spacing w:after="0" w:line="259" w:lineRule="auto"/>
              <w:ind w:left="0" w:right="0" w:firstLine="0"/>
              <w:jc w:val="left"/>
            </w:pPr>
            <w:r>
              <w:rPr>
                <w:rFonts w:ascii="Calibri" w:eastAsia="Calibri" w:hAnsi="Calibri" w:cs="Calibri"/>
                <w:sz w:val="18"/>
              </w:rPr>
              <w:t xml:space="preserve">Participación en los Grupo de Trabajo de la OECD en pensiones privadas. </w:t>
            </w:r>
          </w:p>
        </w:tc>
        <w:tc>
          <w:tcPr>
            <w:tcW w:w="1427" w:type="dxa"/>
            <w:tcBorders>
              <w:top w:val="single" w:sz="4" w:space="0" w:color="000000"/>
              <w:left w:val="single" w:sz="4" w:space="0" w:color="000000"/>
              <w:bottom w:val="single" w:sz="4" w:space="0" w:color="000000"/>
              <w:right w:val="single" w:sz="4" w:space="0" w:color="000000"/>
            </w:tcBorders>
          </w:tcPr>
          <w:p w14:paraId="74DFADB9" w14:textId="77777777" w:rsidR="00CF2E34" w:rsidRDefault="000B4ABC">
            <w:pPr>
              <w:spacing w:after="0" w:line="259" w:lineRule="auto"/>
              <w:ind w:left="2" w:right="0" w:firstLine="0"/>
              <w:jc w:val="left"/>
            </w:pPr>
            <w:r>
              <w:rPr>
                <w:rFonts w:ascii="Calibri" w:eastAsia="Calibri" w:hAnsi="Calibri" w:cs="Calibri"/>
                <w:sz w:val="18"/>
              </w:rPr>
              <w:t xml:space="preserve">OECD/IOPS </w:t>
            </w:r>
          </w:p>
        </w:tc>
        <w:tc>
          <w:tcPr>
            <w:tcW w:w="1186" w:type="dxa"/>
            <w:tcBorders>
              <w:top w:val="single" w:sz="4" w:space="0" w:color="000000"/>
              <w:left w:val="single" w:sz="4" w:space="0" w:color="000000"/>
              <w:bottom w:val="single" w:sz="4" w:space="0" w:color="000000"/>
              <w:right w:val="single" w:sz="4" w:space="0" w:color="000000"/>
            </w:tcBorders>
          </w:tcPr>
          <w:p w14:paraId="4418769C" w14:textId="77777777" w:rsidR="00CF2E34" w:rsidRDefault="000B4ABC">
            <w:pPr>
              <w:spacing w:after="0" w:line="259" w:lineRule="auto"/>
              <w:ind w:left="4" w:right="0" w:firstLine="0"/>
              <w:jc w:val="left"/>
            </w:pPr>
            <w:r>
              <w:rPr>
                <w:rFonts w:ascii="Calibri" w:eastAsia="Calibri" w:hAnsi="Calibri" w:cs="Calibri"/>
                <w:sz w:val="18"/>
              </w:rPr>
              <w:t xml:space="preserve">Porfirio Rojas Fajardo </w:t>
            </w:r>
          </w:p>
        </w:tc>
        <w:tc>
          <w:tcPr>
            <w:tcW w:w="881" w:type="dxa"/>
            <w:tcBorders>
              <w:top w:val="single" w:sz="4" w:space="0" w:color="000000"/>
              <w:left w:val="single" w:sz="4" w:space="0" w:color="000000"/>
              <w:bottom w:val="single" w:sz="4" w:space="0" w:color="000000"/>
              <w:right w:val="single" w:sz="4" w:space="0" w:color="000000"/>
            </w:tcBorders>
          </w:tcPr>
          <w:p w14:paraId="798B27CB" w14:textId="77777777" w:rsidR="00CF2E34" w:rsidRDefault="000B4ABC">
            <w:pPr>
              <w:spacing w:after="0" w:line="259" w:lineRule="auto"/>
              <w:ind w:left="0" w:right="70" w:firstLine="0"/>
              <w:jc w:val="center"/>
            </w:pPr>
            <w:r>
              <w:rPr>
                <w:rFonts w:ascii="Calibri" w:eastAsia="Calibri" w:hAnsi="Calibri" w:cs="Calibri"/>
                <w:sz w:val="18"/>
              </w:rPr>
              <w:t xml:space="preserve">Francia </w:t>
            </w:r>
          </w:p>
        </w:tc>
        <w:tc>
          <w:tcPr>
            <w:tcW w:w="934" w:type="dxa"/>
            <w:tcBorders>
              <w:top w:val="single" w:sz="4" w:space="0" w:color="000000"/>
              <w:left w:val="single" w:sz="4" w:space="0" w:color="000000"/>
              <w:bottom w:val="single" w:sz="4" w:space="0" w:color="000000"/>
              <w:right w:val="single" w:sz="4" w:space="0" w:color="000000"/>
            </w:tcBorders>
          </w:tcPr>
          <w:p w14:paraId="6A8290E0" w14:textId="77777777" w:rsidR="00CF2E34" w:rsidRDefault="000B4ABC">
            <w:pPr>
              <w:spacing w:after="0" w:line="241" w:lineRule="auto"/>
              <w:ind w:left="18" w:right="48" w:firstLine="0"/>
              <w:jc w:val="center"/>
            </w:pPr>
            <w:r>
              <w:rPr>
                <w:rFonts w:ascii="Calibri" w:eastAsia="Calibri" w:hAnsi="Calibri" w:cs="Calibri"/>
                <w:sz w:val="18"/>
              </w:rPr>
              <w:t xml:space="preserve">02 al 03 de </w:t>
            </w:r>
          </w:p>
          <w:p w14:paraId="2DFCE493" w14:textId="77777777" w:rsidR="00CF2E34" w:rsidRDefault="000B4ABC">
            <w:pPr>
              <w:spacing w:after="0" w:line="259" w:lineRule="auto"/>
              <w:ind w:left="30" w:right="0" w:firstLine="0"/>
              <w:jc w:val="left"/>
            </w:pPr>
            <w:r>
              <w:rPr>
                <w:rFonts w:ascii="Calibri" w:eastAsia="Calibri" w:hAnsi="Calibri" w:cs="Calibri"/>
                <w:sz w:val="18"/>
              </w:rPr>
              <w:t xml:space="preserve">diciembre </w:t>
            </w:r>
          </w:p>
          <w:p w14:paraId="59D9B743" w14:textId="77777777" w:rsidR="00CF2E34" w:rsidRDefault="000B4ABC">
            <w:pPr>
              <w:spacing w:after="0" w:line="259" w:lineRule="auto"/>
              <w:ind w:left="0" w:right="70" w:firstLine="0"/>
              <w:jc w:val="center"/>
            </w:pPr>
            <w:r>
              <w:rPr>
                <w:rFonts w:ascii="Calibri" w:eastAsia="Calibri" w:hAnsi="Calibri" w:cs="Calibri"/>
                <w:sz w:val="18"/>
              </w:rPr>
              <w:t xml:space="preserve">2019 </w:t>
            </w:r>
          </w:p>
        </w:tc>
        <w:tc>
          <w:tcPr>
            <w:tcW w:w="1106" w:type="dxa"/>
            <w:tcBorders>
              <w:top w:val="single" w:sz="4" w:space="0" w:color="000000"/>
              <w:left w:val="single" w:sz="4" w:space="0" w:color="000000"/>
              <w:bottom w:val="single" w:sz="4" w:space="0" w:color="000000"/>
              <w:right w:val="single" w:sz="4" w:space="0" w:color="000000"/>
            </w:tcBorders>
          </w:tcPr>
          <w:p w14:paraId="105879B5" w14:textId="77777777" w:rsidR="00CF2E34" w:rsidRDefault="000B4ABC">
            <w:pPr>
              <w:spacing w:after="0" w:line="259" w:lineRule="auto"/>
              <w:ind w:left="0" w:right="68" w:firstLine="0"/>
              <w:jc w:val="right"/>
            </w:pPr>
            <w:r>
              <w:rPr>
                <w:rFonts w:ascii="Calibri" w:eastAsia="Calibri" w:hAnsi="Calibri" w:cs="Calibri"/>
                <w:sz w:val="18"/>
              </w:rPr>
              <w:t xml:space="preserve">  666,855  </w:t>
            </w:r>
          </w:p>
        </w:tc>
        <w:tc>
          <w:tcPr>
            <w:tcW w:w="1012" w:type="dxa"/>
            <w:tcBorders>
              <w:top w:val="single" w:sz="4" w:space="0" w:color="000000"/>
              <w:left w:val="single" w:sz="4" w:space="0" w:color="000000"/>
              <w:bottom w:val="single" w:sz="4" w:space="0" w:color="000000"/>
              <w:right w:val="single" w:sz="4" w:space="0" w:color="000000"/>
            </w:tcBorders>
          </w:tcPr>
          <w:p w14:paraId="2D41CB9A" w14:textId="77777777" w:rsidR="00CF2E34" w:rsidRDefault="000B4ABC">
            <w:pPr>
              <w:spacing w:after="0" w:line="259" w:lineRule="auto"/>
              <w:ind w:left="72" w:right="0" w:firstLine="0"/>
              <w:jc w:val="left"/>
            </w:pPr>
            <w:r>
              <w:rPr>
                <w:rFonts w:ascii="Calibri" w:eastAsia="Calibri" w:hAnsi="Calibri" w:cs="Calibri"/>
                <w:sz w:val="18"/>
              </w:rPr>
              <w:t xml:space="preserve">1,133,645  </w:t>
            </w:r>
          </w:p>
        </w:tc>
      </w:tr>
      <w:tr w:rsidR="00CF2E34" w14:paraId="16DBC9EB" w14:textId="77777777">
        <w:trPr>
          <w:trHeight w:val="1531"/>
        </w:trPr>
        <w:tc>
          <w:tcPr>
            <w:tcW w:w="2412" w:type="dxa"/>
            <w:tcBorders>
              <w:top w:val="single" w:sz="4" w:space="0" w:color="000000"/>
              <w:left w:val="single" w:sz="4" w:space="0" w:color="000000"/>
              <w:bottom w:val="single" w:sz="4" w:space="0" w:color="000000"/>
              <w:right w:val="single" w:sz="4" w:space="0" w:color="000000"/>
            </w:tcBorders>
          </w:tcPr>
          <w:p w14:paraId="5CB3EF47" w14:textId="77777777" w:rsidR="00CF2E34" w:rsidRDefault="000B4ABC">
            <w:pPr>
              <w:spacing w:after="1" w:line="240" w:lineRule="auto"/>
              <w:ind w:left="0" w:right="0" w:firstLine="0"/>
              <w:jc w:val="left"/>
            </w:pPr>
            <w:r>
              <w:rPr>
                <w:rFonts w:ascii="Calibri" w:eastAsia="Calibri" w:hAnsi="Calibri" w:cs="Calibri"/>
                <w:sz w:val="18"/>
              </w:rPr>
              <w:t xml:space="preserve">Participación en el Curso Innovación Financiera Tecnológica (Fin Tech): </w:t>
            </w:r>
          </w:p>
          <w:p w14:paraId="7DEF55E0" w14:textId="77777777" w:rsidR="00CF2E34" w:rsidRDefault="000B4ABC">
            <w:pPr>
              <w:spacing w:after="0" w:line="259" w:lineRule="auto"/>
              <w:ind w:left="0" w:right="0" w:firstLine="0"/>
            </w:pPr>
            <w:r>
              <w:rPr>
                <w:rFonts w:ascii="Calibri" w:eastAsia="Calibri" w:hAnsi="Calibri" w:cs="Calibri"/>
                <w:sz w:val="18"/>
              </w:rPr>
              <w:t xml:space="preserve">Consideraciones de Regulación </w:t>
            </w:r>
          </w:p>
          <w:p w14:paraId="61BE5F78" w14:textId="77777777" w:rsidR="00CF2E34" w:rsidRDefault="000B4ABC">
            <w:pPr>
              <w:spacing w:after="0" w:line="259" w:lineRule="auto"/>
              <w:ind w:left="0" w:right="9" w:firstLine="0"/>
              <w:jc w:val="left"/>
            </w:pPr>
            <w:r>
              <w:rPr>
                <w:rFonts w:ascii="Calibri" w:eastAsia="Calibri" w:hAnsi="Calibri" w:cs="Calibri"/>
                <w:sz w:val="18"/>
              </w:rPr>
              <w:t xml:space="preserve">y Supervisión para las Américas. </w:t>
            </w:r>
          </w:p>
        </w:tc>
        <w:tc>
          <w:tcPr>
            <w:tcW w:w="1427" w:type="dxa"/>
            <w:tcBorders>
              <w:top w:val="single" w:sz="4" w:space="0" w:color="000000"/>
              <w:left w:val="single" w:sz="4" w:space="0" w:color="000000"/>
              <w:bottom w:val="single" w:sz="4" w:space="0" w:color="000000"/>
              <w:right w:val="single" w:sz="4" w:space="0" w:color="000000"/>
            </w:tcBorders>
          </w:tcPr>
          <w:p w14:paraId="5F616A6A" w14:textId="77777777" w:rsidR="00CF2E34" w:rsidRDefault="000B4ABC">
            <w:pPr>
              <w:spacing w:after="0" w:line="259" w:lineRule="auto"/>
              <w:ind w:left="2" w:right="0" w:firstLine="0"/>
              <w:jc w:val="left"/>
            </w:pPr>
            <w:r>
              <w:rPr>
                <w:rFonts w:ascii="Calibri" w:eastAsia="Calibri" w:hAnsi="Calibri" w:cs="Calibri"/>
                <w:sz w:val="18"/>
              </w:rPr>
              <w:t xml:space="preserve">ASBA / BID </w:t>
            </w:r>
          </w:p>
        </w:tc>
        <w:tc>
          <w:tcPr>
            <w:tcW w:w="1186" w:type="dxa"/>
            <w:tcBorders>
              <w:top w:val="single" w:sz="4" w:space="0" w:color="000000"/>
              <w:left w:val="single" w:sz="4" w:space="0" w:color="000000"/>
              <w:bottom w:val="single" w:sz="4" w:space="0" w:color="000000"/>
              <w:right w:val="single" w:sz="4" w:space="0" w:color="000000"/>
            </w:tcBorders>
          </w:tcPr>
          <w:p w14:paraId="373C4CF5" w14:textId="77777777" w:rsidR="00CF2E34" w:rsidRDefault="000B4ABC">
            <w:pPr>
              <w:spacing w:after="0" w:line="259" w:lineRule="auto"/>
              <w:ind w:left="4" w:right="0" w:firstLine="0"/>
              <w:jc w:val="left"/>
            </w:pPr>
            <w:r>
              <w:rPr>
                <w:rFonts w:ascii="Calibri" w:eastAsia="Calibri" w:hAnsi="Calibri" w:cs="Calibri"/>
                <w:sz w:val="18"/>
              </w:rPr>
              <w:t xml:space="preserve">Jenory Diaz Molina </w:t>
            </w:r>
          </w:p>
        </w:tc>
        <w:tc>
          <w:tcPr>
            <w:tcW w:w="881" w:type="dxa"/>
            <w:tcBorders>
              <w:top w:val="single" w:sz="4" w:space="0" w:color="000000"/>
              <w:left w:val="single" w:sz="4" w:space="0" w:color="000000"/>
              <w:bottom w:val="single" w:sz="4" w:space="0" w:color="000000"/>
              <w:right w:val="single" w:sz="4" w:space="0" w:color="000000"/>
            </w:tcBorders>
          </w:tcPr>
          <w:p w14:paraId="1F6134CA" w14:textId="77777777" w:rsidR="00CF2E34" w:rsidRDefault="000B4ABC">
            <w:pPr>
              <w:spacing w:after="0" w:line="259" w:lineRule="auto"/>
              <w:ind w:left="0" w:right="69" w:firstLine="0"/>
              <w:jc w:val="center"/>
            </w:pPr>
            <w:r>
              <w:rPr>
                <w:rFonts w:ascii="Calibri" w:eastAsia="Calibri" w:hAnsi="Calibri" w:cs="Calibri"/>
                <w:sz w:val="18"/>
              </w:rPr>
              <w:t xml:space="preserve">México </w:t>
            </w:r>
          </w:p>
        </w:tc>
        <w:tc>
          <w:tcPr>
            <w:tcW w:w="934" w:type="dxa"/>
            <w:tcBorders>
              <w:top w:val="single" w:sz="4" w:space="0" w:color="000000"/>
              <w:left w:val="single" w:sz="4" w:space="0" w:color="000000"/>
              <w:bottom w:val="single" w:sz="4" w:space="0" w:color="000000"/>
              <w:right w:val="single" w:sz="4" w:space="0" w:color="000000"/>
            </w:tcBorders>
          </w:tcPr>
          <w:p w14:paraId="6F32DE6E" w14:textId="77777777" w:rsidR="00CF2E34" w:rsidRDefault="000B4ABC">
            <w:pPr>
              <w:spacing w:after="2" w:line="239" w:lineRule="auto"/>
              <w:ind w:left="18" w:right="48" w:firstLine="0"/>
              <w:jc w:val="center"/>
            </w:pPr>
            <w:r>
              <w:rPr>
                <w:rFonts w:ascii="Calibri" w:eastAsia="Calibri" w:hAnsi="Calibri" w:cs="Calibri"/>
                <w:sz w:val="18"/>
              </w:rPr>
              <w:t xml:space="preserve">16 al 18 de </w:t>
            </w:r>
          </w:p>
          <w:p w14:paraId="0D8C12E2" w14:textId="77777777" w:rsidR="00CF2E34" w:rsidRDefault="000B4ABC">
            <w:pPr>
              <w:spacing w:after="0" w:line="259" w:lineRule="auto"/>
              <w:ind w:left="30" w:right="0" w:firstLine="0"/>
              <w:jc w:val="left"/>
            </w:pPr>
            <w:r>
              <w:rPr>
                <w:rFonts w:ascii="Calibri" w:eastAsia="Calibri" w:hAnsi="Calibri" w:cs="Calibri"/>
                <w:sz w:val="18"/>
              </w:rPr>
              <w:t xml:space="preserve">diciembre </w:t>
            </w:r>
          </w:p>
          <w:p w14:paraId="51BD1163" w14:textId="77777777" w:rsidR="00CF2E34" w:rsidRDefault="000B4ABC">
            <w:pPr>
              <w:spacing w:after="0" w:line="259" w:lineRule="auto"/>
              <w:ind w:left="0" w:right="70" w:firstLine="0"/>
              <w:jc w:val="center"/>
            </w:pPr>
            <w:r>
              <w:rPr>
                <w:rFonts w:ascii="Calibri" w:eastAsia="Calibri" w:hAnsi="Calibri" w:cs="Calibri"/>
                <w:sz w:val="18"/>
              </w:rPr>
              <w:t xml:space="preserve">2019 </w:t>
            </w:r>
          </w:p>
        </w:tc>
        <w:tc>
          <w:tcPr>
            <w:tcW w:w="1106" w:type="dxa"/>
            <w:tcBorders>
              <w:top w:val="single" w:sz="4" w:space="0" w:color="000000"/>
              <w:left w:val="single" w:sz="4" w:space="0" w:color="000000"/>
              <w:bottom w:val="single" w:sz="4" w:space="0" w:color="000000"/>
              <w:right w:val="single" w:sz="4" w:space="0" w:color="000000"/>
            </w:tcBorders>
          </w:tcPr>
          <w:p w14:paraId="5D50E006" w14:textId="77777777" w:rsidR="00CF2E34" w:rsidRDefault="000B4ABC">
            <w:pPr>
              <w:spacing w:after="0" w:line="259" w:lineRule="auto"/>
              <w:ind w:left="0" w:right="68" w:firstLine="0"/>
              <w:jc w:val="right"/>
            </w:pPr>
            <w:r>
              <w:rPr>
                <w:rFonts w:ascii="Calibri" w:eastAsia="Calibri" w:hAnsi="Calibri" w:cs="Calibri"/>
                <w:sz w:val="18"/>
              </w:rPr>
              <w:t xml:space="preserve">  281,256  </w:t>
            </w:r>
          </w:p>
        </w:tc>
        <w:tc>
          <w:tcPr>
            <w:tcW w:w="1012" w:type="dxa"/>
            <w:tcBorders>
              <w:top w:val="single" w:sz="4" w:space="0" w:color="000000"/>
              <w:left w:val="single" w:sz="4" w:space="0" w:color="000000"/>
              <w:bottom w:val="single" w:sz="4" w:space="0" w:color="000000"/>
              <w:right w:val="single" w:sz="4" w:space="0" w:color="000000"/>
            </w:tcBorders>
          </w:tcPr>
          <w:p w14:paraId="02AF36F3" w14:textId="77777777" w:rsidR="00CF2E34" w:rsidRDefault="000B4ABC">
            <w:pPr>
              <w:spacing w:after="0" w:line="259" w:lineRule="auto"/>
              <w:ind w:left="0" w:right="69" w:firstLine="0"/>
              <w:jc w:val="right"/>
            </w:pPr>
            <w:r>
              <w:rPr>
                <w:rFonts w:ascii="Calibri" w:eastAsia="Calibri" w:hAnsi="Calibri" w:cs="Calibri"/>
                <w:sz w:val="18"/>
              </w:rPr>
              <w:t xml:space="preserve">  443,216 </w:t>
            </w:r>
          </w:p>
        </w:tc>
      </w:tr>
      <w:tr w:rsidR="00CF2E34" w14:paraId="703AA7E1" w14:textId="77777777">
        <w:trPr>
          <w:trHeight w:val="649"/>
        </w:trPr>
        <w:tc>
          <w:tcPr>
            <w:tcW w:w="2412" w:type="dxa"/>
            <w:tcBorders>
              <w:top w:val="single" w:sz="4" w:space="0" w:color="000000"/>
              <w:left w:val="single" w:sz="4" w:space="0" w:color="000000"/>
              <w:bottom w:val="single" w:sz="4" w:space="0" w:color="000000"/>
              <w:right w:val="single" w:sz="4" w:space="0" w:color="000000"/>
            </w:tcBorders>
            <w:shd w:val="clear" w:color="auto" w:fill="D9D9D9"/>
          </w:tcPr>
          <w:p w14:paraId="08DDF459" w14:textId="77777777" w:rsidR="00CF2E34" w:rsidRDefault="000B4ABC">
            <w:pPr>
              <w:spacing w:after="0" w:line="259" w:lineRule="auto"/>
              <w:ind w:left="0" w:right="0" w:firstLine="0"/>
              <w:jc w:val="left"/>
            </w:pPr>
            <w:r>
              <w:rPr>
                <w:rFonts w:ascii="Calibri" w:eastAsia="Calibri" w:hAnsi="Calibri" w:cs="Calibri"/>
                <w:b/>
                <w:sz w:val="18"/>
              </w:rPr>
              <w:t xml:space="preserve">Subtotal de capacitación (cuenta 1.07.01) </w:t>
            </w:r>
          </w:p>
        </w:tc>
        <w:tc>
          <w:tcPr>
            <w:tcW w:w="1427" w:type="dxa"/>
            <w:tcBorders>
              <w:top w:val="single" w:sz="4" w:space="0" w:color="000000"/>
              <w:left w:val="single" w:sz="4" w:space="0" w:color="000000"/>
              <w:bottom w:val="single" w:sz="4" w:space="0" w:color="000000"/>
              <w:right w:val="single" w:sz="4" w:space="0" w:color="000000"/>
            </w:tcBorders>
            <w:shd w:val="clear" w:color="auto" w:fill="D9D9D9"/>
          </w:tcPr>
          <w:p w14:paraId="45F3B8BF" w14:textId="77777777" w:rsidR="00CF2E34" w:rsidRDefault="000B4ABC">
            <w:pPr>
              <w:spacing w:after="0" w:line="259" w:lineRule="auto"/>
              <w:ind w:left="2" w:right="0" w:firstLine="0"/>
              <w:jc w:val="left"/>
            </w:pPr>
            <w:r>
              <w:rPr>
                <w:rFonts w:ascii="Calibri" w:eastAsia="Calibri" w:hAnsi="Calibri" w:cs="Calibri"/>
                <w:b/>
                <w:sz w:val="18"/>
              </w:rPr>
              <w:t xml:space="preserve">  </w:t>
            </w:r>
          </w:p>
        </w:tc>
        <w:tc>
          <w:tcPr>
            <w:tcW w:w="1186" w:type="dxa"/>
            <w:tcBorders>
              <w:top w:val="single" w:sz="4" w:space="0" w:color="000000"/>
              <w:left w:val="single" w:sz="4" w:space="0" w:color="000000"/>
              <w:bottom w:val="single" w:sz="4" w:space="0" w:color="000000"/>
              <w:right w:val="single" w:sz="4" w:space="0" w:color="000000"/>
            </w:tcBorders>
            <w:shd w:val="clear" w:color="auto" w:fill="D9D9D9"/>
          </w:tcPr>
          <w:p w14:paraId="32035CFE" w14:textId="77777777" w:rsidR="00CF2E34" w:rsidRDefault="000B4ABC">
            <w:pPr>
              <w:spacing w:after="0" w:line="259" w:lineRule="auto"/>
              <w:ind w:left="4" w:right="0" w:firstLine="0"/>
              <w:jc w:val="left"/>
            </w:pPr>
            <w:r>
              <w:rPr>
                <w:rFonts w:ascii="Calibri" w:eastAsia="Calibri" w:hAnsi="Calibri" w:cs="Calibri"/>
                <w:b/>
                <w:sz w:val="18"/>
              </w:rPr>
              <w:t xml:space="preserve">  </w:t>
            </w:r>
          </w:p>
        </w:tc>
        <w:tc>
          <w:tcPr>
            <w:tcW w:w="881" w:type="dxa"/>
            <w:tcBorders>
              <w:top w:val="single" w:sz="4" w:space="0" w:color="000000"/>
              <w:left w:val="single" w:sz="4" w:space="0" w:color="000000"/>
              <w:bottom w:val="single" w:sz="4" w:space="0" w:color="000000"/>
              <w:right w:val="single" w:sz="4" w:space="0" w:color="000000"/>
            </w:tcBorders>
            <w:shd w:val="clear" w:color="auto" w:fill="D9D9D9"/>
          </w:tcPr>
          <w:p w14:paraId="46133B70" w14:textId="77777777" w:rsidR="00CF2E34" w:rsidRDefault="000B4ABC">
            <w:pPr>
              <w:spacing w:after="0" w:line="259" w:lineRule="auto"/>
              <w:ind w:left="54" w:right="0" w:firstLine="0"/>
              <w:jc w:val="left"/>
            </w:pPr>
            <w:r>
              <w:rPr>
                <w:rFonts w:ascii="Calibri" w:eastAsia="Calibri" w:hAnsi="Calibri" w:cs="Calibri"/>
                <w:b/>
                <w:sz w:val="18"/>
              </w:rPr>
              <w:t xml:space="preserve">Subtotal </w:t>
            </w:r>
          </w:p>
        </w:tc>
        <w:tc>
          <w:tcPr>
            <w:tcW w:w="934" w:type="dxa"/>
            <w:tcBorders>
              <w:top w:val="single" w:sz="4" w:space="0" w:color="000000"/>
              <w:left w:val="single" w:sz="4" w:space="0" w:color="000000"/>
              <w:bottom w:val="single" w:sz="4" w:space="0" w:color="000000"/>
              <w:right w:val="single" w:sz="4" w:space="0" w:color="000000"/>
            </w:tcBorders>
            <w:shd w:val="clear" w:color="auto" w:fill="D9D9D9"/>
          </w:tcPr>
          <w:p w14:paraId="6ADC163F" w14:textId="77777777" w:rsidR="00CF2E34" w:rsidRDefault="000B4ABC">
            <w:pPr>
              <w:spacing w:after="0" w:line="259" w:lineRule="auto"/>
              <w:ind w:left="0" w:right="31" w:firstLine="0"/>
              <w:jc w:val="center"/>
            </w:pPr>
            <w:r>
              <w:rPr>
                <w:rFonts w:ascii="Calibri" w:eastAsia="Calibri" w:hAnsi="Calibri" w:cs="Calibri"/>
                <w:b/>
                <w:sz w:val="18"/>
              </w:rPr>
              <w:t xml:space="preserve">  </w:t>
            </w:r>
          </w:p>
        </w:tc>
        <w:tc>
          <w:tcPr>
            <w:tcW w:w="1106" w:type="dxa"/>
            <w:tcBorders>
              <w:top w:val="single" w:sz="4" w:space="0" w:color="000000"/>
              <w:left w:val="single" w:sz="4" w:space="0" w:color="000000"/>
              <w:bottom w:val="single" w:sz="4" w:space="0" w:color="000000"/>
              <w:right w:val="single" w:sz="4" w:space="0" w:color="000000"/>
            </w:tcBorders>
            <w:shd w:val="clear" w:color="auto" w:fill="D9D9D9"/>
          </w:tcPr>
          <w:p w14:paraId="184E5192" w14:textId="77777777" w:rsidR="00CF2E34" w:rsidRDefault="000B4ABC">
            <w:pPr>
              <w:spacing w:after="0" w:line="259" w:lineRule="auto"/>
              <w:ind w:left="0" w:right="68" w:firstLine="0"/>
              <w:jc w:val="right"/>
            </w:pPr>
            <w:r>
              <w:rPr>
                <w:rFonts w:ascii="Calibri" w:eastAsia="Calibri" w:hAnsi="Calibri" w:cs="Calibri"/>
                <w:b/>
                <w:sz w:val="18"/>
              </w:rPr>
              <w:t xml:space="preserve">4,553,128  </w:t>
            </w:r>
          </w:p>
        </w:tc>
        <w:tc>
          <w:tcPr>
            <w:tcW w:w="1012" w:type="dxa"/>
            <w:tcBorders>
              <w:top w:val="single" w:sz="4" w:space="0" w:color="000000"/>
              <w:left w:val="single" w:sz="4" w:space="0" w:color="000000"/>
              <w:bottom w:val="single" w:sz="4" w:space="0" w:color="000000"/>
              <w:right w:val="single" w:sz="4" w:space="0" w:color="000000"/>
            </w:tcBorders>
            <w:shd w:val="clear" w:color="auto" w:fill="D9D9D9"/>
          </w:tcPr>
          <w:p w14:paraId="0F9C0A0F" w14:textId="77777777" w:rsidR="00CF2E34" w:rsidRDefault="000B4ABC">
            <w:pPr>
              <w:spacing w:after="0" w:line="259" w:lineRule="auto"/>
              <w:ind w:left="0" w:right="68" w:firstLine="0"/>
              <w:jc w:val="right"/>
            </w:pPr>
            <w:r>
              <w:rPr>
                <w:rFonts w:ascii="Calibri" w:eastAsia="Calibri" w:hAnsi="Calibri" w:cs="Calibri"/>
                <w:b/>
                <w:sz w:val="18"/>
              </w:rPr>
              <w:t xml:space="preserve">7,244,802 </w:t>
            </w:r>
          </w:p>
        </w:tc>
      </w:tr>
      <w:tr w:rsidR="00CF2E34" w14:paraId="0BB050B5" w14:textId="77777777">
        <w:trPr>
          <w:trHeight w:val="428"/>
        </w:trPr>
        <w:tc>
          <w:tcPr>
            <w:tcW w:w="2412" w:type="dxa"/>
            <w:tcBorders>
              <w:top w:val="single" w:sz="4" w:space="0" w:color="000000"/>
              <w:left w:val="single" w:sz="4" w:space="0" w:color="000000"/>
              <w:bottom w:val="single" w:sz="4" w:space="0" w:color="000000"/>
              <w:right w:val="single" w:sz="4" w:space="0" w:color="000000"/>
            </w:tcBorders>
            <w:shd w:val="clear" w:color="auto" w:fill="C5D9F1"/>
          </w:tcPr>
          <w:p w14:paraId="1547590E" w14:textId="77777777" w:rsidR="00CF2E34" w:rsidRDefault="000B4ABC">
            <w:pPr>
              <w:spacing w:after="0" w:line="259" w:lineRule="auto"/>
              <w:ind w:left="0" w:right="0" w:firstLine="0"/>
              <w:jc w:val="left"/>
            </w:pPr>
            <w:r>
              <w:rPr>
                <w:rFonts w:ascii="Calibri" w:eastAsia="Calibri" w:hAnsi="Calibri" w:cs="Calibri"/>
                <w:b/>
                <w:sz w:val="18"/>
              </w:rPr>
              <w:lastRenderedPageBreak/>
              <w:t xml:space="preserve">  </w:t>
            </w:r>
          </w:p>
        </w:tc>
        <w:tc>
          <w:tcPr>
            <w:tcW w:w="1427" w:type="dxa"/>
            <w:tcBorders>
              <w:top w:val="single" w:sz="4" w:space="0" w:color="000000"/>
              <w:left w:val="single" w:sz="4" w:space="0" w:color="000000"/>
              <w:bottom w:val="single" w:sz="4" w:space="0" w:color="000000"/>
              <w:right w:val="single" w:sz="4" w:space="0" w:color="000000"/>
            </w:tcBorders>
            <w:shd w:val="clear" w:color="auto" w:fill="C5D9F1"/>
          </w:tcPr>
          <w:p w14:paraId="6D301A5E" w14:textId="77777777" w:rsidR="00CF2E34" w:rsidRDefault="000B4ABC">
            <w:pPr>
              <w:spacing w:after="0" w:line="259" w:lineRule="auto"/>
              <w:ind w:left="2" w:right="0" w:firstLine="0"/>
              <w:jc w:val="left"/>
            </w:pPr>
            <w:r>
              <w:rPr>
                <w:rFonts w:ascii="Calibri" w:eastAsia="Calibri" w:hAnsi="Calibri" w:cs="Calibri"/>
                <w:b/>
                <w:sz w:val="18"/>
              </w:rPr>
              <w:t xml:space="preserve">  </w:t>
            </w:r>
          </w:p>
        </w:tc>
        <w:tc>
          <w:tcPr>
            <w:tcW w:w="1186" w:type="dxa"/>
            <w:tcBorders>
              <w:top w:val="single" w:sz="4" w:space="0" w:color="000000"/>
              <w:left w:val="single" w:sz="4" w:space="0" w:color="000000"/>
              <w:bottom w:val="single" w:sz="4" w:space="0" w:color="000000"/>
              <w:right w:val="single" w:sz="4" w:space="0" w:color="000000"/>
            </w:tcBorders>
            <w:shd w:val="clear" w:color="auto" w:fill="C5D9F1"/>
          </w:tcPr>
          <w:p w14:paraId="69706F66" w14:textId="77777777" w:rsidR="00CF2E34" w:rsidRDefault="000B4ABC">
            <w:pPr>
              <w:spacing w:after="0" w:line="259" w:lineRule="auto"/>
              <w:ind w:left="4" w:right="0" w:firstLine="0"/>
              <w:jc w:val="left"/>
            </w:pPr>
            <w:r>
              <w:rPr>
                <w:rFonts w:ascii="Calibri" w:eastAsia="Calibri" w:hAnsi="Calibri" w:cs="Calibri"/>
                <w:sz w:val="18"/>
              </w:rPr>
              <w:t xml:space="preserve">  </w:t>
            </w:r>
          </w:p>
        </w:tc>
        <w:tc>
          <w:tcPr>
            <w:tcW w:w="1814" w:type="dxa"/>
            <w:gridSpan w:val="2"/>
            <w:tcBorders>
              <w:top w:val="single" w:sz="4" w:space="0" w:color="000000"/>
              <w:left w:val="single" w:sz="4" w:space="0" w:color="000000"/>
              <w:bottom w:val="single" w:sz="4" w:space="0" w:color="000000"/>
              <w:right w:val="single" w:sz="4" w:space="0" w:color="000000"/>
            </w:tcBorders>
            <w:shd w:val="clear" w:color="auto" w:fill="C5D9F1"/>
          </w:tcPr>
          <w:p w14:paraId="196E8196" w14:textId="77777777" w:rsidR="00CF2E34" w:rsidRDefault="000B4ABC">
            <w:pPr>
              <w:spacing w:after="0" w:line="259" w:lineRule="auto"/>
              <w:ind w:left="0" w:right="112" w:firstLine="0"/>
              <w:jc w:val="center"/>
            </w:pPr>
            <w:r>
              <w:rPr>
                <w:rFonts w:ascii="Calibri" w:eastAsia="Calibri" w:hAnsi="Calibri" w:cs="Calibri"/>
                <w:b/>
                <w:sz w:val="18"/>
              </w:rPr>
              <w:t xml:space="preserve">Total-General  </w:t>
            </w:r>
          </w:p>
        </w:tc>
        <w:tc>
          <w:tcPr>
            <w:tcW w:w="1106" w:type="dxa"/>
            <w:tcBorders>
              <w:top w:val="single" w:sz="4" w:space="0" w:color="000000"/>
              <w:left w:val="single" w:sz="4" w:space="0" w:color="000000"/>
              <w:bottom w:val="single" w:sz="4" w:space="0" w:color="000000"/>
              <w:right w:val="single" w:sz="4" w:space="0" w:color="000000"/>
            </w:tcBorders>
            <w:shd w:val="clear" w:color="auto" w:fill="C5D9F1"/>
          </w:tcPr>
          <w:p w14:paraId="3F6E0FB0" w14:textId="77777777" w:rsidR="00CF2E34" w:rsidRDefault="000B4ABC">
            <w:pPr>
              <w:spacing w:after="0" w:line="259" w:lineRule="auto"/>
              <w:ind w:left="0" w:right="68" w:firstLine="0"/>
              <w:jc w:val="right"/>
            </w:pPr>
            <w:r>
              <w:rPr>
                <w:rFonts w:ascii="Calibri" w:eastAsia="Calibri" w:hAnsi="Calibri" w:cs="Calibri"/>
                <w:b/>
                <w:sz w:val="18"/>
              </w:rPr>
              <w:t xml:space="preserve"> 6,537,735  </w:t>
            </w:r>
          </w:p>
        </w:tc>
        <w:tc>
          <w:tcPr>
            <w:tcW w:w="1012" w:type="dxa"/>
            <w:tcBorders>
              <w:top w:val="single" w:sz="4" w:space="0" w:color="000000"/>
              <w:left w:val="single" w:sz="4" w:space="0" w:color="000000"/>
              <w:bottom w:val="single" w:sz="4" w:space="0" w:color="000000"/>
              <w:right w:val="single" w:sz="4" w:space="0" w:color="000000"/>
            </w:tcBorders>
            <w:shd w:val="clear" w:color="auto" w:fill="C5D9F1"/>
          </w:tcPr>
          <w:p w14:paraId="7C5CB59D" w14:textId="77777777" w:rsidR="00CF2E34" w:rsidRDefault="000B4ABC">
            <w:pPr>
              <w:spacing w:after="0" w:line="259" w:lineRule="auto"/>
              <w:ind w:left="0" w:right="68" w:firstLine="0"/>
              <w:jc w:val="right"/>
            </w:pPr>
            <w:r>
              <w:rPr>
                <w:rFonts w:ascii="Calibri" w:eastAsia="Calibri" w:hAnsi="Calibri" w:cs="Calibri"/>
                <w:b/>
                <w:sz w:val="18"/>
              </w:rPr>
              <w:t xml:space="preserve">8,757,724 </w:t>
            </w:r>
          </w:p>
        </w:tc>
      </w:tr>
    </w:tbl>
    <w:p w14:paraId="0614EF39" w14:textId="77777777" w:rsidR="00CF2E34" w:rsidRDefault="000B4ABC">
      <w:pPr>
        <w:tabs>
          <w:tab w:val="center" w:pos="6656"/>
        </w:tabs>
        <w:spacing w:after="214" w:line="259" w:lineRule="auto"/>
        <w:ind w:left="0" w:right="0" w:firstLine="0"/>
        <w:jc w:val="left"/>
      </w:pPr>
      <w:r>
        <w:rPr>
          <w:sz w:val="18"/>
        </w:rPr>
        <w:t>Fuente: Control de ejecución del presupuesto</w:t>
      </w:r>
      <w:r>
        <w:rPr>
          <w:sz w:val="16"/>
        </w:rPr>
        <w:t xml:space="preserve"> </w:t>
      </w:r>
      <w:r>
        <w:rPr>
          <w:sz w:val="16"/>
        </w:rPr>
        <w:tab/>
        <w:t xml:space="preserve"> </w:t>
      </w:r>
    </w:p>
    <w:p w14:paraId="6C2A0B69" w14:textId="77777777" w:rsidR="00CF2E34" w:rsidRDefault="000B4ABC">
      <w:pPr>
        <w:pStyle w:val="Ttulo1"/>
        <w:ind w:left="497" w:right="712"/>
      </w:pPr>
      <w:bookmarkStart w:id="14" w:name="_Toc89711"/>
      <w:r>
        <w:t xml:space="preserve">f) </w:t>
      </w:r>
      <w:r>
        <w:t xml:space="preserve">Limitaciones u obstáculos encontrados  </w:t>
      </w:r>
      <w:bookmarkEnd w:id="14"/>
    </w:p>
    <w:p w14:paraId="2404B3B5" w14:textId="77777777" w:rsidR="00CF2E34" w:rsidRDefault="000B4ABC">
      <w:pPr>
        <w:spacing w:after="163" w:line="259" w:lineRule="auto"/>
        <w:ind w:left="142" w:right="0" w:firstLine="0"/>
        <w:jc w:val="left"/>
      </w:pPr>
      <w:r>
        <w:t xml:space="preserve"> </w:t>
      </w:r>
    </w:p>
    <w:p w14:paraId="636EE445" w14:textId="77777777" w:rsidR="00CF2E34" w:rsidRDefault="000B4ABC">
      <w:pPr>
        <w:pStyle w:val="Ttulo4"/>
        <w:spacing w:after="276"/>
        <w:ind w:left="137"/>
      </w:pPr>
      <w:r>
        <w:rPr>
          <w:sz w:val="28"/>
        </w:rPr>
        <w:t xml:space="preserve">Regímenes Colectivos </w:t>
      </w:r>
    </w:p>
    <w:p w14:paraId="303809C7" w14:textId="77777777" w:rsidR="00CF2E34" w:rsidRDefault="000B4ABC">
      <w:pPr>
        <w:ind w:left="137" w:right="866"/>
      </w:pPr>
      <w:r>
        <w:t>La principal situación que afectó el trabajo programado fue la falta de recurso humano, debido al fallecimiento de dos funcionarios y al retiro por jubilación de otros dos, lo que limitó de ma</w:t>
      </w:r>
      <w:r>
        <w:t xml:space="preserve">nera importante la ejecución del plan de supervisión previsto.  </w:t>
      </w:r>
    </w:p>
    <w:p w14:paraId="70DBE18B" w14:textId="77777777" w:rsidR="00CF2E34" w:rsidRDefault="000B4ABC">
      <w:pPr>
        <w:ind w:left="137" w:right="866"/>
      </w:pPr>
      <w:r>
        <w:t xml:space="preserve">Adicionalmente, algunas situaciones particulares de las entidades supervisadas afectaron, tal como se detalla a continuación: </w:t>
      </w:r>
    </w:p>
    <w:p w14:paraId="3E6891EC" w14:textId="77777777" w:rsidR="00CF2E34" w:rsidRDefault="000B4ABC">
      <w:pPr>
        <w:pStyle w:val="Ttulo5"/>
        <w:spacing w:after="107"/>
        <w:ind w:left="137"/>
      </w:pPr>
      <w:r>
        <w:t xml:space="preserve">Régimen de Invalidez, Vejez y Muerte (IVM) </w:t>
      </w:r>
    </w:p>
    <w:p w14:paraId="4CB2F176" w14:textId="77777777" w:rsidR="00CF2E34" w:rsidRDefault="000B4ABC">
      <w:pPr>
        <w:ind w:left="137" w:right="866"/>
      </w:pPr>
      <w:r>
        <w:t>La Ley N°7523, Régimen Privado de Pensiones Complementarias, en su artículo 37, delim</w:t>
      </w:r>
      <w:r>
        <w:t xml:space="preserve">ita las facultades de supervisión que la SUPEN puede ejercer respecto al RIVM, razón por la cual la Superintendencia no puede llevar a cabo una supervisión integral del régimen, que involucre la gestión del riesgo operativo, de tecnologías de información, </w:t>
      </w:r>
      <w:r>
        <w:t>estratégico y los respectivos mitigantes, así como la concesión de los beneficios a los afiliados. Tampoco se han identificado todos los riesgos inherentes mediante la aplicación del nuevo modelo de supervisión a las actividades significativas, debido a qu</w:t>
      </w:r>
      <w:r>
        <w:t xml:space="preserve">e se trata de una entidad no regulada por la Superintendencia. </w:t>
      </w:r>
    </w:p>
    <w:p w14:paraId="07E616D5" w14:textId="77777777" w:rsidR="00CF2E34" w:rsidRDefault="000B4ABC">
      <w:pPr>
        <w:ind w:left="137" w:right="866"/>
      </w:pPr>
      <w:r>
        <w:t>Por otra parte, persiste el envío tardío de información relevante, como es la Política y Estrategia de Inversiones y los Estados Financieros Auditados; en relación con estos últimos, al finali</w:t>
      </w:r>
      <w:r>
        <w:t>zar diciembre de 2019 no habían ingresado a SUPEN los correspondientes a diciembre de 2018, situación que se indicó en el seguimiento que se brindó al protocolo firmado con la CCSS por requerimiento de la Contraloría General de la República, para la atenci</w:t>
      </w:r>
      <w:r>
        <w:t xml:space="preserve">ón concreta y oportuna de las recomendaciones, observaciones y requerimientos remitidos por la SUPEN a la CCSS.  </w:t>
      </w:r>
    </w:p>
    <w:p w14:paraId="2106B07D" w14:textId="77777777" w:rsidR="00CF2E34" w:rsidRDefault="000B4ABC">
      <w:pPr>
        <w:ind w:left="137" w:right="866"/>
      </w:pPr>
      <w:r>
        <w:rPr>
          <w:b/>
        </w:rPr>
        <w:t xml:space="preserve">Fondo de Retiro de los Empleados de la Caja Costarricense de Seguro Social (FRE) </w:t>
      </w:r>
      <w:r>
        <w:t>Este Fondo no dispone de una estructura eficiente, que le per</w:t>
      </w:r>
      <w:r>
        <w:t xml:space="preserve">mita gestionar los riesgos de manera adecuada y cumplir con el marco normativo que le aplica.  El desempeño de las líneas de defensa –gestión operativa, unidad de riesgos, función de cumplimiento y </w:t>
      </w:r>
      <w:r>
        <w:lastRenderedPageBreak/>
        <w:t>Auditoría Interna de la CCSS–, es deficiente y no contribu</w:t>
      </w:r>
      <w:r>
        <w:t xml:space="preserve">ye con la mitigación de los riesgos inherentes. </w:t>
      </w:r>
    </w:p>
    <w:p w14:paraId="18AD6D5A" w14:textId="77777777" w:rsidR="00CF2E34" w:rsidRDefault="000B4ABC">
      <w:pPr>
        <w:ind w:left="137" w:right="866"/>
      </w:pPr>
      <w:r>
        <w:t xml:space="preserve">Durante el 2019 fue necesario dar un seguimiento intensivo a los requerimientos pendientes, especialmente en lo que respecta a la situación actuarial del Fondo, lo cual derivó en una propuesta de reforma de </w:t>
      </w:r>
      <w:r>
        <w:t xml:space="preserve">la tasa de cotización y del perfil de beneficios. </w:t>
      </w:r>
    </w:p>
    <w:p w14:paraId="5048C32D" w14:textId="77777777" w:rsidR="00CF2E34" w:rsidRDefault="000B4ABC">
      <w:pPr>
        <w:pStyle w:val="Ttulo5"/>
        <w:spacing w:after="105"/>
        <w:ind w:left="137"/>
      </w:pPr>
      <w:r>
        <w:t xml:space="preserve">Fondo de Jubilaciones y Pensiones del Poder Judicial (FPJ) </w:t>
      </w:r>
    </w:p>
    <w:p w14:paraId="12747901" w14:textId="77777777" w:rsidR="00CF2E34" w:rsidRDefault="000B4ABC">
      <w:pPr>
        <w:ind w:left="137" w:right="866"/>
      </w:pPr>
      <w:r>
        <w:t>Con la reforma a la Ley Orgánica del Poder Judicial, mediante la Ley N°9544, esta institución se enfocó en la designación de los miembros que int</w:t>
      </w:r>
      <w:r>
        <w:t>egran la Junta Administradora del Fondo de Jubilaciones y Pensiones del Poder Judicial, la cual será constituida formalmente a partir del 3 de febrero de 2020, según acuerdo tomado por la Corte Plena en la sesión del 28 de octubre de 2019.  La falta de int</w:t>
      </w:r>
      <w:r>
        <w:t xml:space="preserve">egración de dicho órgano colegiado afectó la toma de decisiones en el régimen, lo que a su vez repercutió en la supervisión del Fondo. </w:t>
      </w:r>
    </w:p>
    <w:p w14:paraId="1952E52C" w14:textId="77777777" w:rsidR="00CF2E34" w:rsidRDefault="000B4ABC">
      <w:pPr>
        <w:pStyle w:val="Ttulo5"/>
        <w:spacing w:after="105"/>
        <w:ind w:left="137"/>
      </w:pPr>
      <w:r>
        <w:t xml:space="preserve">Fondo de Jubilaciones y Pensiones del cuerpo de Bomberos </w:t>
      </w:r>
    </w:p>
    <w:p w14:paraId="1C2E793E" w14:textId="77777777" w:rsidR="00CF2E34" w:rsidRDefault="000B4ABC">
      <w:pPr>
        <w:ind w:left="137" w:right="866"/>
      </w:pPr>
      <w:r>
        <w:t xml:space="preserve">La operación del Fondo es asumida por el INS, pero es llevada </w:t>
      </w:r>
      <w:r>
        <w:t xml:space="preserve">a cabo por funcionarios que tienen otras responsabilidades dentro de la institución, por lo que su dedicación al Fondo es marginal. Adicionalmente, durante el año hubo cambios en cuanto a la persona encargada de su administración, lo que ocasionó retrasos </w:t>
      </w:r>
      <w:r>
        <w:t xml:space="preserve">en el suministro de la información y la atención de requerimientos; dada esta situación, fue necesario dar un seguimiento continuo a este Fondo, a efectos de garantizar el cumplimiento de sus obligaciones. </w:t>
      </w:r>
    </w:p>
    <w:p w14:paraId="3DEDF21A" w14:textId="77777777" w:rsidR="00CF2E34" w:rsidRDefault="000B4ABC">
      <w:pPr>
        <w:spacing w:after="194" w:line="259" w:lineRule="auto"/>
        <w:ind w:left="142" w:right="0" w:firstLine="0"/>
        <w:jc w:val="left"/>
      </w:pPr>
      <w:r>
        <w:t xml:space="preserve"> </w:t>
      </w:r>
    </w:p>
    <w:p w14:paraId="6C6D9A39" w14:textId="77777777" w:rsidR="00CF2E34" w:rsidRDefault="000B4ABC">
      <w:pPr>
        <w:pStyle w:val="Ttulo4"/>
        <w:spacing w:after="276"/>
        <w:ind w:left="137"/>
      </w:pPr>
      <w:r>
        <w:rPr>
          <w:sz w:val="28"/>
        </w:rPr>
        <w:t xml:space="preserve">Regímenes Capitalización Individual </w:t>
      </w:r>
    </w:p>
    <w:p w14:paraId="43C26130" w14:textId="77777777" w:rsidR="00CF2E34" w:rsidRDefault="000B4ABC">
      <w:pPr>
        <w:ind w:left="137" w:right="866"/>
      </w:pPr>
      <w:r>
        <w:t>Las princi</w:t>
      </w:r>
      <w:r>
        <w:t xml:space="preserve">pales situaciones que afectaron la planificación y ejecución de la supervisión fueron las siguientes: </w:t>
      </w:r>
    </w:p>
    <w:p w14:paraId="1317383F" w14:textId="77777777" w:rsidR="00CF2E34" w:rsidRDefault="000B4ABC">
      <w:pPr>
        <w:numPr>
          <w:ilvl w:val="0"/>
          <w:numId w:val="1"/>
        </w:numPr>
        <w:spacing w:after="85" w:line="259" w:lineRule="auto"/>
        <w:ind w:right="866" w:hanging="360"/>
      </w:pPr>
      <w:r>
        <w:t xml:space="preserve">Salida de cuatro funcionarios de la División que dejaron de laborar para la SUPEN.  </w:t>
      </w:r>
    </w:p>
    <w:p w14:paraId="7CD57923" w14:textId="77777777" w:rsidR="00CF2E34" w:rsidRDefault="000B4ABC">
      <w:pPr>
        <w:numPr>
          <w:ilvl w:val="0"/>
          <w:numId w:val="1"/>
        </w:numPr>
        <w:spacing w:after="16"/>
        <w:ind w:right="866" w:hanging="360"/>
      </w:pPr>
      <w:r>
        <w:t>Participación de funcionarios de la División en proyectos institucio</w:t>
      </w:r>
      <w:r>
        <w:t xml:space="preserve">nales y de colaboración con otras superintendencias. </w:t>
      </w:r>
    </w:p>
    <w:p w14:paraId="24953305" w14:textId="77777777" w:rsidR="00CF2E34" w:rsidRDefault="000B4ABC">
      <w:pPr>
        <w:numPr>
          <w:ilvl w:val="0"/>
          <w:numId w:val="1"/>
        </w:numPr>
        <w:spacing w:after="16"/>
        <w:ind w:right="866" w:hanging="360"/>
      </w:pPr>
      <w:r>
        <w:t xml:space="preserve">Proceso de aprendizaje asociado al hecho de que los supervisores en el nuevo Modelo de Supervisión y Evaluación de Riesgos realizan tanto actividades </w:t>
      </w:r>
      <w:r>
        <w:rPr>
          <w:i/>
        </w:rPr>
        <w:t>in situ</w:t>
      </w:r>
      <w:r>
        <w:t xml:space="preserve"> como </w:t>
      </w:r>
      <w:r>
        <w:rPr>
          <w:i/>
        </w:rPr>
        <w:t>extra situ</w:t>
      </w:r>
      <w:r>
        <w:t xml:space="preserve">. </w:t>
      </w:r>
    </w:p>
    <w:p w14:paraId="0AD311AC" w14:textId="77777777" w:rsidR="00CF2E34" w:rsidRDefault="000B4ABC">
      <w:pPr>
        <w:numPr>
          <w:ilvl w:val="0"/>
          <w:numId w:val="1"/>
        </w:numPr>
        <w:ind w:right="866" w:hanging="360"/>
      </w:pPr>
      <w:r>
        <w:lastRenderedPageBreak/>
        <w:t xml:space="preserve">Un funcionario fue cedido </w:t>
      </w:r>
      <w:r>
        <w:t xml:space="preserve">temporalmente para colaborar con la División de Regímenes de Capitalización Colectiva. </w:t>
      </w:r>
    </w:p>
    <w:p w14:paraId="5E59B891" w14:textId="77777777" w:rsidR="00CF2E34" w:rsidRDefault="000B4ABC">
      <w:pPr>
        <w:numPr>
          <w:ilvl w:val="0"/>
          <w:numId w:val="1"/>
        </w:numPr>
        <w:spacing w:after="69" w:line="259" w:lineRule="auto"/>
        <w:ind w:right="866" w:hanging="360"/>
      </w:pPr>
      <w:r>
        <w:t xml:space="preserve">Licencias por incapacidad considerables. </w:t>
      </w:r>
    </w:p>
    <w:p w14:paraId="330A7EA6" w14:textId="77777777" w:rsidR="00CF2E34" w:rsidRDefault="000B4ABC">
      <w:pPr>
        <w:spacing w:after="107" w:line="259" w:lineRule="auto"/>
        <w:ind w:left="919" w:right="0" w:firstLine="0"/>
        <w:jc w:val="left"/>
      </w:pPr>
      <w:r>
        <w:t xml:space="preserve">  </w:t>
      </w:r>
    </w:p>
    <w:p w14:paraId="34A97654" w14:textId="77777777" w:rsidR="00CF2E34" w:rsidRDefault="000B4ABC">
      <w:pPr>
        <w:ind w:left="137" w:right="866"/>
      </w:pPr>
      <w:r>
        <w:t xml:space="preserve">Para la atención de esta necesidad de recursos fue preciso priorizar las actividades de supervisión y adecuar los recursos de acuerdo con los riesgos más relevantes determinados en la industria.  </w:t>
      </w:r>
    </w:p>
    <w:p w14:paraId="642D4E0E" w14:textId="77777777" w:rsidR="00CF2E34" w:rsidRDefault="000B4ABC">
      <w:pPr>
        <w:spacing w:after="350" w:line="259" w:lineRule="auto"/>
        <w:ind w:left="142" w:right="0" w:firstLine="0"/>
        <w:jc w:val="left"/>
      </w:pPr>
      <w:r>
        <w:t xml:space="preserve"> </w:t>
      </w:r>
    </w:p>
    <w:p w14:paraId="39184B40" w14:textId="77777777" w:rsidR="00CF2E34" w:rsidRDefault="000B4ABC">
      <w:pPr>
        <w:pStyle w:val="Ttulo1"/>
        <w:ind w:left="497" w:right="712"/>
      </w:pPr>
      <w:bookmarkStart w:id="15" w:name="_Toc89712"/>
      <w:r>
        <w:t xml:space="preserve">g) Retos y objetivos para el mediano y largo plazo </w:t>
      </w:r>
      <w:bookmarkEnd w:id="15"/>
    </w:p>
    <w:p w14:paraId="740B99C2" w14:textId="77777777" w:rsidR="00CF2E34" w:rsidRDefault="000B4ABC">
      <w:pPr>
        <w:spacing w:after="216" w:line="259" w:lineRule="auto"/>
        <w:ind w:left="142" w:right="0" w:firstLine="0"/>
        <w:jc w:val="left"/>
      </w:pPr>
      <w:r>
        <w:rPr>
          <w:rFonts w:ascii="Calibri" w:eastAsia="Calibri" w:hAnsi="Calibri" w:cs="Calibri"/>
        </w:rPr>
        <w:t xml:space="preserve"> </w:t>
      </w:r>
    </w:p>
    <w:p w14:paraId="7C169A90" w14:textId="77777777" w:rsidR="00CF2E34" w:rsidRDefault="000B4ABC">
      <w:pPr>
        <w:numPr>
          <w:ilvl w:val="0"/>
          <w:numId w:val="2"/>
        </w:numPr>
        <w:spacing w:after="1"/>
        <w:ind w:right="866" w:hanging="360"/>
      </w:pPr>
      <w:r>
        <w:t xml:space="preserve">En </w:t>
      </w:r>
      <w:r>
        <w:t xml:space="preserve">2019 se inició con la evaluación del Fondo de Retiro de los Empleados de la CCSS (FRE), mediante la aplicación del nuevo modelo de supervisión.  Aunque hubo un importante avance en esta tarea no fue posible concluirla, debido a las limitaciones de recurso </w:t>
      </w:r>
      <w:r>
        <w:t xml:space="preserve">humano mencionadas anteriormente.  Dado lo anterior, se espera concluir este proceso en los primeros meses del 2020. </w:t>
      </w:r>
    </w:p>
    <w:p w14:paraId="0A348685" w14:textId="77777777" w:rsidR="00CF2E34" w:rsidRDefault="000B4ABC">
      <w:pPr>
        <w:numPr>
          <w:ilvl w:val="0"/>
          <w:numId w:val="2"/>
        </w:numPr>
        <w:spacing w:after="2"/>
        <w:ind w:right="866" w:hanging="360"/>
      </w:pPr>
      <w:r>
        <w:t>Aunque para el 2017 y 2018 se evaluaron tres fondos con la metodología del nuevo modelo de supervisión (Régimen de Capitalización Colectiva del Magisterio Nacional, Fondo de Pensión Complementaria del ICE y Fondo de Garantías y Jubilaciones del Banco Nacio</w:t>
      </w:r>
      <w:r>
        <w:t xml:space="preserve">nal de Costa Rica), no fue posible efectuar un seguimiento completo a las actividades significativas más riesgosas y a las funciones de control y supervisión más débiles, según se tenía programado.  Se espera llevar a cabo estas actividades de seguimiento </w:t>
      </w:r>
      <w:r>
        <w:t xml:space="preserve">en el 2020, a efectos de mantener el perfil de riesgos de estos fondos debidamente actualizado. </w:t>
      </w:r>
    </w:p>
    <w:p w14:paraId="1C1947B4" w14:textId="77777777" w:rsidR="00CF2E34" w:rsidRDefault="000B4ABC">
      <w:pPr>
        <w:numPr>
          <w:ilvl w:val="0"/>
          <w:numId w:val="2"/>
        </w:numPr>
        <w:spacing w:after="2"/>
        <w:ind w:right="866" w:hanging="360"/>
      </w:pPr>
      <w:r>
        <w:t>Para el 2020 y subsiguientes años, se debe continuar con la supervisión y aplicación del Modelo de Supervisión y Evaluación de Riesgos (MSER) iniciado en el 20</w:t>
      </w:r>
      <w:r>
        <w:t>19, finalizando la evaluación de la actividad significativa de gestión de activos iniciada en el año anterior, así como completar la evaluación de las restantes actividades significativas requeridas para completar los perfiles de riesgos de los fondos admi</w:t>
      </w:r>
      <w:r>
        <w:t xml:space="preserve">nistrados por las operadoras de pensiones. </w:t>
      </w:r>
    </w:p>
    <w:p w14:paraId="10E07E63" w14:textId="77777777" w:rsidR="00CF2E34" w:rsidRDefault="000B4ABC">
      <w:pPr>
        <w:numPr>
          <w:ilvl w:val="0"/>
          <w:numId w:val="2"/>
        </w:numPr>
        <w:spacing w:after="37"/>
        <w:ind w:right="866" w:hanging="360"/>
      </w:pPr>
      <w:r>
        <w:t xml:space="preserve">Los instructivos de trabajo de supervisión ajustados al MSER están en las etapas finales de revisión y aprobación, para su posterior implementación.  </w:t>
      </w:r>
    </w:p>
    <w:p w14:paraId="0F5D6612" w14:textId="77777777" w:rsidR="00CF2E34" w:rsidRDefault="000B4ABC">
      <w:pPr>
        <w:numPr>
          <w:ilvl w:val="0"/>
          <w:numId w:val="2"/>
        </w:numPr>
        <w:ind w:right="866" w:hanging="360"/>
      </w:pPr>
      <w:r>
        <w:lastRenderedPageBreak/>
        <w:t>Se continuará capacitando a los supervisores en temas relevantes para la correcta aplicación del Modelo de Supervisión y Evaluación de Riesgos y en la implementación de la NIIF 9.</w:t>
      </w:r>
      <w:r>
        <w:rPr>
          <w:sz w:val="24"/>
        </w:rPr>
        <w:t xml:space="preserve"> </w:t>
      </w:r>
    </w:p>
    <w:sectPr w:rsidR="00CF2E34">
      <w:headerReference w:type="even" r:id="rId16"/>
      <w:headerReference w:type="default" r:id="rId17"/>
      <w:footerReference w:type="even" r:id="rId18"/>
      <w:footerReference w:type="default" r:id="rId19"/>
      <w:headerReference w:type="first" r:id="rId20"/>
      <w:footerReference w:type="first" r:id="rId21"/>
      <w:pgSz w:w="12240" w:h="15840"/>
      <w:pgMar w:top="1529" w:right="821" w:bottom="1603" w:left="1560" w:header="330"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98719" w14:textId="77777777" w:rsidR="000B4ABC" w:rsidRDefault="000B4ABC">
      <w:pPr>
        <w:spacing w:after="0" w:line="240" w:lineRule="auto"/>
      </w:pPr>
      <w:r>
        <w:separator/>
      </w:r>
    </w:p>
  </w:endnote>
  <w:endnote w:type="continuationSeparator" w:id="0">
    <w:p w14:paraId="669AE1CE" w14:textId="77777777" w:rsidR="000B4ABC" w:rsidRDefault="000B4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D6C03" w14:textId="77777777" w:rsidR="00CF2E34" w:rsidRDefault="00CF2E34">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ECF85" w14:textId="77777777" w:rsidR="00CF2E34" w:rsidRDefault="00CF2E34">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929BD" w14:textId="77777777" w:rsidR="00CF2E34" w:rsidRDefault="00CF2E34">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FFDFE" w14:textId="77777777" w:rsidR="00CF2E34" w:rsidRDefault="000B4ABC">
    <w:pPr>
      <w:spacing w:after="28" w:line="259" w:lineRule="auto"/>
      <w:ind w:left="0" w:right="828" w:firstLine="0"/>
      <w:jc w:val="righ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08BE3AB1" wp14:editId="04DE3D78">
              <wp:simplePos x="0" y="0"/>
              <wp:positionH relativeFrom="page">
                <wp:posOffset>1062533</wp:posOffset>
              </wp:positionH>
              <wp:positionV relativeFrom="page">
                <wp:posOffset>9248851</wp:posOffset>
              </wp:positionV>
              <wp:extent cx="5648833" cy="18288"/>
              <wp:effectExtent l="0" t="0" r="0" b="0"/>
              <wp:wrapSquare wrapText="bothSides"/>
              <wp:docPr id="87353" name="Group 87353"/>
              <wp:cNvGraphicFramePr/>
              <a:graphic xmlns:a="http://schemas.openxmlformats.org/drawingml/2006/main">
                <a:graphicData uri="http://schemas.microsoft.com/office/word/2010/wordprocessingGroup">
                  <wpg:wgp>
                    <wpg:cNvGrpSpPr/>
                    <wpg:grpSpPr>
                      <a:xfrm>
                        <a:off x="0" y="0"/>
                        <a:ext cx="5648833" cy="18288"/>
                        <a:chOff x="0" y="0"/>
                        <a:chExt cx="5648833" cy="18288"/>
                      </a:xfrm>
                    </wpg:grpSpPr>
                    <wps:wsp>
                      <wps:cNvPr id="90899" name="Shape 90899"/>
                      <wps:cNvSpPr/>
                      <wps:spPr>
                        <a:xfrm>
                          <a:off x="0" y="0"/>
                          <a:ext cx="5648833" cy="18288"/>
                        </a:xfrm>
                        <a:custGeom>
                          <a:avLst/>
                          <a:gdLst/>
                          <a:ahLst/>
                          <a:cxnLst/>
                          <a:rect l="0" t="0" r="0" b="0"/>
                          <a:pathLst>
                            <a:path w="5648833" h="18288">
                              <a:moveTo>
                                <a:pt x="0" y="0"/>
                              </a:moveTo>
                              <a:lnTo>
                                <a:pt x="5648833" y="0"/>
                              </a:lnTo>
                              <a:lnTo>
                                <a:pt x="5648833"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7353" style="width:444.79pt;height:1.44pt;position:absolute;mso-position-horizontal-relative:page;mso-position-horizontal:absolute;margin-left:83.664pt;mso-position-vertical-relative:page;margin-top:728.256pt;" coordsize="56488,182">
              <v:shape id="Shape 90900" style="position:absolute;width:56488;height:182;left:0;top:0;" coordsize="5648833,18288" path="m0,0l5648833,0l5648833,18288l0,18288l0,0">
                <v:stroke weight="0pt" endcap="flat" joinstyle="miter" miterlimit="10" on="false" color="#000000" opacity="0"/>
                <v:fill on="true" color="#000000"/>
              </v:shape>
              <w10:wrap type="square"/>
            </v:group>
          </w:pict>
        </mc:Fallback>
      </mc:AlternateContent>
    </w:r>
    <w:r>
      <w:rPr>
        <w:rFonts w:ascii="Calibri" w:eastAsia="Calibri" w:hAnsi="Calibri" w:cs="Calibri"/>
      </w:rPr>
      <w:t xml:space="preserve"> </w:t>
    </w:r>
  </w:p>
  <w:p w14:paraId="190FFC7A" w14:textId="77777777" w:rsidR="00CF2E34" w:rsidRDefault="000B4ABC">
    <w:pPr>
      <w:spacing w:after="0" w:line="259" w:lineRule="auto"/>
      <w:ind w:left="0" w:right="877"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155589E6" w14:textId="77777777" w:rsidR="00CF2E34" w:rsidRDefault="000B4ABC">
    <w:pPr>
      <w:spacing w:after="0" w:line="259" w:lineRule="auto"/>
      <w:ind w:left="142" w:right="0" w:firstLine="0"/>
      <w:jc w:val="left"/>
    </w:pP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55CFD" w14:textId="77777777" w:rsidR="00CF2E34" w:rsidRDefault="000B4ABC">
    <w:pPr>
      <w:spacing w:after="28" w:line="259" w:lineRule="auto"/>
      <w:ind w:left="0" w:right="828" w:firstLine="0"/>
      <w:jc w:val="right"/>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5CE8DBAA" wp14:editId="6C3FF600">
              <wp:simplePos x="0" y="0"/>
              <wp:positionH relativeFrom="page">
                <wp:posOffset>1062533</wp:posOffset>
              </wp:positionH>
              <wp:positionV relativeFrom="page">
                <wp:posOffset>9248851</wp:posOffset>
              </wp:positionV>
              <wp:extent cx="5648833" cy="18288"/>
              <wp:effectExtent l="0" t="0" r="0" b="0"/>
              <wp:wrapSquare wrapText="bothSides"/>
              <wp:docPr id="87322" name="Group 87322"/>
              <wp:cNvGraphicFramePr/>
              <a:graphic xmlns:a="http://schemas.openxmlformats.org/drawingml/2006/main">
                <a:graphicData uri="http://schemas.microsoft.com/office/word/2010/wordprocessingGroup">
                  <wpg:wgp>
                    <wpg:cNvGrpSpPr/>
                    <wpg:grpSpPr>
                      <a:xfrm>
                        <a:off x="0" y="0"/>
                        <a:ext cx="5648833" cy="18288"/>
                        <a:chOff x="0" y="0"/>
                        <a:chExt cx="5648833" cy="18288"/>
                      </a:xfrm>
                    </wpg:grpSpPr>
                    <wps:wsp>
                      <wps:cNvPr id="90897" name="Shape 90897"/>
                      <wps:cNvSpPr/>
                      <wps:spPr>
                        <a:xfrm>
                          <a:off x="0" y="0"/>
                          <a:ext cx="5648833" cy="18288"/>
                        </a:xfrm>
                        <a:custGeom>
                          <a:avLst/>
                          <a:gdLst/>
                          <a:ahLst/>
                          <a:cxnLst/>
                          <a:rect l="0" t="0" r="0" b="0"/>
                          <a:pathLst>
                            <a:path w="5648833" h="18288">
                              <a:moveTo>
                                <a:pt x="0" y="0"/>
                              </a:moveTo>
                              <a:lnTo>
                                <a:pt x="5648833" y="0"/>
                              </a:lnTo>
                              <a:lnTo>
                                <a:pt x="5648833"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7322" style="width:444.79pt;height:1.44pt;position:absolute;mso-position-horizontal-relative:page;mso-position-horizontal:absolute;margin-left:83.664pt;mso-position-vertical-relative:page;margin-top:728.256pt;" coordsize="56488,182">
              <v:shape id="Shape 90898" style="position:absolute;width:56488;height:182;left:0;top:0;" coordsize="5648833,18288" path="m0,0l5648833,0l5648833,18288l0,18288l0,0">
                <v:stroke weight="0pt" endcap="flat" joinstyle="miter" miterlimit="10" on="false" color="#000000" opacity="0"/>
                <v:fill on="true" color="#000000"/>
              </v:shape>
              <w10:wrap type="square"/>
            </v:group>
          </w:pict>
        </mc:Fallback>
      </mc:AlternateContent>
    </w:r>
    <w:r>
      <w:rPr>
        <w:rFonts w:ascii="Calibri" w:eastAsia="Calibri" w:hAnsi="Calibri" w:cs="Calibri"/>
      </w:rPr>
      <w:t xml:space="preserve"> </w:t>
    </w:r>
  </w:p>
  <w:p w14:paraId="6C6D0842" w14:textId="77777777" w:rsidR="00CF2E34" w:rsidRDefault="000B4ABC">
    <w:pPr>
      <w:spacing w:after="0" w:line="259" w:lineRule="auto"/>
      <w:ind w:left="0" w:right="877"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2DE2CE94" w14:textId="77777777" w:rsidR="00CF2E34" w:rsidRDefault="000B4ABC">
    <w:pPr>
      <w:spacing w:after="0" w:line="259" w:lineRule="auto"/>
      <w:ind w:left="142" w:right="0" w:firstLine="0"/>
      <w:jc w:val="left"/>
    </w:pP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07E02" w14:textId="77777777" w:rsidR="00CF2E34" w:rsidRDefault="000B4ABC">
    <w:pPr>
      <w:spacing w:after="28" w:line="259" w:lineRule="auto"/>
      <w:ind w:left="0" w:right="828" w:firstLine="0"/>
      <w:jc w:val="right"/>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22C7350D" wp14:editId="4F4B0AF0">
              <wp:simplePos x="0" y="0"/>
              <wp:positionH relativeFrom="page">
                <wp:posOffset>1062533</wp:posOffset>
              </wp:positionH>
              <wp:positionV relativeFrom="page">
                <wp:posOffset>9248851</wp:posOffset>
              </wp:positionV>
              <wp:extent cx="5648833" cy="18288"/>
              <wp:effectExtent l="0" t="0" r="0" b="0"/>
              <wp:wrapSquare wrapText="bothSides"/>
              <wp:docPr id="87291" name="Group 87291"/>
              <wp:cNvGraphicFramePr/>
              <a:graphic xmlns:a="http://schemas.openxmlformats.org/drawingml/2006/main">
                <a:graphicData uri="http://schemas.microsoft.com/office/word/2010/wordprocessingGroup">
                  <wpg:wgp>
                    <wpg:cNvGrpSpPr/>
                    <wpg:grpSpPr>
                      <a:xfrm>
                        <a:off x="0" y="0"/>
                        <a:ext cx="5648833" cy="18288"/>
                        <a:chOff x="0" y="0"/>
                        <a:chExt cx="5648833" cy="18288"/>
                      </a:xfrm>
                    </wpg:grpSpPr>
                    <wps:wsp>
                      <wps:cNvPr id="90895" name="Shape 90895"/>
                      <wps:cNvSpPr/>
                      <wps:spPr>
                        <a:xfrm>
                          <a:off x="0" y="0"/>
                          <a:ext cx="5648833" cy="18288"/>
                        </a:xfrm>
                        <a:custGeom>
                          <a:avLst/>
                          <a:gdLst/>
                          <a:ahLst/>
                          <a:cxnLst/>
                          <a:rect l="0" t="0" r="0" b="0"/>
                          <a:pathLst>
                            <a:path w="5648833" h="18288">
                              <a:moveTo>
                                <a:pt x="0" y="0"/>
                              </a:moveTo>
                              <a:lnTo>
                                <a:pt x="5648833" y="0"/>
                              </a:lnTo>
                              <a:lnTo>
                                <a:pt x="5648833"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7291" style="width:444.79pt;height:1.44pt;position:absolute;mso-position-horizontal-relative:page;mso-position-horizontal:absolute;margin-left:83.664pt;mso-position-vertical-relative:page;margin-top:728.256pt;" coordsize="56488,182">
              <v:shape id="Shape 90896" style="position:absolute;width:56488;height:182;left:0;top:0;" coordsize="5648833,18288" path="m0,0l5648833,0l5648833,18288l0,18288l0,0">
                <v:stroke weight="0pt" endcap="flat" joinstyle="miter" miterlimit="10" on="false" color="#000000" opacity="0"/>
                <v:fill on="true" color="#000000"/>
              </v:shape>
              <w10:wrap type="square"/>
            </v:group>
          </w:pict>
        </mc:Fallback>
      </mc:AlternateContent>
    </w:r>
    <w:r>
      <w:rPr>
        <w:rFonts w:ascii="Calibri" w:eastAsia="Calibri" w:hAnsi="Calibri" w:cs="Calibri"/>
      </w:rPr>
      <w:t xml:space="preserve"> </w:t>
    </w:r>
  </w:p>
  <w:p w14:paraId="4B7ECBBF" w14:textId="77777777" w:rsidR="00CF2E34" w:rsidRDefault="000B4ABC">
    <w:pPr>
      <w:spacing w:after="0" w:line="259" w:lineRule="auto"/>
      <w:ind w:left="0" w:right="877"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5A5B40FE" w14:textId="77777777" w:rsidR="00CF2E34" w:rsidRDefault="000B4ABC">
    <w:pPr>
      <w:spacing w:after="0" w:line="259" w:lineRule="auto"/>
      <w:ind w:left="142"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719BC" w14:textId="77777777" w:rsidR="000B4ABC" w:rsidRDefault="000B4ABC">
      <w:pPr>
        <w:spacing w:after="0" w:line="240" w:lineRule="auto"/>
      </w:pPr>
      <w:r>
        <w:separator/>
      </w:r>
    </w:p>
  </w:footnote>
  <w:footnote w:type="continuationSeparator" w:id="0">
    <w:p w14:paraId="1854D93D" w14:textId="77777777" w:rsidR="000B4ABC" w:rsidRDefault="000B4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3A885" w14:textId="77777777" w:rsidR="00CF2E34" w:rsidRDefault="00CF2E34">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2CC07" w14:textId="77777777" w:rsidR="00CF2E34" w:rsidRDefault="00CF2E34">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56296" w14:textId="77777777" w:rsidR="00CF2E34" w:rsidRDefault="00CF2E34">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98EBA" w14:textId="77777777" w:rsidR="00CF2E34" w:rsidRDefault="000B4ABC">
    <w:pPr>
      <w:spacing w:after="0" w:line="259" w:lineRule="auto"/>
      <w:ind w:left="142" w:righ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F914C9B" wp14:editId="3434B9F7">
              <wp:simplePos x="0" y="0"/>
              <wp:positionH relativeFrom="page">
                <wp:posOffset>1062533</wp:posOffset>
              </wp:positionH>
              <wp:positionV relativeFrom="page">
                <wp:posOffset>209550</wp:posOffset>
              </wp:positionV>
              <wp:extent cx="5648833" cy="604267"/>
              <wp:effectExtent l="0" t="0" r="0" b="0"/>
              <wp:wrapSquare wrapText="bothSides"/>
              <wp:docPr id="87337" name="Group 87337"/>
              <wp:cNvGraphicFramePr/>
              <a:graphic xmlns:a="http://schemas.openxmlformats.org/drawingml/2006/main">
                <a:graphicData uri="http://schemas.microsoft.com/office/word/2010/wordprocessingGroup">
                  <wpg:wgp>
                    <wpg:cNvGrpSpPr/>
                    <wpg:grpSpPr>
                      <a:xfrm>
                        <a:off x="0" y="0"/>
                        <a:ext cx="5648833" cy="604267"/>
                        <a:chOff x="0" y="0"/>
                        <a:chExt cx="5648833" cy="604267"/>
                      </a:xfrm>
                    </wpg:grpSpPr>
                    <wps:wsp>
                      <wps:cNvPr id="87340" name="Rectangle 87340"/>
                      <wps:cNvSpPr/>
                      <wps:spPr>
                        <a:xfrm>
                          <a:off x="18288" y="267082"/>
                          <a:ext cx="1311051" cy="171355"/>
                        </a:xfrm>
                        <a:prstGeom prst="rect">
                          <a:avLst/>
                        </a:prstGeom>
                        <a:ln>
                          <a:noFill/>
                        </a:ln>
                      </wps:spPr>
                      <wps:txbx>
                        <w:txbxContent>
                          <w:p w14:paraId="0CEF8384" w14:textId="77777777" w:rsidR="00CF2E34" w:rsidRDefault="000B4ABC">
                            <w:pPr>
                              <w:spacing w:after="160" w:line="259" w:lineRule="auto"/>
                              <w:ind w:left="0" w:right="0" w:firstLine="0"/>
                              <w:jc w:val="left"/>
                            </w:pPr>
                            <w:r>
                              <w:rPr>
                                <w:rFonts w:ascii="Calibri" w:eastAsia="Calibri" w:hAnsi="Calibri" w:cs="Calibri"/>
                                <w:color w:val="002060"/>
                                <w:sz w:val="20"/>
                              </w:rPr>
                              <w:t>INFORME LEY 9398</w:t>
                            </w:r>
                          </w:p>
                        </w:txbxContent>
                      </wps:txbx>
                      <wps:bodyPr horzOverflow="overflow" vert="horz" lIns="0" tIns="0" rIns="0" bIns="0" rtlCol="0">
                        <a:noAutofit/>
                      </wps:bodyPr>
                    </wps:wsp>
                    <wps:wsp>
                      <wps:cNvPr id="87341" name="Rectangle 87341"/>
                      <wps:cNvSpPr/>
                      <wps:spPr>
                        <a:xfrm>
                          <a:off x="1005789" y="267082"/>
                          <a:ext cx="38021" cy="171355"/>
                        </a:xfrm>
                        <a:prstGeom prst="rect">
                          <a:avLst/>
                        </a:prstGeom>
                        <a:ln>
                          <a:noFill/>
                        </a:ln>
                      </wps:spPr>
                      <wps:txbx>
                        <w:txbxContent>
                          <w:p w14:paraId="7F7E0850" w14:textId="77777777" w:rsidR="00CF2E34" w:rsidRDefault="000B4ABC">
                            <w:pPr>
                              <w:spacing w:after="160" w:line="259" w:lineRule="auto"/>
                              <w:ind w:left="0" w:right="0" w:firstLine="0"/>
                              <w:jc w:val="left"/>
                            </w:pPr>
                            <w:r>
                              <w:rPr>
                                <w:rFonts w:ascii="Calibri" w:eastAsia="Calibri" w:hAnsi="Calibri" w:cs="Calibri"/>
                                <w:color w:val="002060"/>
                                <w:sz w:val="20"/>
                              </w:rPr>
                              <w:t xml:space="preserve"> </w:t>
                            </w:r>
                          </w:p>
                        </w:txbxContent>
                      </wps:txbx>
                      <wps:bodyPr horzOverflow="overflow" vert="horz" lIns="0" tIns="0" rIns="0" bIns="0" rtlCol="0">
                        <a:noAutofit/>
                      </wps:bodyPr>
                    </wps:wsp>
                    <wps:wsp>
                      <wps:cNvPr id="87342" name="Rectangle 87342"/>
                      <wps:cNvSpPr/>
                      <wps:spPr>
                        <a:xfrm>
                          <a:off x="18288" y="428625"/>
                          <a:ext cx="2899014" cy="163223"/>
                        </a:xfrm>
                        <a:prstGeom prst="rect">
                          <a:avLst/>
                        </a:prstGeom>
                        <a:ln>
                          <a:noFill/>
                        </a:ln>
                      </wps:spPr>
                      <wps:txbx>
                        <w:txbxContent>
                          <w:p w14:paraId="45B21D97" w14:textId="77777777" w:rsidR="00CF2E34" w:rsidRDefault="000B4ABC">
                            <w:pPr>
                              <w:spacing w:after="160" w:line="259" w:lineRule="auto"/>
                              <w:ind w:left="0" w:right="0" w:firstLine="0"/>
                              <w:jc w:val="left"/>
                            </w:pPr>
                            <w:r>
                              <w:rPr>
                                <w:rFonts w:ascii="Century Gothic" w:eastAsia="Century Gothic" w:hAnsi="Century Gothic" w:cs="Century Gothic"/>
                                <w:color w:val="002060"/>
                                <w:sz w:val="20"/>
                              </w:rPr>
                              <w:t>Superintendencia de Pensiones 201</w:t>
                            </w:r>
                          </w:p>
                        </w:txbxContent>
                      </wps:txbx>
                      <wps:bodyPr horzOverflow="overflow" vert="horz" lIns="0" tIns="0" rIns="0" bIns="0" rtlCol="0">
                        <a:noAutofit/>
                      </wps:bodyPr>
                    </wps:wsp>
                    <wps:wsp>
                      <wps:cNvPr id="87343" name="Rectangle 87343"/>
                      <wps:cNvSpPr/>
                      <wps:spPr>
                        <a:xfrm>
                          <a:off x="2200986" y="428625"/>
                          <a:ext cx="93202" cy="163223"/>
                        </a:xfrm>
                        <a:prstGeom prst="rect">
                          <a:avLst/>
                        </a:prstGeom>
                        <a:ln>
                          <a:noFill/>
                        </a:ln>
                      </wps:spPr>
                      <wps:txbx>
                        <w:txbxContent>
                          <w:p w14:paraId="192315EA" w14:textId="77777777" w:rsidR="00CF2E34" w:rsidRDefault="000B4ABC">
                            <w:pPr>
                              <w:spacing w:after="160" w:line="259" w:lineRule="auto"/>
                              <w:ind w:left="0" w:right="0" w:firstLine="0"/>
                              <w:jc w:val="left"/>
                            </w:pPr>
                            <w:r>
                              <w:rPr>
                                <w:rFonts w:ascii="Century Gothic" w:eastAsia="Century Gothic" w:hAnsi="Century Gothic" w:cs="Century Gothic"/>
                                <w:color w:val="002060"/>
                                <w:sz w:val="20"/>
                              </w:rPr>
                              <w:t>9</w:t>
                            </w:r>
                          </w:p>
                        </w:txbxContent>
                      </wps:txbx>
                      <wps:bodyPr horzOverflow="overflow" vert="horz" lIns="0" tIns="0" rIns="0" bIns="0" rtlCol="0">
                        <a:noAutofit/>
                      </wps:bodyPr>
                    </wps:wsp>
                    <wps:wsp>
                      <wps:cNvPr id="87344" name="Rectangle 87344"/>
                      <wps:cNvSpPr/>
                      <wps:spPr>
                        <a:xfrm>
                          <a:off x="2271090" y="428625"/>
                          <a:ext cx="46601" cy="163223"/>
                        </a:xfrm>
                        <a:prstGeom prst="rect">
                          <a:avLst/>
                        </a:prstGeom>
                        <a:ln>
                          <a:noFill/>
                        </a:ln>
                      </wps:spPr>
                      <wps:txbx>
                        <w:txbxContent>
                          <w:p w14:paraId="5FF47F59" w14:textId="77777777" w:rsidR="00CF2E34" w:rsidRDefault="000B4ABC">
                            <w:pPr>
                              <w:spacing w:after="160" w:line="259" w:lineRule="auto"/>
                              <w:ind w:left="0" w:right="0" w:firstLine="0"/>
                              <w:jc w:val="left"/>
                            </w:pPr>
                            <w:r>
                              <w:rPr>
                                <w:rFonts w:ascii="Century Gothic" w:eastAsia="Century Gothic" w:hAnsi="Century Gothic" w:cs="Century Gothic"/>
                                <w:color w:val="002060"/>
                                <w:sz w:val="20"/>
                              </w:rPr>
                              <w:t xml:space="preserve"> </w:t>
                            </w:r>
                          </w:p>
                        </w:txbxContent>
                      </wps:txbx>
                      <wps:bodyPr horzOverflow="overflow" vert="horz" lIns="0" tIns="0" rIns="0" bIns="0" rtlCol="0">
                        <a:noAutofit/>
                      </wps:bodyPr>
                    </wps:wsp>
                    <wps:wsp>
                      <wps:cNvPr id="87345" name="Rectangle 87345"/>
                      <wps:cNvSpPr/>
                      <wps:spPr>
                        <a:xfrm>
                          <a:off x="2307666" y="428625"/>
                          <a:ext cx="46601" cy="163223"/>
                        </a:xfrm>
                        <a:prstGeom prst="rect">
                          <a:avLst/>
                        </a:prstGeom>
                        <a:ln>
                          <a:noFill/>
                        </a:ln>
                      </wps:spPr>
                      <wps:txbx>
                        <w:txbxContent>
                          <w:p w14:paraId="72547AED" w14:textId="77777777" w:rsidR="00CF2E34" w:rsidRDefault="000B4ABC">
                            <w:pPr>
                              <w:spacing w:after="160" w:line="259" w:lineRule="auto"/>
                              <w:ind w:left="0" w:right="0" w:firstLine="0"/>
                              <w:jc w:val="left"/>
                            </w:pPr>
                            <w:r>
                              <w:rPr>
                                <w:rFonts w:ascii="Century Gothic" w:eastAsia="Century Gothic" w:hAnsi="Century Gothic" w:cs="Century Gothic"/>
                                <w:color w:val="002060"/>
                                <w:sz w:val="20"/>
                              </w:rPr>
                              <w:t xml:space="preserve"> </w:t>
                            </w:r>
                          </w:p>
                        </w:txbxContent>
                      </wps:txbx>
                      <wps:bodyPr horzOverflow="overflow" vert="horz" lIns="0" tIns="0" rIns="0" bIns="0" rtlCol="0">
                        <a:noAutofit/>
                      </wps:bodyPr>
                    </wps:wsp>
                    <wps:wsp>
                      <wps:cNvPr id="87346" name="Rectangle 87346"/>
                      <wps:cNvSpPr/>
                      <wps:spPr>
                        <a:xfrm>
                          <a:off x="4519245" y="428625"/>
                          <a:ext cx="46601" cy="163223"/>
                        </a:xfrm>
                        <a:prstGeom prst="rect">
                          <a:avLst/>
                        </a:prstGeom>
                        <a:ln>
                          <a:noFill/>
                        </a:ln>
                      </wps:spPr>
                      <wps:txbx>
                        <w:txbxContent>
                          <w:p w14:paraId="575FDD99" w14:textId="77777777" w:rsidR="00CF2E34" w:rsidRDefault="000B4ABC">
                            <w:pPr>
                              <w:spacing w:after="160" w:line="259" w:lineRule="auto"/>
                              <w:ind w:left="0" w:right="0" w:firstLine="0"/>
                              <w:jc w:val="left"/>
                            </w:pPr>
                            <w:r>
                              <w:rPr>
                                <w:rFonts w:ascii="Century Gothic" w:eastAsia="Century Gothic" w:hAnsi="Century Gothic" w:cs="Century Gothic"/>
                                <w:color w:val="002060"/>
                                <w:sz w:val="20"/>
                              </w:rPr>
                              <w:t xml:space="preserve"> </w:t>
                            </w:r>
                          </w:p>
                        </w:txbxContent>
                      </wps:txbx>
                      <wps:bodyPr horzOverflow="overflow" vert="horz" lIns="0" tIns="0" rIns="0" bIns="0" rtlCol="0">
                        <a:noAutofit/>
                      </wps:bodyPr>
                    </wps:wsp>
                    <wps:wsp>
                      <wps:cNvPr id="90893" name="Shape 90893"/>
                      <wps:cNvSpPr/>
                      <wps:spPr>
                        <a:xfrm>
                          <a:off x="0" y="585979"/>
                          <a:ext cx="5648833" cy="18288"/>
                        </a:xfrm>
                        <a:custGeom>
                          <a:avLst/>
                          <a:gdLst/>
                          <a:ahLst/>
                          <a:cxnLst/>
                          <a:rect l="0" t="0" r="0" b="0"/>
                          <a:pathLst>
                            <a:path w="5648833" h="18288">
                              <a:moveTo>
                                <a:pt x="0" y="0"/>
                              </a:moveTo>
                              <a:lnTo>
                                <a:pt x="5648833" y="0"/>
                              </a:lnTo>
                              <a:lnTo>
                                <a:pt x="5648833"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87339" name="Picture 87339"/>
                        <pic:cNvPicPr/>
                      </pic:nvPicPr>
                      <pic:blipFill>
                        <a:blip r:embed="rId1"/>
                        <a:stretch>
                          <a:fillRect/>
                        </a:stretch>
                      </pic:blipFill>
                      <pic:spPr>
                        <a:xfrm>
                          <a:off x="4411167" y="0"/>
                          <a:ext cx="1114565" cy="515620"/>
                        </a:xfrm>
                        <a:prstGeom prst="rect">
                          <a:avLst/>
                        </a:prstGeom>
                      </pic:spPr>
                    </pic:pic>
                  </wpg:wgp>
                </a:graphicData>
              </a:graphic>
            </wp:anchor>
          </w:drawing>
        </mc:Choice>
        <mc:Fallback xmlns:a="http://schemas.openxmlformats.org/drawingml/2006/main">
          <w:pict>
            <v:group id="Group 87337" style="width:444.79pt;height:47.58pt;position:absolute;mso-position-horizontal-relative:page;mso-position-horizontal:absolute;margin-left:83.664pt;mso-position-vertical-relative:page;margin-top:16.5pt;" coordsize="56488,6042">
              <v:rect id="Rectangle 87340" style="position:absolute;width:13110;height:1713;left:182;top:2670;" filled="f" stroked="f">
                <v:textbox inset="0,0,0,0">
                  <w:txbxContent>
                    <w:p>
                      <w:pPr>
                        <w:spacing w:before="0" w:after="160" w:line="259" w:lineRule="auto"/>
                        <w:ind w:left="0" w:right="0" w:firstLine="0"/>
                        <w:jc w:val="left"/>
                      </w:pPr>
                      <w:r>
                        <w:rPr>
                          <w:rFonts w:cs="Calibri" w:hAnsi="Calibri" w:eastAsia="Calibri" w:ascii="Calibri"/>
                          <w:color w:val="002060"/>
                          <w:sz w:val="20"/>
                        </w:rPr>
                        <w:t xml:space="preserve">INFORME LEY 9398</w:t>
                      </w:r>
                    </w:p>
                  </w:txbxContent>
                </v:textbox>
              </v:rect>
              <v:rect id="Rectangle 87341" style="position:absolute;width:380;height:1713;left:10057;top:2670;" filled="f" stroked="f">
                <v:textbox inset="0,0,0,0">
                  <w:txbxContent>
                    <w:p>
                      <w:pPr>
                        <w:spacing w:before="0" w:after="160" w:line="259" w:lineRule="auto"/>
                        <w:ind w:left="0" w:right="0" w:firstLine="0"/>
                        <w:jc w:val="left"/>
                      </w:pPr>
                      <w:r>
                        <w:rPr>
                          <w:rFonts w:cs="Calibri" w:hAnsi="Calibri" w:eastAsia="Calibri" w:ascii="Calibri"/>
                          <w:color w:val="002060"/>
                          <w:sz w:val="20"/>
                        </w:rPr>
                        <w:t xml:space="preserve"> </w:t>
                      </w:r>
                    </w:p>
                  </w:txbxContent>
                </v:textbox>
              </v:rect>
              <v:rect id="Rectangle 87342" style="position:absolute;width:28990;height:1632;left:182;top:4286;" filled="f" stroked="f">
                <v:textbox inset="0,0,0,0">
                  <w:txbxContent>
                    <w:p>
                      <w:pPr>
                        <w:spacing w:before="0" w:after="160" w:line="259" w:lineRule="auto"/>
                        <w:ind w:left="0" w:right="0" w:firstLine="0"/>
                        <w:jc w:val="left"/>
                      </w:pPr>
                      <w:r>
                        <w:rPr>
                          <w:rFonts w:cs="Century Gothic" w:hAnsi="Century Gothic" w:eastAsia="Century Gothic" w:ascii="Century Gothic"/>
                          <w:color w:val="002060"/>
                          <w:sz w:val="20"/>
                        </w:rPr>
                        <w:t xml:space="preserve">Superintendencia de Pensiones 201</w:t>
                      </w:r>
                    </w:p>
                  </w:txbxContent>
                </v:textbox>
              </v:rect>
              <v:rect id="Rectangle 87343" style="position:absolute;width:932;height:1632;left:22009;top:4286;" filled="f" stroked="f">
                <v:textbox inset="0,0,0,0">
                  <w:txbxContent>
                    <w:p>
                      <w:pPr>
                        <w:spacing w:before="0" w:after="160" w:line="259" w:lineRule="auto"/>
                        <w:ind w:left="0" w:right="0" w:firstLine="0"/>
                        <w:jc w:val="left"/>
                      </w:pPr>
                      <w:r>
                        <w:rPr>
                          <w:rFonts w:cs="Century Gothic" w:hAnsi="Century Gothic" w:eastAsia="Century Gothic" w:ascii="Century Gothic"/>
                          <w:color w:val="002060"/>
                          <w:sz w:val="20"/>
                        </w:rPr>
                        <w:t xml:space="preserve">9</w:t>
                      </w:r>
                    </w:p>
                  </w:txbxContent>
                </v:textbox>
              </v:rect>
              <v:rect id="Rectangle 87344" style="position:absolute;width:466;height:1632;left:22710;top:4286;" filled="f" stroked="f">
                <v:textbox inset="0,0,0,0">
                  <w:txbxContent>
                    <w:p>
                      <w:pPr>
                        <w:spacing w:before="0" w:after="160" w:line="259" w:lineRule="auto"/>
                        <w:ind w:left="0" w:right="0" w:firstLine="0"/>
                        <w:jc w:val="left"/>
                      </w:pPr>
                      <w:r>
                        <w:rPr>
                          <w:rFonts w:cs="Century Gothic" w:hAnsi="Century Gothic" w:eastAsia="Century Gothic" w:ascii="Century Gothic"/>
                          <w:color w:val="002060"/>
                          <w:sz w:val="20"/>
                        </w:rPr>
                        <w:t xml:space="preserve"> </w:t>
                      </w:r>
                    </w:p>
                  </w:txbxContent>
                </v:textbox>
              </v:rect>
              <v:rect id="Rectangle 87345" style="position:absolute;width:466;height:1632;left:23076;top:4286;" filled="f" stroked="f">
                <v:textbox inset="0,0,0,0">
                  <w:txbxContent>
                    <w:p>
                      <w:pPr>
                        <w:spacing w:before="0" w:after="160" w:line="259" w:lineRule="auto"/>
                        <w:ind w:left="0" w:right="0" w:firstLine="0"/>
                        <w:jc w:val="left"/>
                      </w:pPr>
                      <w:r>
                        <w:rPr>
                          <w:rFonts w:cs="Century Gothic" w:hAnsi="Century Gothic" w:eastAsia="Century Gothic" w:ascii="Century Gothic"/>
                          <w:color w:val="002060"/>
                          <w:sz w:val="20"/>
                        </w:rPr>
                        <w:t xml:space="preserve"> </w:t>
                      </w:r>
                    </w:p>
                  </w:txbxContent>
                </v:textbox>
              </v:rect>
              <v:rect id="Rectangle 87346" style="position:absolute;width:466;height:1632;left:45192;top:4286;" filled="f" stroked="f">
                <v:textbox inset="0,0,0,0">
                  <w:txbxContent>
                    <w:p>
                      <w:pPr>
                        <w:spacing w:before="0" w:after="160" w:line="259" w:lineRule="auto"/>
                        <w:ind w:left="0" w:right="0" w:firstLine="0"/>
                        <w:jc w:val="left"/>
                      </w:pPr>
                      <w:r>
                        <w:rPr>
                          <w:rFonts w:cs="Century Gothic" w:hAnsi="Century Gothic" w:eastAsia="Century Gothic" w:ascii="Century Gothic"/>
                          <w:color w:val="002060"/>
                          <w:sz w:val="20"/>
                        </w:rPr>
                        <w:t xml:space="preserve"> </w:t>
                      </w:r>
                    </w:p>
                  </w:txbxContent>
                </v:textbox>
              </v:rect>
              <v:shape id="Shape 90894" style="position:absolute;width:56488;height:182;left:0;top:5859;" coordsize="5648833,18288" path="m0,0l5648833,0l5648833,18288l0,18288l0,0">
                <v:stroke weight="0pt" endcap="flat" joinstyle="miter" miterlimit="10" on="false" color="#000000" opacity="0"/>
                <v:fill on="true" color="#000000"/>
              </v:shape>
              <v:shape id="Picture 87339" style="position:absolute;width:11145;height:5156;left:44111;top:0;" filled="f">
                <v:imagedata r:id="rId16"/>
              </v:shape>
              <w10:wrap type="square"/>
            </v:group>
          </w:pict>
        </mc:Fallback>
      </mc:AlternateContent>
    </w:r>
    <w:r>
      <w:rPr>
        <w:rFonts w:ascii="Calibri" w:eastAsia="Calibri" w:hAnsi="Calibri" w:cs="Calibri"/>
        <w:color w:val="002060"/>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BCCB8" w14:textId="77777777" w:rsidR="00CF2E34" w:rsidRDefault="000B4ABC">
    <w:pPr>
      <w:spacing w:after="0" w:line="259" w:lineRule="auto"/>
      <w:ind w:left="142" w:right="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65CF02AF" wp14:editId="51A6D821">
              <wp:simplePos x="0" y="0"/>
              <wp:positionH relativeFrom="page">
                <wp:posOffset>1062533</wp:posOffset>
              </wp:positionH>
              <wp:positionV relativeFrom="page">
                <wp:posOffset>209550</wp:posOffset>
              </wp:positionV>
              <wp:extent cx="5648833" cy="604267"/>
              <wp:effectExtent l="0" t="0" r="0" b="0"/>
              <wp:wrapSquare wrapText="bothSides"/>
              <wp:docPr id="87306" name="Group 87306"/>
              <wp:cNvGraphicFramePr/>
              <a:graphic xmlns:a="http://schemas.openxmlformats.org/drawingml/2006/main">
                <a:graphicData uri="http://schemas.microsoft.com/office/word/2010/wordprocessingGroup">
                  <wpg:wgp>
                    <wpg:cNvGrpSpPr/>
                    <wpg:grpSpPr>
                      <a:xfrm>
                        <a:off x="0" y="0"/>
                        <a:ext cx="5648833" cy="604267"/>
                        <a:chOff x="0" y="0"/>
                        <a:chExt cx="5648833" cy="604267"/>
                      </a:xfrm>
                    </wpg:grpSpPr>
                    <wps:wsp>
                      <wps:cNvPr id="87309" name="Rectangle 87309"/>
                      <wps:cNvSpPr/>
                      <wps:spPr>
                        <a:xfrm>
                          <a:off x="18288" y="267082"/>
                          <a:ext cx="1311051" cy="171355"/>
                        </a:xfrm>
                        <a:prstGeom prst="rect">
                          <a:avLst/>
                        </a:prstGeom>
                        <a:ln>
                          <a:noFill/>
                        </a:ln>
                      </wps:spPr>
                      <wps:txbx>
                        <w:txbxContent>
                          <w:p w14:paraId="0C5596EA" w14:textId="77777777" w:rsidR="00CF2E34" w:rsidRDefault="000B4ABC">
                            <w:pPr>
                              <w:spacing w:after="160" w:line="259" w:lineRule="auto"/>
                              <w:ind w:left="0" w:right="0" w:firstLine="0"/>
                              <w:jc w:val="left"/>
                            </w:pPr>
                            <w:r>
                              <w:rPr>
                                <w:rFonts w:ascii="Calibri" w:eastAsia="Calibri" w:hAnsi="Calibri" w:cs="Calibri"/>
                                <w:color w:val="002060"/>
                                <w:sz w:val="20"/>
                              </w:rPr>
                              <w:t>INFORME LEY 9398</w:t>
                            </w:r>
                          </w:p>
                        </w:txbxContent>
                      </wps:txbx>
                      <wps:bodyPr horzOverflow="overflow" vert="horz" lIns="0" tIns="0" rIns="0" bIns="0" rtlCol="0">
                        <a:noAutofit/>
                      </wps:bodyPr>
                    </wps:wsp>
                    <wps:wsp>
                      <wps:cNvPr id="87310" name="Rectangle 87310"/>
                      <wps:cNvSpPr/>
                      <wps:spPr>
                        <a:xfrm>
                          <a:off x="1005789" y="267082"/>
                          <a:ext cx="38021" cy="171355"/>
                        </a:xfrm>
                        <a:prstGeom prst="rect">
                          <a:avLst/>
                        </a:prstGeom>
                        <a:ln>
                          <a:noFill/>
                        </a:ln>
                      </wps:spPr>
                      <wps:txbx>
                        <w:txbxContent>
                          <w:p w14:paraId="5DC9E677" w14:textId="77777777" w:rsidR="00CF2E34" w:rsidRDefault="000B4ABC">
                            <w:pPr>
                              <w:spacing w:after="160" w:line="259" w:lineRule="auto"/>
                              <w:ind w:left="0" w:right="0" w:firstLine="0"/>
                              <w:jc w:val="left"/>
                            </w:pPr>
                            <w:r>
                              <w:rPr>
                                <w:rFonts w:ascii="Calibri" w:eastAsia="Calibri" w:hAnsi="Calibri" w:cs="Calibri"/>
                                <w:color w:val="002060"/>
                                <w:sz w:val="20"/>
                              </w:rPr>
                              <w:t xml:space="preserve"> </w:t>
                            </w:r>
                          </w:p>
                        </w:txbxContent>
                      </wps:txbx>
                      <wps:bodyPr horzOverflow="overflow" vert="horz" lIns="0" tIns="0" rIns="0" bIns="0" rtlCol="0">
                        <a:noAutofit/>
                      </wps:bodyPr>
                    </wps:wsp>
                    <wps:wsp>
                      <wps:cNvPr id="87311" name="Rectangle 87311"/>
                      <wps:cNvSpPr/>
                      <wps:spPr>
                        <a:xfrm>
                          <a:off x="18288" y="428625"/>
                          <a:ext cx="2899014" cy="163223"/>
                        </a:xfrm>
                        <a:prstGeom prst="rect">
                          <a:avLst/>
                        </a:prstGeom>
                        <a:ln>
                          <a:noFill/>
                        </a:ln>
                      </wps:spPr>
                      <wps:txbx>
                        <w:txbxContent>
                          <w:p w14:paraId="508E012F" w14:textId="77777777" w:rsidR="00CF2E34" w:rsidRDefault="000B4ABC">
                            <w:pPr>
                              <w:spacing w:after="160" w:line="259" w:lineRule="auto"/>
                              <w:ind w:left="0" w:right="0" w:firstLine="0"/>
                              <w:jc w:val="left"/>
                            </w:pPr>
                            <w:r>
                              <w:rPr>
                                <w:rFonts w:ascii="Century Gothic" w:eastAsia="Century Gothic" w:hAnsi="Century Gothic" w:cs="Century Gothic"/>
                                <w:color w:val="002060"/>
                                <w:sz w:val="20"/>
                              </w:rPr>
                              <w:t>Superintendencia de Pensiones 201</w:t>
                            </w:r>
                          </w:p>
                        </w:txbxContent>
                      </wps:txbx>
                      <wps:bodyPr horzOverflow="overflow" vert="horz" lIns="0" tIns="0" rIns="0" bIns="0" rtlCol="0">
                        <a:noAutofit/>
                      </wps:bodyPr>
                    </wps:wsp>
                    <wps:wsp>
                      <wps:cNvPr id="87312" name="Rectangle 87312"/>
                      <wps:cNvSpPr/>
                      <wps:spPr>
                        <a:xfrm>
                          <a:off x="2200986" y="428625"/>
                          <a:ext cx="93202" cy="163223"/>
                        </a:xfrm>
                        <a:prstGeom prst="rect">
                          <a:avLst/>
                        </a:prstGeom>
                        <a:ln>
                          <a:noFill/>
                        </a:ln>
                      </wps:spPr>
                      <wps:txbx>
                        <w:txbxContent>
                          <w:p w14:paraId="3A7A9FCF" w14:textId="77777777" w:rsidR="00CF2E34" w:rsidRDefault="000B4ABC">
                            <w:pPr>
                              <w:spacing w:after="160" w:line="259" w:lineRule="auto"/>
                              <w:ind w:left="0" w:right="0" w:firstLine="0"/>
                              <w:jc w:val="left"/>
                            </w:pPr>
                            <w:r>
                              <w:rPr>
                                <w:rFonts w:ascii="Century Gothic" w:eastAsia="Century Gothic" w:hAnsi="Century Gothic" w:cs="Century Gothic"/>
                                <w:color w:val="002060"/>
                                <w:sz w:val="20"/>
                              </w:rPr>
                              <w:t>9</w:t>
                            </w:r>
                          </w:p>
                        </w:txbxContent>
                      </wps:txbx>
                      <wps:bodyPr horzOverflow="overflow" vert="horz" lIns="0" tIns="0" rIns="0" bIns="0" rtlCol="0">
                        <a:noAutofit/>
                      </wps:bodyPr>
                    </wps:wsp>
                    <wps:wsp>
                      <wps:cNvPr id="87313" name="Rectangle 87313"/>
                      <wps:cNvSpPr/>
                      <wps:spPr>
                        <a:xfrm>
                          <a:off x="2271090" y="428625"/>
                          <a:ext cx="46601" cy="163223"/>
                        </a:xfrm>
                        <a:prstGeom prst="rect">
                          <a:avLst/>
                        </a:prstGeom>
                        <a:ln>
                          <a:noFill/>
                        </a:ln>
                      </wps:spPr>
                      <wps:txbx>
                        <w:txbxContent>
                          <w:p w14:paraId="1051E4D7" w14:textId="77777777" w:rsidR="00CF2E34" w:rsidRDefault="000B4ABC">
                            <w:pPr>
                              <w:spacing w:after="160" w:line="259" w:lineRule="auto"/>
                              <w:ind w:left="0" w:right="0" w:firstLine="0"/>
                              <w:jc w:val="left"/>
                            </w:pPr>
                            <w:r>
                              <w:rPr>
                                <w:rFonts w:ascii="Century Gothic" w:eastAsia="Century Gothic" w:hAnsi="Century Gothic" w:cs="Century Gothic"/>
                                <w:color w:val="002060"/>
                                <w:sz w:val="20"/>
                              </w:rPr>
                              <w:t xml:space="preserve"> </w:t>
                            </w:r>
                          </w:p>
                        </w:txbxContent>
                      </wps:txbx>
                      <wps:bodyPr horzOverflow="overflow" vert="horz" lIns="0" tIns="0" rIns="0" bIns="0" rtlCol="0">
                        <a:noAutofit/>
                      </wps:bodyPr>
                    </wps:wsp>
                    <wps:wsp>
                      <wps:cNvPr id="87314" name="Rectangle 87314"/>
                      <wps:cNvSpPr/>
                      <wps:spPr>
                        <a:xfrm>
                          <a:off x="2307666" y="428625"/>
                          <a:ext cx="46601" cy="163223"/>
                        </a:xfrm>
                        <a:prstGeom prst="rect">
                          <a:avLst/>
                        </a:prstGeom>
                        <a:ln>
                          <a:noFill/>
                        </a:ln>
                      </wps:spPr>
                      <wps:txbx>
                        <w:txbxContent>
                          <w:p w14:paraId="0A82DFF0" w14:textId="77777777" w:rsidR="00CF2E34" w:rsidRDefault="000B4ABC">
                            <w:pPr>
                              <w:spacing w:after="160" w:line="259" w:lineRule="auto"/>
                              <w:ind w:left="0" w:right="0" w:firstLine="0"/>
                              <w:jc w:val="left"/>
                            </w:pPr>
                            <w:r>
                              <w:rPr>
                                <w:rFonts w:ascii="Century Gothic" w:eastAsia="Century Gothic" w:hAnsi="Century Gothic" w:cs="Century Gothic"/>
                                <w:color w:val="002060"/>
                                <w:sz w:val="20"/>
                              </w:rPr>
                              <w:t xml:space="preserve"> </w:t>
                            </w:r>
                          </w:p>
                        </w:txbxContent>
                      </wps:txbx>
                      <wps:bodyPr horzOverflow="overflow" vert="horz" lIns="0" tIns="0" rIns="0" bIns="0" rtlCol="0">
                        <a:noAutofit/>
                      </wps:bodyPr>
                    </wps:wsp>
                    <wps:wsp>
                      <wps:cNvPr id="87315" name="Rectangle 87315"/>
                      <wps:cNvSpPr/>
                      <wps:spPr>
                        <a:xfrm>
                          <a:off x="4519245" y="428625"/>
                          <a:ext cx="46601" cy="163223"/>
                        </a:xfrm>
                        <a:prstGeom prst="rect">
                          <a:avLst/>
                        </a:prstGeom>
                        <a:ln>
                          <a:noFill/>
                        </a:ln>
                      </wps:spPr>
                      <wps:txbx>
                        <w:txbxContent>
                          <w:p w14:paraId="75B36195" w14:textId="77777777" w:rsidR="00CF2E34" w:rsidRDefault="000B4ABC">
                            <w:pPr>
                              <w:spacing w:after="160" w:line="259" w:lineRule="auto"/>
                              <w:ind w:left="0" w:right="0" w:firstLine="0"/>
                              <w:jc w:val="left"/>
                            </w:pPr>
                            <w:r>
                              <w:rPr>
                                <w:rFonts w:ascii="Century Gothic" w:eastAsia="Century Gothic" w:hAnsi="Century Gothic" w:cs="Century Gothic"/>
                                <w:color w:val="002060"/>
                                <w:sz w:val="20"/>
                              </w:rPr>
                              <w:t xml:space="preserve"> </w:t>
                            </w:r>
                          </w:p>
                        </w:txbxContent>
                      </wps:txbx>
                      <wps:bodyPr horzOverflow="overflow" vert="horz" lIns="0" tIns="0" rIns="0" bIns="0" rtlCol="0">
                        <a:noAutofit/>
                      </wps:bodyPr>
                    </wps:wsp>
                    <wps:wsp>
                      <wps:cNvPr id="90891" name="Shape 90891"/>
                      <wps:cNvSpPr/>
                      <wps:spPr>
                        <a:xfrm>
                          <a:off x="0" y="585979"/>
                          <a:ext cx="5648833" cy="18288"/>
                        </a:xfrm>
                        <a:custGeom>
                          <a:avLst/>
                          <a:gdLst/>
                          <a:ahLst/>
                          <a:cxnLst/>
                          <a:rect l="0" t="0" r="0" b="0"/>
                          <a:pathLst>
                            <a:path w="5648833" h="18288">
                              <a:moveTo>
                                <a:pt x="0" y="0"/>
                              </a:moveTo>
                              <a:lnTo>
                                <a:pt x="5648833" y="0"/>
                              </a:lnTo>
                              <a:lnTo>
                                <a:pt x="5648833"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87308" name="Picture 87308"/>
                        <pic:cNvPicPr/>
                      </pic:nvPicPr>
                      <pic:blipFill>
                        <a:blip r:embed="rId1"/>
                        <a:stretch>
                          <a:fillRect/>
                        </a:stretch>
                      </pic:blipFill>
                      <pic:spPr>
                        <a:xfrm>
                          <a:off x="4411167" y="0"/>
                          <a:ext cx="1114565" cy="515620"/>
                        </a:xfrm>
                        <a:prstGeom prst="rect">
                          <a:avLst/>
                        </a:prstGeom>
                      </pic:spPr>
                    </pic:pic>
                  </wpg:wgp>
                </a:graphicData>
              </a:graphic>
            </wp:anchor>
          </w:drawing>
        </mc:Choice>
        <mc:Fallback xmlns:a="http://schemas.openxmlformats.org/drawingml/2006/main">
          <w:pict>
            <v:group id="Group 87306" style="width:444.79pt;height:47.58pt;position:absolute;mso-position-horizontal-relative:page;mso-position-horizontal:absolute;margin-left:83.664pt;mso-position-vertical-relative:page;margin-top:16.5pt;" coordsize="56488,6042">
              <v:rect id="Rectangle 87309" style="position:absolute;width:13110;height:1713;left:182;top:2670;" filled="f" stroked="f">
                <v:textbox inset="0,0,0,0">
                  <w:txbxContent>
                    <w:p>
                      <w:pPr>
                        <w:spacing w:before="0" w:after="160" w:line="259" w:lineRule="auto"/>
                        <w:ind w:left="0" w:right="0" w:firstLine="0"/>
                        <w:jc w:val="left"/>
                      </w:pPr>
                      <w:r>
                        <w:rPr>
                          <w:rFonts w:cs="Calibri" w:hAnsi="Calibri" w:eastAsia="Calibri" w:ascii="Calibri"/>
                          <w:color w:val="002060"/>
                          <w:sz w:val="20"/>
                        </w:rPr>
                        <w:t xml:space="preserve">INFORME LEY 9398</w:t>
                      </w:r>
                    </w:p>
                  </w:txbxContent>
                </v:textbox>
              </v:rect>
              <v:rect id="Rectangle 87310" style="position:absolute;width:380;height:1713;left:10057;top:2670;" filled="f" stroked="f">
                <v:textbox inset="0,0,0,0">
                  <w:txbxContent>
                    <w:p>
                      <w:pPr>
                        <w:spacing w:before="0" w:after="160" w:line="259" w:lineRule="auto"/>
                        <w:ind w:left="0" w:right="0" w:firstLine="0"/>
                        <w:jc w:val="left"/>
                      </w:pPr>
                      <w:r>
                        <w:rPr>
                          <w:rFonts w:cs="Calibri" w:hAnsi="Calibri" w:eastAsia="Calibri" w:ascii="Calibri"/>
                          <w:color w:val="002060"/>
                          <w:sz w:val="20"/>
                        </w:rPr>
                        <w:t xml:space="preserve"> </w:t>
                      </w:r>
                    </w:p>
                  </w:txbxContent>
                </v:textbox>
              </v:rect>
              <v:rect id="Rectangle 87311" style="position:absolute;width:28990;height:1632;left:182;top:4286;" filled="f" stroked="f">
                <v:textbox inset="0,0,0,0">
                  <w:txbxContent>
                    <w:p>
                      <w:pPr>
                        <w:spacing w:before="0" w:after="160" w:line="259" w:lineRule="auto"/>
                        <w:ind w:left="0" w:right="0" w:firstLine="0"/>
                        <w:jc w:val="left"/>
                      </w:pPr>
                      <w:r>
                        <w:rPr>
                          <w:rFonts w:cs="Century Gothic" w:hAnsi="Century Gothic" w:eastAsia="Century Gothic" w:ascii="Century Gothic"/>
                          <w:color w:val="002060"/>
                          <w:sz w:val="20"/>
                        </w:rPr>
                        <w:t xml:space="preserve">Superintendencia de Pensiones 201</w:t>
                      </w:r>
                    </w:p>
                  </w:txbxContent>
                </v:textbox>
              </v:rect>
              <v:rect id="Rectangle 87312" style="position:absolute;width:932;height:1632;left:22009;top:4286;" filled="f" stroked="f">
                <v:textbox inset="0,0,0,0">
                  <w:txbxContent>
                    <w:p>
                      <w:pPr>
                        <w:spacing w:before="0" w:after="160" w:line="259" w:lineRule="auto"/>
                        <w:ind w:left="0" w:right="0" w:firstLine="0"/>
                        <w:jc w:val="left"/>
                      </w:pPr>
                      <w:r>
                        <w:rPr>
                          <w:rFonts w:cs="Century Gothic" w:hAnsi="Century Gothic" w:eastAsia="Century Gothic" w:ascii="Century Gothic"/>
                          <w:color w:val="002060"/>
                          <w:sz w:val="20"/>
                        </w:rPr>
                        <w:t xml:space="preserve">9</w:t>
                      </w:r>
                    </w:p>
                  </w:txbxContent>
                </v:textbox>
              </v:rect>
              <v:rect id="Rectangle 87313" style="position:absolute;width:466;height:1632;left:22710;top:4286;" filled="f" stroked="f">
                <v:textbox inset="0,0,0,0">
                  <w:txbxContent>
                    <w:p>
                      <w:pPr>
                        <w:spacing w:before="0" w:after="160" w:line="259" w:lineRule="auto"/>
                        <w:ind w:left="0" w:right="0" w:firstLine="0"/>
                        <w:jc w:val="left"/>
                      </w:pPr>
                      <w:r>
                        <w:rPr>
                          <w:rFonts w:cs="Century Gothic" w:hAnsi="Century Gothic" w:eastAsia="Century Gothic" w:ascii="Century Gothic"/>
                          <w:color w:val="002060"/>
                          <w:sz w:val="20"/>
                        </w:rPr>
                        <w:t xml:space="preserve"> </w:t>
                      </w:r>
                    </w:p>
                  </w:txbxContent>
                </v:textbox>
              </v:rect>
              <v:rect id="Rectangle 87314" style="position:absolute;width:466;height:1632;left:23076;top:4286;" filled="f" stroked="f">
                <v:textbox inset="0,0,0,0">
                  <w:txbxContent>
                    <w:p>
                      <w:pPr>
                        <w:spacing w:before="0" w:after="160" w:line="259" w:lineRule="auto"/>
                        <w:ind w:left="0" w:right="0" w:firstLine="0"/>
                        <w:jc w:val="left"/>
                      </w:pPr>
                      <w:r>
                        <w:rPr>
                          <w:rFonts w:cs="Century Gothic" w:hAnsi="Century Gothic" w:eastAsia="Century Gothic" w:ascii="Century Gothic"/>
                          <w:color w:val="002060"/>
                          <w:sz w:val="20"/>
                        </w:rPr>
                        <w:t xml:space="preserve"> </w:t>
                      </w:r>
                    </w:p>
                  </w:txbxContent>
                </v:textbox>
              </v:rect>
              <v:rect id="Rectangle 87315" style="position:absolute;width:466;height:1632;left:45192;top:4286;" filled="f" stroked="f">
                <v:textbox inset="0,0,0,0">
                  <w:txbxContent>
                    <w:p>
                      <w:pPr>
                        <w:spacing w:before="0" w:after="160" w:line="259" w:lineRule="auto"/>
                        <w:ind w:left="0" w:right="0" w:firstLine="0"/>
                        <w:jc w:val="left"/>
                      </w:pPr>
                      <w:r>
                        <w:rPr>
                          <w:rFonts w:cs="Century Gothic" w:hAnsi="Century Gothic" w:eastAsia="Century Gothic" w:ascii="Century Gothic"/>
                          <w:color w:val="002060"/>
                          <w:sz w:val="20"/>
                        </w:rPr>
                        <w:t xml:space="preserve"> </w:t>
                      </w:r>
                    </w:p>
                  </w:txbxContent>
                </v:textbox>
              </v:rect>
              <v:shape id="Shape 90892" style="position:absolute;width:56488;height:182;left:0;top:5859;" coordsize="5648833,18288" path="m0,0l5648833,0l5648833,18288l0,18288l0,0">
                <v:stroke weight="0pt" endcap="flat" joinstyle="miter" miterlimit="10" on="false" color="#000000" opacity="0"/>
                <v:fill on="true" color="#000000"/>
              </v:shape>
              <v:shape id="Picture 87308" style="position:absolute;width:11145;height:5156;left:44111;top:0;" filled="f">
                <v:imagedata r:id="rId16"/>
              </v:shape>
              <w10:wrap type="square"/>
            </v:group>
          </w:pict>
        </mc:Fallback>
      </mc:AlternateContent>
    </w:r>
    <w:r>
      <w:rPr>
        <w:rFonts w:ascii="Calibri" w:eastAsia="Calibri" w:hAnsi="Calibri" w:cs="Calibri"/>
        <w:color w:val="002060"/>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6EF5D" w14:textId="77777777" w:rsidR="00CF2E34" w:rsidRDefault="000B4ABC">
    <w:pPr>
      <w:spacing w:after="0" w:line="259" w:lineRule="auto"/>
      <w:ind w:left="142" w:righ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6CCD57C2" wp14:editId="1CAC8DC3">
              <wp:simplePos x="0" y="0"/>
              <wp:positionH relativeFrom="page">
                <wp:posOffset>1062533</wp:posOffset>
              </wp:positionH>
              <wp:positionV relativeFrom="page">
                <wp:posOffset>209550</wp:posOffset>
              </wp:positionV>
              <wp:extent cx="5648833" cy="604267"/>
              <wp:effectExtent l="0" t="0" r="0" b="0"/>
              <wp:wrapSquare wrapText="bothSides"/>
              <wp:docPr id="87275" name="Group 87275"/>
              <wp:cNvGraphicFramePr/>
              <a:graphic xmlns:a="http://schemas.openxmlformats.org/drawingml/2006/main">
                <a:graphicData uri="http://schemas.microsoft.com/office/word/2010/wordprocessingGroup">
                  <wpg:wgp>
                    <wpg:cNvGrpSpPr/>
                    <wpg:grpSpPr>
                      <a:xfrm>
                        <a:off x="0" y="0"/>
                        <a:ext cx="5648833" cy="604267"/>
                        <a:chOff x="0" y="0"/>
                        <a:chExt cx="5648833" cy="604267"/>
                      </a:xfrm>
                    </wpg:grpSpPr>
                    <wps:wsp>
                      <wps:cNvPr id="87278" name="Rectangle 87278"/>
                      <wps:cNvSpPr/>
                      <wps:spPr>
                        <a:xfrm>
                          <a:off x="18288" y="267082"/>
                          <a:ext cx="1311051" cy="171355"/>
                        </a:xfrm>
                        <a:prstGeom prst="rect">
                          <a:avLst/>
                        </a:prstGeom>
                        <a:ln>
                          <a:noFill/>
                        </a:ln>
                      </wps:spPr>
                      <wps:txbx>
                        <w:txbxContent>
                          <w:p w14:paraId="6AB35474" w14:textId="77777777" w:rsidR="00CF2E34" w:rsidRDefault="000B4ABC">
                            <w:pPr>
                              <w:spacing w:after="160" w:line="259" w:lineRule="auto"/>
                              <w:ind w:left="0" w:right="0" w:firstLine="0"/>
                              <w:jc w:val="left"/>
                            </w:pPr>
                            <w:r>
                              <w:rPr>
                                <w:rFonts w:ascii="Calibri" w:eastAsia="Calibri" w:hAnsi="Calibri" w:cs="Calibri"/>
                                <w:color w:val="002060"/>
                                <w:sz w:val="20"/>
                              </w:rPr>
                              <w:t>INFORME LEY 9398</w:t>
                            </w:r>
                          </w:p>
                        </w:txbxContent>
                      </wps:txbx>
                      <wps:bodyPr horzOverflow="overflow" vert="horz" lIns="0" tIns="0" rIns="0" bIns="0" rtlCol="0">
                        <a:noAutofit/>
                      </wps:bodyPr>
                    </wps:wsp>
                    <wps:wsp>
                      <wps:cNvPr id="87279" name="Rectangle 87279"/>
                      <wps:cNvSpPr/>
                      <wps:spPr>
                        <a:xfrm>
                          <a:off x="1005789" y="267082"/>
                          <a:ext cx="38021" cy="171355"/>
                        </a:xfrm>
                        <a:prstGeom prst="rect">
                          <a:avLst/>
                        </a:prstGeom>
                        <a:ln>
                          <a:noFill/>
                        </a:ln>
                      </wps:spPr>
                      <wps:txbx>
                        <w:txbxContent>
                          <w:p w14:paraId="4E559D17" w14:textId="77777777" w:rsidR="00CF2E34" w:rsidRDefault="000B4ABC">
                            <w:pPr>
                              <w:spacing w:after="160" w:line="259" w:lineRule="auto"/>
                              <w:ind w:left="0" w:right="0" w:firstLine="0"/>
                              <w:jc w:val="left"/>
                            </w:pPr>
                            <w:r>
                              <w:rPr>
                                <w:rFonts w:ascii="Calibri" w:eastAsia="Calibri" w:hAnsi="Calibri" w:cs="Calibri"/>
                                <w:color w:val="002060"/>
                                <w:sz w:val="20"/>
                              </w:rPr>
                              <w:t xml:space="preserve"> </w:t>
                            </w:r>
                          </w:p>
                        </w:txbxContent>
                      </wps:txbx>
                      <wps:bodyPr horzOverflow="overflow" vert="horz" lIns="0" tIns="0" rIns="0" bIns="0" rtlCol="0">
                        <a:noAutofit/>
                      </wps:bodyPr>
                    </wps:wsp>
                    <wps:wsp>
                      <wps:cNvPr id="87280" name="Rectangle 87280"/>
                      <wps:cNvSpPr/>
                      <wps:spPr>
                        <a:xfrm>
                          <a:off x="18288" y="428625"/>
                          <a:ext cx="2899014" cy="163223"/>
                        </a:xfrm>
                        <a:prstGeom prst="rect">
                          <a:avLst/>
                        </a:prstGeom>
                        <a:ln>
                          <a:noFill/>
                        </a:ln>
                      </wps:spPr>
                      <wps:txbx>
                        <w:txbxContent>
                          <w:p w14:paraId="355AA5F9" w14:textId="77777777" w:rsidR="00CF2E34" w:rsidRDefault="000B4ABC">
                            <w:pPr>
                              <w:spacing w:after="160" w:line="259" w:lineRule="auto"/>
                              <w:ind w:left="0" w:right="0" w:firstLine="0"/>
                              <w:jc w:val="left"/>
                            </w:pPr>
                            <w:r>
                              <w:rPr>
                                <w:rFonts w:ascii="Century Gothic" w:eastAsia="Century Gothic" w:hAnsi="Century Gothic" w:cs="Century Gothic"/>
                                <w:color w:val="002060"/>
                                <w:sz w:val="20"/>
                              </w:rPr>
                              <w:t>Superintendencia de Pensiones 201</w:t>
                            </w:r>
                          </w:p>
                        </w:txbxContent>
                      </wps:txbx>
                      <wps:bodyPr horzOverflow="overflow" vert="horz" lIns="0" tIns="0" rIns="0" bIns="0" rtlCol="0">
                        <a:noAutofit/>
                      </wps:bodyPr>
                    </wps:wsp>
                    <wps:wsp>
                      <wps:cNvPr id="87281" name="Rectangle 87281"/>
                      <wps:cNvSpPr/>
                      <wps:spPr>
                        <a:xfrm>
                          <a:off x="2200986" y="428625"/>
                          <a:ext cx="93202" cy="163223"/>
                        </a:xfrm>
                        <a:prstGeom prst="rect">
                          <a:avLst/>
                        </a:prstGeom>
                        <a:ln>
                          <a:noFill/>
                        </a:ln>
                      </wps:spPr>
                      <wps:txbx>
                        <w:txbxContent>
                          <w:p w14:paraId="5956469C" w14:textId="77777777" w:rsidR="00CF2E34" w:rsidRDefault="000B4ABC">
                            <w:pPr>
                              <w:spacing w:after="160" w:line="259" w:lineRule="auto"/>
                              <w:ind w:left="0" w:right="0" w:firstLine="0"/>
                              <w:jc w:val="left"/>
                            </w:pPr>
                            <w:r>
                              <w:rPr>
                                <w:rFonts w:ascii="Century Gothic" w:eastAsia="Century Gothic" w:hAnsi="Century Gothic" w:cs="Century Gothic"/>
                                <w:color w:val="002060"/>
                                <w:sz w:val="20"/>
                              </w:rPr>
                              <w:t>9</w:t>
                            </w:r>
                          </w:p>
                        </w:txbxContent>
                      </wps:txbx>
                      <wps:bodyPr horzOverflow="overflow" vert="horz" lIns="0" tIns="0" rIns="0" bIns="0" rtlCol="0">
                        <a:noAutofit/>
                      </wps:bodyPr>
                    </wps:wsp>
                    <wps:wsp>
                      <wps:cNvPr id="87282" name="Rectangle 87282"/>
                      <wps:cNvSpPr/>
                      <wps:spPr>
                        <a:xfrm>
                          <a:off x="2271090" y="428625"/>
                          <a:ext cx="46601" cy="163223"/>
                        </a:xfrm>
                        <a:prstGeom prst="rect">
                          <a:avLst/>
                        </a:prstGeom>
                        <a:ln>
                          <a:noFill/>
                        </a:ln>
                      </wps:spPr>
                      <wps:txbx>
                        <w:txbxContent>
                          <w:p w14:paraId="67DD806F" w14:textId="77777777" w:rsidR="00CF2E34" w:rsidRDefault="000B4ABC">
                            <w:pPr>
                              <w:spacing w:after="160" w:line="259" w:lineRule="auto"/>
                              <w:ind w:left="0" w:right="0" w:firstLine="0"/>
                              <w:jc w:val="left"/>
                            </w:pPr>
                            <w:r>
                              <w:rPr>
                                <w:rFonts w:ascii="Century Gothic" w:eastAsia="Century Gothic" w:hAnsi="Century Gothic" w:cs="Century Gothic"/>
                                <w:color w:val="002060"/>
                                <w:sz w:val="20"/>
                              </w:rPr>
                              <w:t xml:space="preserve"> </w:t>
                            </w:r>
                          </w:p>
                        </w:txbxContent>
                      </wps:txbx>
                      <wps:bodyPr horzOverflow="overflow" vert="horz" lIns="0" tIns="0" rIns="0" bIns="0" rtlCol="0">
                        <a:noAutofit/>
                      </wps:bodyPr>
                    </wps:wsp>
                    <wps:wsp>
                      <wps:cNvPr id="87283" name="Rectangle 87283"/>
                      <wps:cNvSpPr/>
                      <wps:spPr>
                        <a:xfrm>
                          <a:off x="2307666" y="428625"/>
                          <a:ext cx="46601" cy="163223"/>
                        </a:xfrm>
                        <a:prstGeom prst="rect">
                          <a:avLst/>
                        </a:prstGeom>
                        <a:ln>
                          <a:noFill/>
                        </a:ln>
                      </wps:spPr>
                      <wps:txbx>
                        <w:txbxContent>
                          <w:p w14:paraId="6B3E560C" w14:textId="77777777" w:rsidR="00CF2E34" w:rsidRDefault="000B4ABC">
                            <w:pPr>
                              <w:spacing w:after="160" w:line="259" w:lineRule="auto"/>
                              <w:ind w:left="0" w:right="0" w:firstLine="0"/>
                              <w:jc w:val="left"/>
                            </w:pPr>
                            <w:r>
                              <w:rPr>
                                <w:rFonts w:ascii="Century Gothic" w:eastAsia="Century Gothic" w:hAnsi="Century Gothic" w:cs="Century Gothic"/>
                                <w:color w:val="002060"/>
                                <w:sz w:val="20"/>
                              </w:rPr>
                              <w:t xml:space="preserve"> </w:t>
                            </w:r>
                          </w:p>
                        </w:txbxContent>
                      </wps:txbx>
                      <wps:bodyPr horzOverflow="overflow" vert="horz" lIns="0" tIns="0" rIns="0" bIns="0" rtlCol="0">
                        <a:noAutofit/>
                      </wps:bodyPr>
                    </wps:wsp>
                    <wps:wsp>
                      <wps:cNvPr id="87284" name="Rectangle 87284"/>
                      <wps:cNvSpPr/>
                      <wps:spPr>
                        <a:xfrm>
                          <a:off x="4519245" y="428625"/>
                          <a:ext cx="46601" cy="163223"/>
                        </a:xfrm>
                        <a:prstGeom prst="rect">
                          <a:avLst/>
                        </a:prstGeom>
                        <a:ln>
                          <a:noFill/>
                        </a:ln>
                      </wps:spPr>
                      <wps:txbx>
                        <w:txbxContent>
                          <w:p w14:paraId="013AB61A" w14:textId="77777777" w:rsidR="00CF2E34" w:rsidRDefault="000B4ABC">
                            <w:pPr>
                              <w:spacing w:after="160" w:line="259" w:lineRule="auto"/>
                              <w:ind w:left="0" w:right="0" w:firstLine="0"/>
                              <w:jc w:val="left"/>
                            </w:pPr>
                            <w:r>
                              <w:rPr>
                                <w:rFonts w:ascii="Century Gothic" w:eastAsia="Century Gothic" w:hAnsi="Century Gothic" w:cs="Century Gothic"/>
                                <w:color w:val="002060"/>
                                <w:sz w:val="20"/>
                              </w:rPr>
                              <w:t xml:space="preserve"> </w:t>
                            </w:r>
                          </w:p>
                        </w:txbxContent>
                      </wps:txbx>
                      <wps:bodyPr horzOverflow="overflow" vert="horz" lIns="0" tIns="0" rIns="0" bIns="0" rtlCol="0">
                        <a:noAutofit/>
                      </wps:bodyPr>
                    </wps:wsp>
                    <wps:wsp>
                      <wps:cNvPr id="90889" name="Shape 90889"/>
                      <wps:cNvSpPr/>
                      <wps:spPr>
                        <a:xfrm>
                          <a:off x="0" y="585979"/>
                          <a:ext cx="5648833" cy="18288"/>
                        </a:xfrm>
                        <a:custGeom>
                          <a:avLst/>
                          <a:gdLst/>
                          <a:ahLst/>
                          <a:cxnLst/>
                          <a:rect l="0" t="0" r="0" b="0"/>
                          <a:pathLst>
                            <a:path w="5648833" h="18288">
                              <a:moveTo>
                                <a:pt x="0" y="0"/>
                              </a:moveTo>
                              <a:lnTo>
                                <a:pt x="5648833" y="0"/>
                              </a:lnTo>
                              <a:lnTo>
                                <a:pt x="5648833"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87277" name="Picture 87277"/>
                        <pic:cNvPicPr/>
                      </pic:nvPicPr>
                      <pic:blipFill>
                        <a:blip r:embed="rId1"/>
                        <a:stretch>
                          <a:fillRect/>
                        </a:stretch>
                      </pic:blipFill>
                      <pic:spPr>
                        <a:xfrm>
                          <a:off x="4411167" y="0"/>
                          <a:ext cx="1114565" cy="515620"/>
                        </a:xfrm>
                        <a:prstGeom prst="rect">
                          <a:avLst/>
                        </a:prstGeom>
                      </pic:spPr>
                    </pic:pic>
                  </wpg:wgp>
                </a:graphicData>
              </a:graphic>
            </wp:anchor>
          </w:drawing>
        </mc:Choice>
        <mc:Fallback xmlns:a="http://schemas.openxmlformats.org/drawingml/2006/main">
          <w:pict>
            <v:group id="Group 87275" style="width:444.79pt;height:47.58pt;position:absolute;mso-position-horizontal-relative:page;mso-position-horizontal:absolute;margin-left:83.664pt;mso-position-vertical-relative:page;margin-top:16.5pt;" coordsize="56488,6042">
              <v:rect id="Rectangle 87278" style="position:absolute;width:13110;height:1713;left:182;top:2670;" filled="f" stroked="f">
                <v:textbox inset="0,0,0,0">
                  <w:txbxContent>
                    <w:p>
                      <w:pPr>
                        <w:spacing w:before="0" w:after="160" w:line="259" w:lineRule="auto"/>
                        <w:ind w:left="0" w:right="0" w:firstLine="0"/>
                        <w:jc w:val="left"/>
                      </w:pPr>
                      <w:r>
                        <w:rPr>
                          <w:rFonts w:cs="Calibri" w:hAnsi="Calibri" w:eastAsia="Calibri" w:ascii="Calibri"/>
                          <w:color w:val="002060"/>
                          <w:sz w:val="20"/>
                        </w:rPr>
                        <w:t xml:space="preserve">INFORME LEY 9398</w:t>
                      </w:r>
                    </w:p>
                  </w:txbxContent>
                </v:textbox>
              </v:rect>
              <v:rect id="Rectangle 87279" style="position:absolute;width:380;height:1713;left:10057;top:2670;" filled="f" stroked="f">
                <v:textbox inset="0,0,0,0">
                  <w:txbxContent>
                    <w:p>
                      <w:pPr>
                        <w:spacing w:before="0" w:after="160" w:line="259" w:lineRule="auto"/>
                        <w:ind w:left="0" w:right="0" w:firstLine="0"/>
                        <w:jc w:val="left"/>
                      </w:pPr>
                      <w:r>
                        <w:rPr>
                          <w:rFonts w:cs="Calibri" w:hAnsi="Calibri" w:eastAsia="Calibri" w:ascii="Calibri"/>
                          <w:color w:val="002060"/>
                          <w:sz w:val="20"/>
                        </w:rPr>
                        <w:t xml:space="preserve"> </w:t>
                      </w:r>
                    </w:p>
                  </w:txbxContent>
                </v:textbox>
              </v:rect>
              <v:rect id="Rectangle 87280" style="position:absolute;width:28990;height:1632;left:182;top:4286;" filled="f" stroked="f">
                <v:textbox inset="0,0,0,0">
                  <w:txbxContent>
                    <w:p>
                      <w:pPr>
                        <w:spacing w:before="0" w:after="160" w:line="259" w:lineRule="auto"/>
                        <w:ind w:left="0" w:right="0" w:firstLine="0"/>
                        <w:jc w:val="left"/>
                      </w:pPr>
                      <w:r>
                        <w:rPr>
                          <w:rFonts w:cs="Century Gothic" w:hAnsi="Century Gothic" w:eastAsia="Century Gothic" w:ascii="Century Gothic"/>
                          <w:color w:val="002060"/>
                          <w:sz w:val="20"/>
                        </w:rPr>
                        <w:t xml:space="preserve">Superintendencia de Pensiones 201</w:t>
                      </w:r>
                    </w:p>
                  </w:txbxContent>
                </v:textbox>
              </v:rect>
              <v:rect id="Rectangle 87281" style="position:absolute;width:932;height:1632;left:22009;top:4286;" filled="f" stroked="f">
                <v:textbox inset="0,0,0,0">
                  <w:txbxContent>
                    <w:p>
                      <w:pPr>
                        <w:spacing w:before="0" w:after="160" w:line="259" w:lineRule="auto"/>
                        <w:ind w:left="0" w:right="0" w:firstLine="0"/>
                        <w:jc w:val="left"/>
                      </w:pPr>
                      <w:r>
                        <w:rPr>
                          <w:rFonts w:cs="Century Gothic" w:hAnsi="Century Gothic" w:eastAsia="Century Gothic" w:ascii="Century Gothic"/>
                          <w:color w:val="002060"/>
                          <w:sz w:val="20"/>
                        </w:rPr>
                        <w:t xml:space="preserve">9</w:t>
                      </w:r>
                    </w:p>
                  </w:txbxContent>
                </v:textbox>
              </v:rect>
              <v:rect id="Rectangle 87282" style="position:absolute;width:466;height:1632;left:22710;top:4286;" filled="f" stroked="f">
                <v:textbox inset="0,0,0,0">
                  <w:txbxContent>
                    <w:p>
                      <w:pPr>
                        <w:spacing w:before="0" w:after="160" w:line="259" w:lineRule="auto"/>
                        <w:ind w:left="0" w:right="0" w:firstLine="0"/>
                        <w:jc w:val="left"/>
                      </w:pPr>
                      <w:r>
                        <w:rPr>
                          <w:rFonts w:cs="Century Gothic" w:hAnsi="Century Gothic" w:eastAsia="Century Gothic" w:ascii="Century Gothic"/>
                          <w:color w:val="002060"/>
                          <w:sz w:val="20"/>
                        </w:rPr>
                        <w:t xml:space="preserve"> </w:t>
                      </w:r>
                    </w:p>
                  </w:txbxContent>
                </v:textbox>
              </v:rect>
              <v:rect id="Rectangle 87283" style="position:absolute;width:466;height:1632;left:23076;top:4286;" filled="f" stroked="f">
                <v:textbox inset="0,0,0,0">
                  <w:txbxContent>
                    <w:p>
                      <w:pPr>
                        <w:spacing w:before="0" w:after="160" w:line="259" w:lineRule="auto"/>
                        <w:ind w:left="0" w:right="0" w:firstLine="0"/>
                        <w:jc w:val="left"/>
                      </w:pPr>
                      <w:r>
                        <w:rPr>
                          <w:rFonts w:cs="Century Gothic" w:hAnsi="Century Gothic" w:eastAsia="Century Gothic" w:ascii="Century Gothic"/>
                          <w:color w:val="002060"/>
                          <w:sz w:val="20"/>
                        </w:rPr>
                        <w:t xml:space="preserve"> </w:t>
                      </w:r>
                    </w:p>
                  </w:txbxContent>
                </v:textbox>
              </v:rect>
              <v:rect id="Rectangle 87284" style="position:absolute;width:466;height:1632;left:45192;top:4286;" filled="f" stroked="f">
                <v:textbox inset="0,0,0,0">
                  <w:txbxContent>
                    <w:p>
                      <w:pPr>
                        <w:spacing w:before="0" w:after="160" w:line="259" w:lineRule="auto"/>
                        <w:ind w:left="0" w:right="0" w:firstLine="0"/>
                        <w:jc w:val="left"/>
                      </w:pPr>
                      <w:r>
                        <w:rPr>
                          <w:rFonts w:cs="Century Gothic" w:hAnsi="Century Gothic" w:eastAsia="Century Gothic" w:ascii="Century Gothic"/>
                          <w:color w:val="002060"/>
                          <w:sz w:val="20"/>
                        </w:rPr>
                        <w:t xml:space="preserve"> </w:t>
                      </w:r>
                    </w:p>
                  </w:txbxContent>
                </v:textbox>
              </v:rect>
              <v:shape id="Shape 90890" style="position:absolute;width:56488;height:182;left:0;top:5859;" coordsize="5648833,18288" path="m0,0l5648833,0l5648833,18288l0,18288l0,0">
                <v:stroke weight="0pt" endcap="flat" joinstyle="miter" miterlimit="10" on="false" color="#000000" opacity="0"/>
                <v:fill on="true" color="#000000"/>
              </v:shape>
              <v:shape id="Picture 87277" style="position:absolute;width:11145;height:5156;left:44111;top:0;" filled="f">
                <v:imagedata r:id="rId16"/>
              </v:shape>
              <w10:wrap type="square"/>
            </v:group>
          </w:pict>
        </mc:Fallback>
      </mc:AlternateContent>
    </w:r>
    <w:r>
      <w:rPr>
        <w:rFonts w:ascii="Calibri" w:eastAsia="Calibri" w:hAnsi="Calibri" w:cs="Calibri"/>
        <w:color w:val="002060"/>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119F5"/>
    <w:multiLevelType w:val="hybridMultilevel"/>
    <w:tmpl w:val="E2080C4C"/>
    <w:lvl w:ilvl="0" w:tplc="41629F12">
      <w:start w:val="1"/>
      <w:numFmt w:val="lowerLetter"/>
      <w:lvlText w:val="%1)"/>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7CA79A">
      <w:start w:val="1"/>
      <w:numFmt w:val="lowerLetter"/>
      <w:lvlText w:val="%2"/>
      <w:lvlJc w:val="left"/>
      <w:pPr>
        <w:ind w:left="1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04EDA0">
      <w:start w:val="1"/>
      <w:numFmt w:val="lowerRoman"/>
      <w:lvlText w:val="%3"/>
      <w:lvlJc w:val="left"/>
      <w:pPr>
        <w:ind w:left="2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B4FFDE">
      <w:start w:val="1"/>
      <w:numFmt w:val="decimal"/>
      <w:lvlText w:val="%4"/>
      <w:lvlJc w:val="left"/>
      <w:pPr>
        <w:ind w:left="2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A270D4">
      <w:start w:val="1"/>
      <w:numFmt w:val="lowerLetter"/>
      <w:lvlText w:val="%5"/>
      <w:lvlJc w:val="left"/>
      <w:pPr>
        <w:ind w:left="3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3CCE9A">
      <w:start w:val="1"/>
      <w:numFmt w:val="lowerRoman"/>
      <w:lvlText w:val="%6"/>
      <w:lvlJc w:val="left"/>
      <w:pPr>
        <w:ind w:left="4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DAB4EC">
      <w:start w:val="1"/>
      <w:numFmt w:val="decimal"/>
      <w:lvlText w:val="%7"/>
      <w:lvlJc w:val="left"/>
      <w:pPr>
        <w:ind w:left="5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0E7F7E">
      <w:start w:val="1"/>
      <w:numFmt w:val="lowerLetter"/>
      <w:lvlText w:val="%8"/>
      <w:lvlJc w:val="left"/>
      <w:pPr>
        <w:ind w:left="5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9EE818">
      <w:start w:val="1"/>
      <w:numFmt w:val="lowerRoman"/>
      <w:lvlText w:val="%9"/>
      <w:lvlJc w:val="left"/>
      <w:pPr>
        <w:ind w:left="64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04D15DD"/>
    <w:multiLevelType w:val="hybridMultilevel"/>
    <w:tmpl w:val="FCB697E4"/>
    <w:lvl w:ilvl="0" w:tplc="6A304ADC">
      <w:start w:val="1"/>
      <w:numFmt w:val="bullet"/>
      <w:lvlText w:val="•"/>
      <w:lvlJc w:val="left"/>
      <w:pPr>
        <w:ind w:left="19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60FAD544">
      <w:start w:val="1"/>
      <w:numFmt w:val="bullet"/>
      <w:lvlText w:val="o"/>
      <w:lvlJc w:val="left"/>
      <w:pPr>
        <w:ind w:left="119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258CC198">
      <w:start w:val="1"/>
      <w:numFmt w:val="bullet"/>
      <w:lvlText w:val="▪"/>
      <w:lvlJc w:val="left"/>
      <w:pPr>
        <w:ind w:left="191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8848B1D6">
      <w:start w:val="1"/>
      <w:numFmt w:val="bullet"/>
      <w:lvlText w:val="•"/>
      <w:lvlJc w:val="left"/>
      <w:pPr>
        <w:ind w:left="263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7320F60">
      <w:start w:val="1"/>
      <w:numFmt w:val="bullet"/>
      <w:lvlText w:val="o"/>
      <w:lvlJc w:val="left"/>
      <w:pPr>
        <w:ind w:left="335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3BDE06BA">
      <w:start w:val="1"/>
      <w:numFmt w:val="bullet"/>
      <w:lvlText w:val="▪"/>
      <w:lvlJc w:val="left"/>
      <w:pPr>
        <w:ind w:left="40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7272D97E">
      <w:start w:val="1"/>
      <w:numFmt w:val="bullet"/>
      <w:lvlText w:val="•"/>
      <w:lvlJc w:val="left"/>
      <w:pPr>
        <w:ind w:left="479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B163F58">
      <w:start w:val="1"/>
      <w:numFmt w:val="bullet"/>
      <w:lvlText w:val="o"/>
      <w:lvlJc w:val="left"/>
      <w:pPr>
        <w:ind w:left="551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68CE42F4">
      <w:start w:val="1"/>
      <w:numFmt w:val="bullet"/>
      <w:lvlText w:val="▪"/>
      <w:lvlJc w:val="left"/>
      <w:pPr>
        <w:ind w:left="623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70413948"/>
    <w:multiLevelType w:val="hybridMultilevel"/>
    <w:tmpl w:val="757C7556"/>
    <w:lvl w:ilvl="0" w:tplc="DD2EC68A">
      <w:start w:val="1"/>
      <w:numFmt w:val="bullet"/>
      <w:lvlText w:val="•"/>
      <w:lvlJc w:val="left"/>
      <w:pPr>
        <w:ind w:left="9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484AD0">
      <w:start w:val="1"/>
      <w:numFmt w:val="bullet"/>
      <w:lvlText w:val="o"/>
      <w:lvlJc w:val="left"/>
      <w:pPr>
        <w:ind w:left="1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FECC432">
      <w:start w:val="1"/>
      <w:numFmt w:val="bullet"/>
      <w:lvlText w:val="▪"/>
      <w:lvlJc w:val="left"/>
      <w:pPr>
        <w:ind w:left="22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3829D6">
      <w:start w:val="1"/>
      <w:numFmt w:val="bullet"/>
      <w:lvlText w:val="•"/>
      <w:lvlJc w:val="left"/>
      <w:pPr>
        <w:ind w:left="2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8EAC90">
      <w:start w:val="1"/>
      <w:numFmt w:val="bullet"/>
      <w:lvlText w:val="o"/>
      <w:lvlJc w:val="left"/>
      <w:pPr>
        <w:ind w:left="36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9A45C2">
      <w:start w:val="1"/>
      <w:numFmt w:val="bullet"/>
      <w:lvlText w:val="▪"/>
      <w:lvlJc w:val="left"/>
      <w:pPr>
        <w:ind w:left="43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50DD20">
      <w:start w:val="1"/>
      <w:numFmt w:val="bullet"/>
      <w:lvlText w:val="•"/>
      <w:lvlJc w:val="left"/>
      <w:pPr>
        <w:ind w:left="5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A867D6">
      <w:start w:val="1"/>
      <w:numFmt w:val="bullet"/>
      <w:lvlText w:val="o"/>
      <w:lvlJc w:val="left"/>
      <w:pPr>
        <w:ind w:left="58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7685BC">
      <w:start w:val="1"/>
      <w:numFmt w:val="bullet"/>
      <w:lvlText w:val="▪"/>
      <w:lvlJc w:val="left"/>
      <w:pPr>
        <w:ind w:left="65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E34"/>
    <w:rsid w:val="000B4ABC"/>
    <w:rsid w:val="00CF2E34"/>
    <w:rsid w:val="00EB20B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31536"/>
  <w15:docId w15:val="{56796146-E675-489C-801D-653BB913A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3" w:line="357" w:lineRule="auto"/>
      <w:ind w:left="152" w:right="881" w:hanging="10"/>
      <w:jc w:val="both"/>
    </w:pPr>
    <w:rPr>
      <w:rFonts w:ascii="Arial" w:eastAsia="Arial" w:hAnsi="Arial" w:cs="Arial"/>
      <w:color w:val="000000"/>
    </w:rPr>
  </w:style>
  <w:style w:type="paragraph" w:styleId="Ttulo1">
    <w:name w:val="heading 1"/>
    <w:next w:val="Normal"/>
    <w:link w:val="Ttulo1Car"/>
    <w:uiPriority w:val="9"/>
    <w:qFormat/>
    <w:pPr>
      <w:keepNext/>
      <w:keepLines/>
      <w:spacing w:after="0" w:line="268" w:lineRule="auto"/>
      <w:ind w:left="512" w:hanging="10"/>
      <w:outlineLvl w:val="0"/>
    </w:pPr>
    <w:rPr>
      <w:rFonts w:ascii="Arial" w:eastAsia="Arial" w:hAnsi="Arial" w:cs="Arial"/>
      <w:b/>
      <w:color w:val="365F91"/>
      <w:sz w:val="32"/>
    </w:rPr>
  </w:style>
  <w:style w:type="paragraph" w:styleId="Ttulo2">
    <w:name w:val="heading 2"/>
    <w:next w:val="Normal"/>
    <w:link w:val="Ttulo2Car"/>
    <w:uiPriority w:val="9"/>
    <w:unhideWhenUsed/>
    <w:qFormat/>
    <w:pPr>
      <w:keepNext/>
      <w:keepLines/>
      <w:spacing w:after="0"/>
      <w:ind w:left="10" w:hanging="10"/>
      <w:outlineLvl w:val="1"/>
    </w:pPr>
    <w:rPr>
      <w:rFonts w:ascii="Arial" w:eastAsia="Arial" w:hAnsi="Arial" w:cs="Arial"/>
      <w:b/>
      <w:color w:val="000000"/>
    </w:rPr>
  </w:style>
  <w:style w:type="paragraph" w:styleId="Ttulo3">
    <w:name w:val="heading 3"/>
    <w:next w:val="Normal"/>
    <w:link w:val="Ttulo3Car"/>
    <w:uiPriority w:val="9"/>
    <w:unhideWhenUsed/>
    <w:qFormat/>
    <w:pPr>
      <w:keepNext/>
      <w:keepLines/>
      <w:spacing w:after="0"/>
      <w:ind w:left="10" w:hanging="10"/>
      <w:outlineLvl w:val="2"/>
    </w:pPr>
    <w:rPr>
      <w:rFonts w:ascii="Arial" w:eastAsia="Arial" w:hAnsi="Arial" w:cs="Arial"/>
      <w:b/>
      <w:color w:val="000000"/>
    </w:rPr>
  </w:style>
  <w:style w:type="paragraph" w:styleId="Ttulo4">
    <w:name w:val="heading 4"/>
    <w:next w:val="Normal"/>
    <w:link w:val="Ttulo4Car"/>
    <w:uiPriority w:val="9"/>
    <w:unhideWhenUsed/>
    <w:qFormat/>
    <w:pPr>
      <w:keepNext/>
      <w:keepLines/>
      <w:spacing w:after="0"/>
      <w:ind w:left="10" w:hanging="10"/>
      <w:outlineLvl w:val="3"/>
    </w:pPr>
    <w:rPr>
      <w:rFonts w:ascii="Arial" w:eastAsia="Arial" w:hAnsi="Arial" w:cs="Arial"/>
      <w:b/>
      <w:color w:val="000000"/>
    </w:rPr>
  </w:style>
  <w:style w:type="paragraph" w:styleId="Ttulo5">
    <w:name w:val="heading 5"/>
    <w:next w:val="Normal"/>
    <w:link w:val="Ttulo5Car"/>
    <w:uiPriority w:val="9"/>
    <w:unhideWhenUsed/>
    <w:qFormat/>
    <w:pPr>
      <w:keepNext/>
      <w:keepLines/>
      <w:spacing w:after="0"/>
      <w:ind w:left="10" w:hanging="10"/>
      <w:outlineLvl w:val="4"/>
    </w:pPr>
    <w:rPr>
      <w:rFonts w:ascii="Arial" w:eastAsia="Arial" w:hAnsi="Arial" w:cs="Arial"/>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Pr>
      <w:rFonts w:ascii="Arial" w:eastAsia="Arial" w:hAnsi="Arial" w:cs="Arial"/>
      <w:b/>
      <w:color w:val="000000"/>
      <w:sz w:val="22"/>
    </w:rPr>
  </w:style>
  <w:style w:type="character" w:customStyle="1" w:styleId="Ttulo5Car">
    <w:name w:val="Título 5 Car"/>
    <w:link w:val="Ttulo5"/>
    <w:rPr>
      <w:rFonts w:ascii="Arial" w:eastAsia="Arial" w:hAnsi="Arial" w:cs="Arial"/>
      <w:b/>
      <w:color w:val="000000"/>
      <w:sz w:val="22"/>
    </w:rPr>
  </w:style>
  <w:style w:type="character" w:customStyle="1" w:styleId="Ttulo1Car">
    <w:name w:val="Título 1 Car"/>
    <w:link w:val="Ttulo1"/>
    <w:rPr>
      <w:rFonts w:ascii="Arial" w:eastAsia="Arial" w:hAnsi="Arial" w:cs="Arial"/>
      <w:b/>
      <w:color w:val="365F91"/>
      <w:sz w:val="32"/>
    </w:rPr>
  </w:style>
  <w:style w:type="character" w:customStyle="1" w:styleId="Ttulo2Car">
    <w:name w:val="Título 2 Car"/>
    <w:link w:val="Ttulo2"/>
    <w:rPr>
      <w:rFonts w:ascii="Arial" w:eastAsia="Arial" w:hAnsi="Arial" w:cs="Arial"/>
      <w:b/>
      <w:color w:val="000000"/>
      <w:sz w:val="22"/>
    </w:rPr>
  </w:style>
  <w:style w:type="character" w:customStyle="1" w:styleId="Ttulo3Car">
    <w:name w:val="Título 3 Car"/>
    <w:link w:val="Ttulo3"/>
    <w:rPr>
      <w:rFonts w:ascii="Arial" w:eastAsia="Arial" w:hAnsi="Arial" w:cs="Arial"/>
      <w:b/>
      <w:color w:val="000000"/>
      <w:sz w:val="22"/>
    </w:rPr>
  </w:style>
  <w:style w:type="paragraph" w:styleId="TDC1">
    <w:name w:val="toc 1"/>
    <w:hidden/>
    <w:pPr>
      <w:spacing w:after="125" w:line="249" w:lineRule="auto"/>
      <w:ind w:left="25" w:right="23" w:hanging="10"/>
    </w:pPr>
    <w:rPr>
      <w:rFonts w:ascii="Calibri" w:eastAsia="Calibri" w:hAnsi="Calibri" w:cs="Calibri"/>
      <w:color w:val="000000"/>
    </w:rPr>
  </w:style>
  <w:style w:type="paragraph" w:styleId="TDC2">
    <w:name w:val="toc 2"/>
    <w:hidden/>
    <w:pPr>
      <w:spacing w:after="1" w:line="367" w:lineRule="auto"/>
      <w:ind w:left="236" w:right="23"/>
      <w:jc w:val="both"/>
    </w:pPr>
    <w:rPr>
      <w:rFonts w:ascii="Calibri" w:eastAsia="Calibri" w:hAnsi="Calibri" w:cs="Calibri"/>
      <w:color w:val="000000"/>
    </w:rPr>
  </w:style>
  <w:style w:type="paragraph" w:styleId="TDC3">
    <w:name w:val="toc 3"/>
    <w:hidden/>
    <w:pPr>
      <w:spacing w:after="0" w:line="372" w:lineRule="auto"/>
      <w:ind w:left="15" w:right="23" w:firstLine="439"/>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6" Type="http://schemas.openxmlformats.org/officeDocument/2006/relationships/image" Target="media/image10.jpg"/><Relationship Id="rId1" Type="http://schemas.openxmlformats.org/officeDocument/2006/relationships/image" Target="media/image4.jpg"/></Relationships>
</file>

<file path=word/_rels/header5.xml.rels><?xml version="1.0" encoding="UTF-8" standalone="yes"?>
<Relationships xmlns="http://schemas.openxmlformats.org/package/2006/relationships"><Relationship Id="rId16" Type="http://schemas.openxmlformats.org/officeDocument/2006/relationships/image" Target="media/image10.jpg"/><Relationship Id="rId1" Type="http://schemas.openxmlformats.org/officeDocument/2006/relationships/image" Target="media/image4.jpg"/></Relationships>
</file>

<file path=word/_rels/header6.xml.rels><?xml version="1.0" encoding="UTF-8" standalone="yes"?>
<Relationships xmlns="http://schemas.openxmlformats.org/package/2006/relationships"><Relationship Id="rId16" Type="http://schemas.openxmlformats.org/officeDocument/2006/relationships/image" Target="media/image10.jpg"/><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8532</Words>
  <Characters>46927</Characters>
  <Application>Microsoft Office Word</Application>
  <DocSecurity>0</DocSecurity>
  <Lines>391</Lines>
  <Paragraphs>110</Paragraphs>
  <ScaleCrop>false</ScaleCrop>
  <Company/>
  <LinksUpToDate>false</LinksUpToDate>
  <CharactersWithSpaces>55349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Ley 9398 SUPEN 2019.docx</dc:title>
  <dc:subject/>
  <dc:creator>ARIAS GONZALEZ JOSE EZEQUIEL</dc:creator>
  <cp:keywords/>
  <cp:lastModifiedBy>Kevin Jiménez</cp:lastModifiedBy>
  <cp:revision>2</cp:revision>
  <dcterms:created xsi:type="dcterms:W3CDTF">2021-10-15T22:24:00Z</dcterms:created>
  <dcterms:modified xsi:type="dcterms:W3CDTF">2021-10-15T22:24:00Z</dcterms:modified>
</cp:coreProperties>
</file>